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22" w:rsidRDefault="006A5B22">
      <w:pPr>
        <w:ind w:left="720" w:right="846"/>
        <w:jc w:val="center"/>
        <w:rPr>
          <w:rFonts w:ascii="Arial" w:hAnsi="Arial"/>
          <w:smallCaps/>
          <w:sz w:val="32"/>
        </w:rPr>
      </w:pPr>
    </w:p>
    <w:p w:rsidR="0025329E" w:rsidRDefault="00014861">
      <w:pPr>
        <w:ind w:left="720" w:right="846"/>
        <w:jc w:val="center"/>
        <w:rPr>
          <w:rFonts w:ascii="Arial" w:hAnsi="Arial"/>
          <w:smallCaps/>
          <w:sz w:val="32"/>
        </w:rPr>
      </w:pPr>
      <w:r>
        <w:rPr>
          <w:rFonts w:ascii="Arial" w:hAnsi="Arial"/>
          <w:smallCaps/>
          <w:sz w:val="32"/>
        </w:rPr>
        <w:t xml:space="preserve"> </w:t>
      </w:r>
      <w:r w:rsidR="006A5B22">
        <w:rPr>
          <w:rFonts w:ascii="Arial" w:hAnsi="Arial"/>
          <w:smallCaps/>
          <w:sz w:val="32"/>
        </w:rPr>
        <w:t>PAYMENT, MAILING AND FILING INSTRUCTIONS</w:t>
      </w:r>
    </w:p>
    <w:p w:rsidR="00660B55" w:rsidRDefault="00660B55">
      <w:pPr>
        <w:ind w:left="720" w:right="846"/>
        <w:jc w:val="both"/>
        <w:rPr>
          <w:rFonts w:ascii="Arial" w:hAnsi="Arial"/>
          <w:snapToGrid w:val="0"/>
          <w:sz w:val="20"/>
        </w:rPr>
      </w:pPr>
    </w:p>
    <w:p w:rsidR="0025329E" w:rsidRDefault="0025329E" w:rsidP="00DE2988">
      <w:pPr>
        <w:ind w:left="720" w:right="720"/>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rsidP="00DE2988">
      <w:pPr>
        <w:ind w:left="720" w:right="720"/>
        <w:jc w:val="both"/>
        <w:rPr>
          <w:rFonts w:ascii="Arial" w:hAnsi="Arial"/>
          <w:snapToGrid w:val="0"/>
          <w:sz w:val="20"/>
        </w:rPr>
      </w:pPr>
    </w:p>
    <w:p w:rsidR="006A5B22" w:rsidRDefault="0025329E" w:rsidP="00DE2988">
      <w:pPr>
        <w:ind w:left="720" w:right="720"/>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Bureau</w:t>
      </w:r>
      <w:r w:rsidR="00B76F72">
        <w:rPr>
          <w:rFonts w:ascii="Arial" w:hAnsi="Arial"/>
          <w:sz w:val="20"/>
        </w:rPr>
        <w:t xml:space="preserve"> by e-mail at </w:t>
      </w:r>
      <w:hyperlink r:id="rId8" w:history="1">
        <w:r w:rsidR="006A5B22" w:rsidRPr="00C9628C">
          <w:rPr>
            <w:rStyle w:val="Hyperlink"/>
            <w:rFonts w:ascii="Arial" w:hAnsi="Arial"/>
            <w:sz w:val="20"/>
          </w:rPr>
          <w:t>premiumtaxaudit@insurance.ca.gov</w:t>
        </w:r>
      </w:hyperlink>
      <w:r w:rsidR="006A5B22">
        <w:rPr>
          <w:rFonts w:ascii="Arial" w:hAnsi="Arial"/>
          <w:sz w:val="20"/>
        </w:rPr>
        <w:t xml:space="preserve"> </w:t>
      </w:r>
    </w:p>
    <w:p w:rsidR="0030590F" w:rsidRDefault="0030590F" w:rsidP="00DE2988">
      <w:pPr>
        <w:ind w:left="720" w:right="720"/>
        <w:jc w:val="both"/>
        <w:rPr>
          <w:rFonts w:ascii="Arial" w:hAnsi="Arial"/>
          <w:snapToGrid w:val="0"/>
          <w:sz w:val="20"/>
        </w:rPr>
      </w:pPr>
    </w:p>
    <w:p w:rsidR="006A5B22" w:rsidRDefault="0025329E" w:rsidP="00DE2988">
      <w:pPr>
        <w:ind w:left="720" w:right="720"/>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 xml:space="preserve">$20,000 are required to participate in the Electronic Funds Transfer (EFT) Program.  To register as an EFT taxpayer, contact the California Department of Insurance Tax Accounting/EFT Unit at (916) 492-3288 or e-mail at </w:t>
      </w:r>
      <w:hyperlink r:id="rId9" w:history="1">
        <w:r w:rsidR="006A5B22" w:rsidRPr="00C9628C">
          <w:rPr>
            <w:rStyle w:val="Hyperlink"/>
            <w:rFonts w:ascii="Arial" w:hAnsi="Arial"/>
            <w:snapToGrid w:val="0"/>
            <w:sz w:val="20"/>
          </w:rPr>
          <w:t>EFT@insurance.ca.gov</w:t>
        </w:r>
      </w:hyperlink>
      <w:r w:rsidR="006A5B22">
        <w:rPr>
          <w:rFonts w:ascii="Arial" w:hAnsi="Arial"/>
          <w:snapToGrid w:val="0"/>
          <w:sz w:val="20"/>
        </w:rPr>
        <w:t xml:space="preserve"> </w:t>
      </w:r>
    </w:p>
    <w:p w:rsidR="006E72F0" w:rsidRDefault="006E72F0" w:rsidP="00DE2988">
      <w:pPr>
        <w:ind w:left="720" w:right="720"/>
        <w:rPr>
          <w:rFonts w:ascii="Arial" w:hAnsi="Arial"/>
          <w:sz w:val="20"/>
        </w:rPr>
      </w:pPr>
    </w:p>
    <w:p w:rsidR="006E72F0" w:rsidRDefault="006E72F0" w:rsidP="00DE2988">
      <w:pPr>
        <w:ind w:left="720" w:right="720"/>
        <w:rPr>
          <w:rFonts w:ascii="Arial" w:hAnsi="Arial"/>
          <w:sz w:val="20"/>
        </w:rPr>
      </w:pPr>
      <w:r>
        <w:rPr>
          <w:rFonts w:ascii="Arial" w:hAnsi="Arial"/>
          <w:sz w:val="20"/>
        </w:rPr>
        <w:t xml:space="preserve">Those required to pay or have voluntarily elected to pay by Electronic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DE2988" w:rsidRDefault="00DE2988" w:rsidP="006E72F0">
      <w:pPr>
        <w:ind w:left="720"/>
        <w:rPr>
          <w:rFonts w:ascii="Arial" w:hAnsi="Arial"/>
          <w:sz w:val="20"/>
        </w:rPr>
      </w:pPr>
    </w:p>
    <w:p w:rsidR="006E72F0" w:rsidRDefault="006E72F0">
      <w:pPr>
        <w:ind w:left="720" w:right="846"/>
        <w:jc w:val="both"/>
        <w:rPr>
          <w:rFonts w:ascii="Arial" w:hAnsi="Arial"/>
          <w:snapToGrid w:val="0"/>
          <w:sz w:val="20"/>
        </w:rPr>
      </w:pPr>
    </w:p>
    <w:p w:rsidR="0025329E" w:rsidRDefault="0025329E">
      <w:pPr>
        <w:ind w:right="846"/>
        <w:jc w:val="center"/>
        <w:rPr>
          <w:rFonts w:ascii="Arial" w:hAnsi="Arial"/>
          <w:b/>
        </w:rPr>
      </w:pPr>
    </w:p>
    <w:p w:rsidR="00660B55" w:rsidRDefault="00660B55">
      <w:pPr>
        <w:ind w:right="846"/>
        <w:jc w:val="center"/>
        <w:rPr>
          <w:rFonts w:ascii="Arial" w:hAnsi="Arial"/>
          <w:b/>
        </w:rPr>
      </w:pPr>
    </w:p>
    <w:p w:rsidR="0025329E" w:rsidRDefault="0025329E">
      <w:pPr>
        <w:ind w:left="720" w:right="846"/>
        <w:rPr>
          <w:rFonts w:ascii="Arial" w:hAnsi="Arial"/>
          <w:b/>
        </w:rPr>
      </w:pPr>
      <w:r>
        <w:rPr>
          <w:rFonts w:ascii="Arial" w:hAnsi="Arial"/>
          <w:b/>
        </w:rPr>
        <w:t>DUE ON MARCH 1</w:t>
      </w:r>
      <w:r>
        <w:rPr>
          <w:rFonts w:ascii="Arial" w:hAnsi="Arial"/>
          <w:b/>
          <w:vertAlign w:val="superscript"/>
        </w:rPr>
        <w:t xml:space="preserve">st </w:t>
      </w:r>
      <w:r w:rsidR="00513E72">
        <w:rPr>
          <w:rFonts w:ascii="Arial" w:hAnsi="Arial"/>
          <w:b/>
        </w:rPr>
        <w:t>2017</w:t>
      </w:r>
    </w:p>
    <w:p w:rsidR="00F67EB1" w:rsidRDefault="00F67EB1" w:rsidP="00F67EB1">
      <w:pPr>
        <w:ind w:right="846"/>
        <w:rPr>
          <w:rFonts w:ascii="Arial" w:hAnsi="Arial"/>
          <w:b/>
        </w:rPr>
      </w:pPr>
    </w:p>
    <w:p w:rsidR="0025329E" w:rsidRPr="00F177A5" w:rsidRDefault="0025329E" w:rsidP="00DE2988">
      <w:pPr>
        <w:ind w:left="720" w:right="720"/>
        <w:rPr>
          <w:rFonts w:ascii="Arial" w:hAnsi="Arial"/>
          <w:snapToGrid w:val="0"/>
          <w:sz w:val="20"/>
        </w:rPr>
      </w:pPr>
      <w:r>
        <w:rPr>
          <w:rFonts w:ascii="Arial" w:hAnsi="Arial"/>
          <w:sz w:val="20"/>
        </w:rPr>
        <w:t>The Annual Statement and Tax R</w:t>
      </w:r>
      <w:r w:rsidR="00E07302">
        <w:rPr>
          <w:rFonts w:ascii="Arial" w:hAnsi="Arial"/>
          <w:sz w:val="20"/>
        </w:rPr>
        <w:t xml:space="preserve">eturn for the calendar year </w:t>
      </w:r>
      <w:r w:rsidR="00513E72">
        <w:rPr>
          <w:rFonts w:ascii="Arial" w:hAnsi="Arial"/>
          <w:sz w:val="20"/>
        </w:rPr>
        <w:t>2016</w:t>
      </w:r>
      <w:r>
        <w:rPr>
          <w:rFonts w:ascii="Arial" w:hAnsi="Arial"/>
          <w:sz w:val="20"/>
        </w:rPr>
        <w:t xml:space="preserve"> </w:t>
      </w:r>
      <w:r w:rsidR="00763EA6">
        <w:rPr>
          <w:rFonts w:ascii="Arial" w:hAnsi="Arial"/>
          <w:sz w:val="20"/>
        </w:rPr>
        <w:t xml:space="preserve">- </w:t>
      </w:r>
      <w:r w:rsidR="00763EA6" w:rsidRPr="00F177A5">
        <w:rPr>
          <w:rFonts w:ascii="Arial" w:hAnsi="Arial"/>
        </w:rPr>
        <w:t>Send</w:t>
      </w:r>
      <w:r w:rsidR="00F67EB1" w:rsidRPr="00F177A5">
        <w:rPr>
          <w:rFonts w:ascii="Arial" w:hAnsi="Arial"/>
        </w:rPr>
        <w:t xml:space="preserve"> original </w:t>
      </w:r>
      <w:r w:rsidRPr="00F177A5">
        <w:rPr>
          <w:rFonts w:ascii="Arial" w:hAnsi="Arial"/>
        </w:rPr>
        <w:t>to the California Department of Insurance, Tax Accounting/EFT Unit</w:t>
      </w:r>
      <w:r w:rsidR="0068357B" w:rsidRPr="00F177A5">
        <w:rPr>
          <w:rFonts w:ascii="Arial" w:hAnsi="Arial"/>
        </w:rPr>
        <w:t>.</w:t>
      </w:r>
      <w:r w:rsidRPr="00F177A5">
        <w:rPr>
          <w:rFonts w:ascii="Arial" w:hAnsi="Arial"/>
          <w:sz w:val="20"/>
        </w:rPr>
        <w:t xml:space="preserve"> </w:t>
      </w:r>
      <w:r w:rsidR="00E07302" w:rsidRPr="00F177A5">
        <w:rPr>
          <w:rFonts w:ascii="Arial" w:hAnsi="Arial"/>
          <w:sz w:val="20"/>
        </w:rPr>
        <w:t xml:space="preserve">  The postmark date or the express mail date will determine if the return and/or monthly voucher was mailed in a timely manner.</w:t>
      </w:r>
    </w:p>
    <w:p w:rsidR="00B84636" w:rsidRPr="00F177A5" w:rsidRDefault="00B84636" w:rsidP="00B84636">
      <w:pPr>
        <w:ind w:left="2160" w:right="846"/>
        <w:rPr>
          <w:rFonts w:ascii="Arial" w:hAnsi="Arial"/>
          <w:snapToGrid w:val="0"/>
          <w:sz w:val="20"/>
        </w:rPr>
      </w:pPr>
    </w:p>
    <w:p w:rsidR="004268C4" w:rsidRPr="00F177A5" w:rsidRDefault="000F1408" w:rsidP="00B84636">
      <w:pPr>
        <w:ind w:left="2160" w:right="846"/>
        <w:rPr>
          <w:rFonts w:ascii="Arial" w:hAnsi="Arial"/>
          <w:snapToGrid w:val="0"/>
          <w:u w:val="single"/>
        </w:rPr>
      </w:pPr>
      <w:r w:rsidRPr="00F177A5">
        <w:rPr>
          <w:rFonts w:ascii="Arial" w:hAnsi="Arial"/>
          <w:snapToGrid w:val="0"/>
          <w:u w:val="single"/>
        </w:rPr>
        <w:t>First Class or Express Delivery</w:t>
      </w:r>
      <w:r w:rsidR="00B84636" w:rsidRPr="00F177A5">
        <w:rPr>
          <w:rFonts w:ascii="Arial" w:hAnsi="Arial"/>
          <w:snapToGrid w:val="0"/>
          <w:u w:val="single"/>
        </w:rPr>
        <w:t xml:space="preserve">  </w:t>
      </w:r>
    </w:p>
    <w:p w:rsidR="004268C4" w:rsidRPr="00F177A5" w:rsidRDefault="004268C4" w:rsidP="004268C4">
      <w:pPr>
        <w:ind w:left="2160" w:right="846"/>
        <w:rPr>
          <w:rFonts w:ascii="Arial" w:hAnsi="Arial"/>
          <w:snapToGrid w:val="0"/>
        </w:rPr>
      </w:pPr>
      <w:r w:rsidRPr="00F177A5">
        <w:rPr>
          <w:rFonts w:ascii="Arial" w:hAnsi="Arial"/>
          <w:snapToGrid w:val="0"/>
        </w:rPr>
        <w:t>Department of Insurance</w:t>
      </w:r>
      <w:r w:rsidRPr="00F177A5">
        <w:rPr>
          <w:rFonts w:ascii="Arial" w:hAnsi="Arial"/>
          <w:snapToGrid w:val="0"/>
        </w:rPr>
        <w:tab/>
      </w:r>
      <w:r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Tax Accounting/EFT Unit</w:t>
      </w:r>
      <w:r w:rsidRPr="00F177A5">
        <w:rPr>
          <w:rFonts w:ascii="Arial" w:hAnsi="Arial"/>
          <w:snapToGrid w:val="0"/>
        </w:rPr>
        <w:tab/>
      </w:r>
      <w:r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30</w:t>
      </w:r>
      <w:r w:rsidR="0068357B" w:rsidRPr="00F177A5">
        <w:rPr>
          <w:rFonts w:ascii="Arial" w:hAnsi="Arial"/>
          <w:snapToGrid w:val="0"/>
        </w:rPr>
        <w:t>0 Capitol Mall, Suite 1400</w:t>
      </w:r>
      <w:r w:rsidR="001B3A35">
        <w:rPr>
          <w:rFonts w:ascii="Arial" w:hAnsi="Arial"/>
          <w:snapToGrid w:val="0"/>
        </w:rPr>
        <w:t>0</w:t>
      </w:r>
      <w:r w:rsidR="0068357B" w:rsidRPr="00F177A5">
        <w:rPr>
          <w:rFonts w:ascii="Arial" w:hAnsi="Arial"/>
          <w:snapToGrid w:val="0"/>
        </w:rPr>
        <w:tab/>
      </w:r>
      <w:r w:rsidR="0068357B"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Sacramento, CA 95814</w:t>
      </w:r>
    </w:p>
    <w:p w:rsidR="004268C4" w:rsidRDefault="004268C4" w:rsidP="004268C4">
      <w:pPr>
        <w:ind w:left="2160" w:right="846"/>
        <w:rPr>
          <w:rFonts w:ascii="Arial" w:hAnsi="Arial"/>
          <w:snapToGrid w:val="0"/>
          <w:sz w:val="20"/>
        </w:rPr>
      </w:pPr>
    </w:p>
    <w:p w:rsidR="00505149" w:rsidRDefault="00505149" w:rsidP="00DE2988">
      <w:pPr>
        <w:ind w:left="720" w:right="720"/>
        <w:jc w:val="both"/>
        <w:rPr>
          <w:rFonts w:ascii="Arial" w:hAnsi="Arial"/>
          <w:b/>
          <w:snapToGrid w:val="0"/>
          <w:sz w:val="20"/>
        </w:rPr>
      </w:pPr>
      <w:r>
        <w:rPr>
          <w:rFonts w:ascii="Arial" w:hAnsi="Arial"/>
          <w:b/>
          <w:snapToGrid w:val="0"/>
          <w:sz w:val="20"/>
        </w:rPr>
        <w:t xml:space="preserve">The Annual Statement and Tax Return and payment must be </w:t>
      </w:r>
      <w:r w:rsidR="00BC0516">
        <w:rPr>
          <w:rFonts w:ascii="Arial" w:hAnsi="Arial"/>
          <w:b/>
          <w:snapToGrid w:val="0"/>
          <w:sz w:val="20"/>
        </w:rPr>
        <w:t>postmarked</w:t>
      </w:r>
      <w:r>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Pr>
          <w:rFonts w:ascii="Arial" w:hAnsi="Arial"/>
          <w:b/>
          <w:snapToGrid w:val="0"/>
          <w:sz w:val="20"/>
        </w:rPr>
        <w:t>postmarked</w:t>
      </w:r>
      <w:r>
        <w:rPr>
          <w:rFonts w:ascii="Arial" w:hAnsi="Arial"/>
          <w:b/>
          <w:snapToGrid w:val="0"/>
          <w:sz w:val="20"/>
        </w:rPr>
        <w:t xml:space="preserve"> on the next business day.</w:t>
      </w:r>
    </w:p>
    <w:p w:rsidR="00505149" w:rsidRDefault="00505149">
      <w:pPr>
        <w:ind w:left="720" w:right="846"/>
        <w:jc w:val="both"/>
        <w:rPr>
          <w:rFonts w:ascii="Arial" w:hAnsi="Arial"/>
          <w:b/>
          <w:snapToGrid w:val="0"/>
          <w:sz w:val="20"/>
        </w:rPr>
      </w:pPr>
    </w:p>
    <w:p w:rsidR="0025329E" w:rsidRDefault="0025329E">
      <w:pPr>
        <w:ind w:right="846"/>
        <w:jc w:val="both"/>
        <w:rPr>
          <w:rFonts w:ascii="Arial" w:hAnsi="Arial"/>
          <w:snapToGrid w:val="0"/>
          <w:sz w:val="20"/>
        </w:rPr>
      </w:pPr>
      <w:r>
        <w:rPr>
          <w:rFonts w:ascii="Arial" w:hAnsi="Arial"/>
          <w:snapToGrid w:val="0"/>
          <w:sz w:val="20"/>
        </w:rPr>
        <w:br w:type="page"/>
      </w:r>
    </w:p>
    <w:p w:rsidR="002771DA" w:rsidRDefault="002771DA">
      <w:pPr>
        <w:pStyle w:val="BodyText"/>
        <w:rPr>
          <w:rFonts w:ascii="Arial" w:hAnsi="Arial"/>
          <w:sz w:val="20"/>
        </w:rPr>
      </w:pPr>
    </w:p>
    <w:p w:rsidR="0025329E" w:rsidRDefault="0025329E">
      <w:pPr>
        <w:pStyle w:val="BodyText"/>
        <w:rPr>
          <w:rFonts w:ascii="Arial" w:hAnsi="Arial"/>
          <w:sz w:val="20"/>
        </w:rPr>
      </w:pPr>
      <w:r>
        <w:rPr>
          <w:rFonts w:ascii="Arial" w:hAnsi="Arial"/>
          <w:sz w:val="20"/>
        </w:rPr>
        <w:t>NOTICE TO ALL SURPLUS LINE BROKERS SUBJECT TO TAXATION PURSUANT TO CAL</w:t>
      </w:r>
      <w:r w:rsidR="00BC0516">
        <w:rPr>
          <w:rFonts w:ascii="Arial" w:hAnsi="Arial"/>
          <w:sz w:val="20"/>
        </w:rPr>
        <w:t>I</w:t>
      </w:r>
      <w:r>
        <w:rPr>
          <w:rFonts w:ascii="Arial" w:hAnsi="Arial"/>
          <w:sz w:val="20"/>
        </w:rPr>
        <w:t>FORNIA INSURANCE CODE SECTION 1774 ET. SEQ.</w:t>
      </w:r>
    </w:p>
    <w:p w:rsidR="0025329E" w:rsidRDefault="0025329E">
      <w:pPr>
        <w:rPr>
          <w:rFonts w:ascii="Arial" w:hAnsi="Arial"/>
          <w:b/>
          <w:sz w:val="20"/>
        </w:rPr>
      </w:pPr>
    </w:p>
    <w:p w:rsidR="0036082F" w:rsidRDefault="0025329E" w:rsidP="00961583">
      <w:pPr>
        <w:pStyle w:val="BodyText2"/>
        <w:tabs>
          <w:tab w:val="left" w:pos="2337"/>
        </w:tabs>
        <w:rPr>
          <w:rFonts w:ascii="Arial" w:hAnsi="Arial"/>
          <w:b w:val="0"/>
          <w:snapToGrid/>
          <w:sz w:val="20"/>
        </w:rPr>
      </w:pPr>
      <w:r>
        <w:rPr>
          <w:rFonts w:ascii="Arial" w:hAnsi="Arial"/>
          <w:sz w:val="20"/>
        </w:rPr>
        <w:t>Brokers whose preceding year’s tax liability was $</w:t>
      </w:r>
      <w:r w:rsidR="002771DA">
        <w:rPr>
          <w:rFonts w:ascii="Arial" w:hAnsi="Arial"/>
          <w:sz w:val="20"/>
        </w:rPr>
        <w:t>20</w:t>
      </w:r>
      <w:r>
        <w:rPr>
          <w:rFonts w:ascii="Arial" w:hAnsi="Arial"/>
          <w:sz w:val="20"/>
        </w:rPr>
        <w:t>,000 or more are required to pay the tax on business transacted each month</w:t>
      </w:r>
      <w:r w:rsidR="006D7F78">
        <w:rPr>
          <w:rFonts w:ascii="Arial" w:hAnsi="Arial"/>
          <w:sz w:val="20"/>
        </w:rPr>
        <w:t xml:space="preserve"> pursuant to the California Insurance Code Section 1775.1</w:t>
      </w:r>
      <w:r w:rsidRPr="00582DA7">
        <w:rPr>
          <w:rFonts w:ascii="Arial" w:hAnsi="Arial"/>
          <w:sz w:val="20"/>
        </w:rPr>
        <w:t xml:space="preserve">.  </w:t>
      </w:r>
      <w:r w:rsidR="006204A0" w:rsidRPr="00582DA7">
        <w:rPr>
          <w:rFonts w:ascii="Arial" w:hAnsi="Arial"/>
          <w:sz w:val="20"/>
        </w:rPr>
        <w:t>If required to pay monthly and no tax is due for a certain month, a zero tax voucher is still required to be filed.</w:t>
      </w:r>
      <w:r w:rsidR="006204A0">
        <w:rPr>
          <w:rFonts w:ascii="Arial" w:hAnsi="Arial"/>
          <w:sz w:val="20"/>
        </w:rPr>
        <w:t xml:space="preserve"> </w:t>
      </w:r>
      <w:r w:rsidR="002771DA">
        <w:rPr>
          <w:rFonts w:ascii="Arial" w:hAnsi="Arial"/>
          <w:sz w:val="20"/>
        </w:rPr>
        <w:t xml:space="preserve"> </w:t>
      </w:r>
      <w:r>
        <w:rPr>
          <w:rFonts w:ascii="Arial" w:hAnsi="Arial"/>
          <w:sz w:val="20"/>
        </w:rPr>
        <w:t>Use the following schedule to file monthly tax payment vouchers and remit tax</w:t>
      </w:r>
      <w:r w:rsidR="006D7F78">
        <w:rPr>
          <w:rFonts w:ascii="Arial" w:hAnsi="Arial"/>
          <w:sz w:val="20"/>
        </w:rPr>
        <w:t>es</w:t>
      </w:r>
      <w:r>
        <w:rPr>
          <w:rFonts w:ascii="Arial" w:hAnsi="Arial"/>
          <w:sz w:val="20"/>
        </w:rPr>
        <w:t xml:space="preserve">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F92A10" w:rsidTr="00961583">
        <w:trPr>
          <w:trHeight w:val="310"/>
        </w:trPr>
        <w:tc>
          <w:tcPr>
            <w:tcW w:w="4206" w:type="dxa"/>
            <w:gridSpan w:val="4"/>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Business transacted during the month of:</w:t>
            </w:r>
          </w:p>
        </w:tc>
        <w:tc>
          <w:tcPr>
            <w:tcW w:w="2808" w:type="dxa"/>
            <w:gridSpan w:val="2"/>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is due on or before:</w:t>
            </w: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January</w:t>
            </w:r>
          </w:p>
        </w:tc>
        <w:tc>
          <w:tcPr>
            <w:tcW w:w="736" w:type="dxa"/>
            <w:tcBorders>
              <w:top w:val="nil"/>
              <w:left w:val="nil"/>
              <w:bottom w:val="nil"/>
              <w:right w:val="nil"/>
            </w:tcBorders>
            <w:shd w:val="clear" w:color="auto" w:fill="auto"/>
            <w:noWrap/>
            <w:vAlign w:val="bottom"/>
            <w:hideMark/>
          </w:tcPr>
          <w:p w:rsidR="00F92A10" w:rsidRDefault="00513E72" w:rsidP="002771DA">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April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February</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May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March</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June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April</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July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May</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August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June</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September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July</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October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August</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November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September</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December 1, </w:t>
            </w:r>
            <w:r w:rsidR="00513E72">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October</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January 1, </w:t>
            </w:r>
            <w:r w:rsidR="003C588A">
              <w:rPr>
                <w:rFonts w:ascii="Arial" w:hAnsi="Arial" w:cs="Arial"/>
                <w:color w:val="000000"/>
                <w:sz w:val="20"/>
                <w:szCs w:val="20"/>
              </w:rPr>
              <w:t>201</w:t>
            </w:r>
            <w:r w:rsidR="00525B57">
              <w:rPr>
                <w:rFonts w:ascii="Arial" w:hAnsi="Arial" w:cs="Arial"/>
                <w:color w:val="000000"/>
                <w:sz w:val="20"/>
                <w:szCs w:val="20"/>
              </w:rPr>
              <w:t>8</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November</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February 1, </w:t>
            </w:r>
            <w:r w:rsidR="003C588A">
              <w:rPr>
                <w:rFonts w:ascii="Arial" w:hAnsi="Arial" w:cs="Arial"/>
                <w:color w:val="000000"/>
                <w:sz w:val="20"/>
                <w:szCs w:val="20"/>
              </w:rPr>
              <w:t>201</w:t>
            </w:r>
            <w:r w:rsidR="00525B57">
              <w:rPr>
                <w:rFonts w:ascii="Arial" w:hAnsi="Arial" w:cs="Arial"/>
                <w:color w:val="000000"/>
                <w:sz w:val="20"/>
                <w:szCs w:val="20"/>
              </w:rPr>
              <w:t>8</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December</w:t>
            </w:r>
          </w:p>
        </w:tc>
        <w:tc>
          <w:tcPr>
            <w:tcW w:w="736" w:type="dxa"/>
            <w:tcBorders>
              <w:top w:val="nil"/>
              <w:left w:val="nil"/>
              <w:bottom w:val="nil"/>
              <w:right w:val="nil"/>
            </w:tcBorders>
            <w:shd w:val="clear" w:color="auto" w:fill="auto"/>
            <w:noWrap/>
            <w:vAlign w:val="bottom"/>
            <w:hideMark/>
          </w:tcPr>
          <w:p w:rsidR="00F92A10" w:rsidRDefault="00513E72">
            <w:pPr>
              <w:jc w:val="right"/>
              <w:rPr>
                <w:rFonts w:ascii="Arial" w:hAnsi="Arial" w:cs="Arial"/>
                <w:color w:val="000000"/>
                <w:sz w:val="20"/>
                <w:szCs w:val="20"/>
              </w:rPr>
            </w:pPr>
            <w:r>
              <w:rPr>
                <w:rFonts w:ascii="Arial" w:hAnsi="Arial" w:cs="Arial"/>
                <w:color w:val="000000"/>
                <w:sz w:val="20"/>
                <w:szCs w:val="20"/>
              </w:rPr>
              <w:t>2017</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March 1, </w:t>
            </w:r>
            <w:r w:rsidR="003C588A">
              <w:rPr>
                <w:rFonts w:ascii="Arial" w:hAnsi="Arial" w:cs="Arial"/>
                <w:color w:val="000000"/>
                <w:sz w:val="20"/>
                <w:szCs w:val="20"/>
              </w:rPr>
              <w:t>201</w:t>
            </w:r>
            <w:r w:rsidR="00525B57">
              <w:rPr>
                <w:rFonts w:ascii="Arial" w:hAnsi="Arial" w:cs="Arial"/>
                <w:color w:val="000000"/>
                <w:sz w:val="20"/>
                <w:szCs w:val="20"/>
              </w:rPr>
              <w:t>8</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bl>
    <w:p w:rsidR="00BD4425" w:rsidRPr="00BD4425" w:rsidRDefault="00F41B3B">
      <w:pPr>
        <w:rPr>
          <w:rFonts w:ascii="Arial" w:hAnsi="Arial"/>
          <w:b/>
          <w:sz w:val="20"/>
          <w:szCs w:val="20"/>
        </w:rPr>
      </w:pPr>
      <w:r w:rsidRPr="00BD4425">
        <w:rPr>
          <w:rFonts w:ascii="Arial" w:hAnsi="Arial"/>
          <w:b/>
          <w:sz w:val="20"/>
          <w:szCs w:val="20"/>
        </w:rPr>
        <w:tab/>
      </w:r>
    </w:p>
    <w:p w:rsidR="0025329E" w:rsidRDefault="0025329E">
      <w:pPr>
        <w:rPr>
          <w:rFonts w:ascii="Arial" w:hAnsi="Arial"/>
          <w:sz w:val="20"/>
        </w:rPr>
      </w:pPr>
      <w:r>
        <w:rPr>
          <w:rFonts w:ascii="Arial" w:hAnsi="Arial"/>
          <w:sz w:val="20"/>
        </w:rPr>
        <w:t xml:space="preserve">The Surplus Line Broker’s </w:t>
      </w:r>
      <w:r w:rsidRPr="006E72F0">
        <w:rPr>
          <w:rFonts w:ascii="Arial" w:hAnsi="Arial"/>
          <w:b/>
          <w:sz w:val="20"/>
        </w:rPr>
        <w:t>Monthly Tax Payment Vouchers</w:t>
      </w:r>
      <w:r>
        <w:rPr>
          <w:rFonts w:ascii="Arial" w:hAnsi="Arial"/>
          <w:sz w:val="20"/>
        </w:rPr>
        <w:t xml:space="preserve"> </w:t>
      </w:r>
      <w:r>
        <w:rPr>
          <w:rFonts w:ascii="Arial" w:hAnsi="Arial"/>
          <w:sz w:val="20"/>
          <w:u w:val="single"/>
        </w:rPr>
        <w:t>must</w:t>
      </w:r>
      <w:r>
        <w:rPr>
          <w:rFonts w:ascii="Arial" w:hAnsi="Arial"/>
          <w:sz w:val="20"/>
        </w:rPr>
        <w:t xml:space="preserve"> be returned to one of the following addresses:</w:t>
      </w:r>
    </w:p>
    <w:p w:rsidR="0025329E" w:rsidRDefault="0025329E">
      <w:pPr>
        <w:rPr>
          <w:rFonts w:ascii="Arial" w:hAnsi="Arial"/>
          <w:sz w:val="20"/>
        </w:rPr>
      </w:pPr>
    </w:p>
    <w:p w:rsidR="0025329E" w:rsidRDefault="0025329E">
      <w:pPr>
        <w:pStyle w:val="Heading2"/>
        <w:ind w:firstLine="720"/>
        <w:jc w:val="left"/>
        <w:rPr>
          <w:rFonts w:ascii="Arial" w:hAnsi="Arial"/>
          <w:sz w:val="20"/>
        </w:rPr>
      </w:pPr>
      <w:r>
        <w:rPr>
          <w:rFonts w:ascii="Arial" w:hAnsi="Arial"/>
          <w:sz w:val="20"/>
        </w:rPr>
        <w:t xml:space="preserve">Monthly Tax Payments paid </w:t>
      </w:r>
      <w:r w:rsidRPr="00AA2099">
        <w:rPr>
          <w:rFonts w:ascii="Arial" w:hAnsi="Arial"/>
          <w:color w:val="FF0000"/>
          <w:sz w:val="20"/>
        </w:rPr>
        <w:t>by Check</w:t>
      </w:r>
      <w:r>
        <w:rPr>
          <w:rFonts w:ascii="Arial" w:hAnsi="Arial"/>
          <w:sz w:val="20"/>
        </w:rPr>
        <w:tab/>
      </w:r>
      <w:r>
        <w:rPr>
          <w:rFonts w:ascii="Arial" w:hAnsi="Arial"/>
          <w:sz w:val="20"/>
        </w:rPr>
        <w:tab/>
      </w:r>
      <w:r>
        <w:rPr>
          <w:rFonts w:ascii="Arial" w:hAnsi="Arial"/>
          <w:sz w:val="20"/>
        </w:rPr>
        <w:tab/>
        <w:t xml:space="preserve">Monthly Tax Payments paid </w:t>
      </w:r>
      <w:r w:rsidRPr="00AA2099">
        <w:rPr>
          <w:rFonts w:ascii="Arial" w:hAnsi="Arial"/>
          <w:color w:val="FF0000"/>
          <w:sz w:val="20"/>
        </w:rPr>
        <w:t>by EFT</w:t>
      </w:r>
    </w:p>
    <w:p w:rsidR="0025329E" w:rsidRDefault="0025329E">
      <w:pPr>
        <w:ind w:left="720"/>
        <w:rPr>
          <w:rFonts w:ascii="Arial" w:hAnsi="Arial"/>
          <w:sz w:val="20"/>
        </w:rPr>
      </w:pPr>
      <w:r>
        <w:rPr>
          <w:rFonts w:ascii="Arial" w:hAnsi="Arial"/>
          <w:sz w:val="20"/>
        </w:rPr>
        <w:t xml:space="preserve">Should mail the CHECK and the </w:t>
      </w:r>
      <w:r>
        <w:rPr>
          <w:rFonts w:ascii="Arial" w:hAnsi="Arial"/>
          <w:sz w:val="20"/>
        </w:rPr>
        <w:tab/>
      </w:r>
      <w:r>
        <w:rPr>
          <w:rFonts w:ascii="Arial" w:hAnsi="Arial"/>
          <w:sz w:val="20"/>
        </w:rPr>
        <w:tab/>
        <w:t>OR</w:t>
      </w:r>
      <w:r>
        <w:rPr>
          <w:rFonts w:ascii="Arial" w:hAnsi="Arial"/>
          <w:sz w:val="20"/>
        </w:rPr>
        <w:tab/>
        <w:t>or have a NET amount due of “0” should</w:t>
      </w:r>
    </w:p>
    <w:p w:rsidR="0025329E" w:rsidRDefault="0025329E">
      <w:pPr>
        <w:ind w:left="720"/>
        <w:rPr>
          <w:rFonts w:ascii="Arial" w:hAnsi="Arial"/>
          <w:sz w:val="20"/>
        </w:rPr>
      </w:pPr>
      <w:r>
        <w:rPr>
          <w:rFonts w:ascii="Arial" w:hAnsi="Arial"/>
          <w:sz w:val="20"/>
        </w:rPr>
        <w:t>Monthly tax payment voucher to:</w:t>
      </w:r>
      <w:r>
        <w:rPr>
          <w:rFonts w:ascii="Arial" w:hAnsi="Arial"/>
          <w:sz w:val="20"/>
        </w:rPr>
        <w:tab/>
      </w:r>
      <w:r>
        <w:rPr>
          <w:rFonts w:ascii="Arial" w:hAnsi="Arial"/>
          <w:sz w:val="20"/>
        </w:rPr>
        <w:tab/>
      </w:r>
      <w:r>
        <w:rPr>
          <w:rFonts w:ascii="Arial" w:hAnsi="Arial"/>
          <w:sz w:val="20"/>
        </w:rPr>
        <w:tab/>
        <w:t>mail the monthly tax payment voucher to:</w:t>
      </w:r>
    </w:p>
    <w:p w:rsidR="00B84636" w:rsidRDefault="00B84636">
      <w:pPr>
        <w:ind w:left="720"/>
        <w:rPr>
          <w:rFonts w:ascii="Arial" w:hAnsi="Arial"/>
          <w:sz w:val="20"/>
        </w:rPr>
      </w:pPr>
    </w:p>
    <w:p w:rsidR="0025329E" w:rsidRPr="00B84636" w:rsidRDefault="00B84636">
      <w:pPr>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0F1408">
        <w:rPr>
          <w:rFonts w:ascii="Arial" w:hAnsi="Arial"/>
          <w:sz w:val="20"/>
          <w:u w:val="single"/>
        </w:rPr>
        <w:t>First Class or Express Delivery</w:t>
      </w:r>
    </w:p>
    <w:p w:rsidR="0025329E" w:rsidRDefault="0025329E">
      <w:pPr>
        <w:rPr>
          <w:rFonts w:ascii="Arial" w:hAnsi="Arial"/>
          <w:sz w:val="20"/>
        </w:rPr>
      </w:pPr>
      <w:r>
        <w:rPr>
          <w:rFonts w:ascii="Arial" w:hAnsi="Arial"/>
          <w:sz w:val="20"/>
        </w:rPr>
        <w:tab/>
      </w:r>
      <w:r>
        <w:rPr>
          <w:rFonts w:ascii="Arial" w:hAnsi="Arial"/>
          <w:sz w:val="20"/>
        </w:rPr>
        <w:tab/>
        <w:t xml:space="preserve">State of </w:t>
      </w:r>
      <w:smartTag w:uri="urn:schemas-microsoft-com:office:smarttags" w:element="State">
        <w:r>
          <w:rPr>
            <w:rFonts w:ascii="Arial" w:hAnsi="Arial"/>
            <w:sz w:val="20"/>
          </w:rPr>
          <w:t>California</w:t>
        </w:r>
      </w:smartTag>
      <w:r>
        <w:rPr>
          <w:rFonts w:ascii="Arial" w:hAnsi="Arial"/>
          <w:sz w:val="20"/>
        </w:rPr>
        <w:tab/>
      </w:r>
      <w:r>
        <w:rPr>
          <w:rFonts w:ascii="Arial" w:hAnsi="Arial"/>
          <w:sz w:val="20"/>
        </w:rPr>
        <w:tab/>
      </w:r>
      <w:r>
        <w:rPr>
          <w:rFonts w:ascii="Arial" w:hAnsi="Arial"/>
          <w:sz w:val="20"/>
        </w:rPr>
        <w:tab/>
      </w: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r>
      <w:r>
        <w:rPr>
          <w:rFonts w:ascii="Arial" w:hAnsi="Arial"/>
          <w:sz w:val="20"/>
        </w:rPr>
        <w:tab/>
        <w:t>Department of Insurance</w:t>
      </w:r>
      <w:r>
        <w:rPr>
          <w:rFonts w:ascii="Arial" w:hAnsi="Arial"/>
          <w:sz w:val="20"/>
        </w:rPr>
        <w:tab/>
      </w:r>
      <w:r>
        <w:rPr>
          <w:rFonts w:ascii="Arial" w:hAnsi="Arial"/>
          <w:sz w:val="20"/>
        </w:rPr>
        <w:tab/>
      </w:r>
      <w:r>
        <w:rPr>
          <w:rFonts w:ascii="Arial" w:hAnsi="Arial"/>
          <w:sz w:val="20"/>
        </w:rPr>
        <w:tab/>
        <w:t>Department of Insurance</w:t>
      </w:r>
    </w:p>
    <w:p w:rsidR="0025329E" w:rsidRDefault="0025329E">
      <w:pPr>
        <w:rPr>
          <w:rFonts w:ascii="Arial" w:hAnsi="Arial"/>
          <w:sz w:val="20"/>
        </w:rPr>
      </w:pPr>
      <w:r>
        <w:rPr>
          <w:rFonts w:ascii="Arial" w:hAnsi="Arial"/>
          <w:sz w:val="20"/>
        </w:rPr>
        <w:tab/>
      </w:r>
      <w:r>
        <w:rPr>
          <w:rFonts w:ascii="Arial" w:hAnsi="Arial"/>
          <w:sz w:val="20"/>
        </w:rPr>
        <w:tab/>
        <w:t xml:space="preserve">Tax </w:t>
      </w:r>
      <w:r w:rsidR="00B84636">
        <w:rPr>
          <w:rFonts w:ascii="Arial" w:hAnsi="Arial"/>
          <w:sz w:val="20"/>
        </w:rPr>
        <w:t>Accounting Unit</w:t>
      </w:r>
      <w:r w:rsidR="00B84636">
        <w:rPr>
          <w:rFonts w:ascii="Arial" w:hAnsi="Arial"/>
          <w:sz w:val="20"/>
        </w:rPr>
        <w:tab/>
      </w:r>
      <w:r w:rsidR="00B84636">
        <w:rPr>
          <w:rFonts w:ascii="Arial" w:hAnsi="Arial"/>
          <w:sz w:val="20"/>
        </w:rPr>
        <w:tab/>
      </w:r>
      <w:r w:rsidR="00B84636">
        <w:rPr>
          <w:rFonts w:ascii="Arial" w:hAnsi="Arial"/>
          <w:sz w:val="20"/>
        </w:rPr>
        <w:tab/>
      </w:r>
      <w:r w:rsidR="00B84636">
        <w:rPr>
          <w:rFonts w:ascii="Arial" w:hAnsi="Arial"/>
          <w:sz w:val="20"/>
        </w:rPr>
        <w:tab/>
        <w:t>Tax Accounting Unit</w:t>
      </w:r>
    </w:p>
    <w:p w:rsidR="0025329E" w:rsidRDefault="0025329E">
      <w:pPr>
        <w:rPr>
          <w:rFonts w:ascii="Arial" w:hAnsi="Arial"/>
          <w:sz w:val="20"/>
        </w:rPr>
      </w:pPr>
      <w:r>
        <w:rPr>
          <w:rFonts w:ascii="Arial" w:hAnsi="Arial"/>
          <w:sz w:val="20"/>
        </w:rPr>
        <w:tab/>
      </w:r>
      <w:r>
        <w:rPr>
          <w:rFonts w:ascii="Arial" w:hAnsi="Arial"/>
          <w:sz w:val="20"/>
        </w:rPr>
        <w:tab/>
        <w:t>P. O. Box 1918</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300 Capitol Mall, Suite</w:t>
      </w:r>
      <w:r w:rsidR="001C799C">
        <w:rPr>
          <w:rFonts w:ascii="Arial" w:hAnsi="Arial"/>
          <w:sz w:val="20"/>
        </w:rPr>
        <w:t xml:space="preserve"> 14</w:t>
      </w:r>
      <w:r>
        <w:rPr>
          <w:rFonts w:ascii="Arial" w:hAnsi="Arial"/>
          <w:sz w:val="20"/>
        </w:rPr>
        <w:t>00</w:t>
      </w:r>
      <w:r w:rsidR="003801DD">
        <w:rPr>
          <w:rFonts w:ascii="Arial" w:hAnsi="Arial"/>
          <w:sz w:val="20"/>
        </w:rPr>
        <w:t>0</w:t>
      </w:r>
    </w:p>
    <w:p w:rsidR="0025329E" w:rsidRPr="003D6BEB" w:rsidRDefault="0025329E">
      <w:pPr>
        <w:rPr>
          <w:rFonts w:ascii="Arial" w:hAnsi="Arial"/>
          <w:sz w:val="20"/>
          <w:lang w:val="pt-BR"/>
        </w:rPr>
      </w:pPr>
      <w:r>
        <w:rPr>
          <w:rFonts w:ascii="Arial" w:hAnsi="Arial"/>
          <w:sz w:val="20"/>
        </w:rPr>
        <w:tab/>
      </w:r>
      <w:r>
        <w:rPr>
          <w:rFonts w:ascii="Arial" w:hAnsi="Arial"/>
          <w:sz w:val="20"/>
        </w:rPr>
        <w:tab/>
      </w:r>
      <w:r w:rsidRPr="003D6BEB">
        <w:rPr>
          <w:rFonts w:ascii="Arial" w:hAnsi="Arial"/>
          <w:sz w:val="20"/>
          <w:lang w:val="pt-BR"/>
        </w:rPr>
        <w:t>Sacramento, CA 95812-1918</w:t>
      </w:r>
      <w:r w:rsidRPr="003D6BEB">
        <w:rPr>
          <w:rFonts w:ascii="Arial" w:hAnsi="Arial"/>
          <w:sz w:val="20"/>
          <w:lang w:val="pt-BR"/>
        </w:rPr>
        <w:tab/>
      </w:r>
      <w:r w:rsidRPr="003D6BEB">
        <w:rPr>
          <w:rFonts w:ascii="Arial" w:hAnsi="Arial"/>
          <w:sz w:val="20"/>
          <w:lang w:val="pt-BR"/>
        </w:rPr>
        <w:tab/>
      </w:r>
      <w:r w:rsidRPr="003D6BEB">
        <w:rPr>
          <w:rFonts w:ascii="Arial" w:hAnsi="Arial"/>
          <w:sz w:val="20"/>
          <w:lang w:val="pt-BR"/>
        </w:rPr>
        <w:tab/>
        <w:t>Sacramento, CA 95814</w:t>
      </w:r>
    </w:p>
    <w:p w:rsidR="0025329E" w:rsidRPr="003D6BEB" w:rsidRDefault="0025329E">
      <w:pPr>
        <w:rPr>
          <w:rFonts w:ascii="Arial" w:hAnsi="Arial"/>
          <w:sz w:val="20"/>
          <w:lang w:val="pt-BR"/>
        </w:rPr>
      </w:pPr>
      <w:r w:rsidRPr="003D6BEB">
        <w:rPr>
          <w:rFonts w:ascii="Arial" w:hAnsi="Arial"/>
          <w:sz w:val="20"/>
          <w:lang w:val="pt-BR"/>
        </w:rPr>
        <w:tab/>
      </w:r>
      <w:r w:rsidRPr="003D6BEB">
        <w:rPr>
          <w:rFonts w:ascii="Arial" w:hAnsi="Arial"/>
          <w:sz w:val="20"/>
          <w:lang w:val="pt-BR"/>
        </w:rPr>
        <w:tab/>
      </w:r>
    </w:p>
    <w:p w:rsidR="0049637E" w:rsidRPr="003D6BEB" w:rsidRDefault="0049637E" w:rsidP="0049637E">
      <w:pPr>
        <w:pStyle w:val="Heading3"/>
        <w:ind w:left="0"/>
        <w:jc w:val="center"/>
        <w:rPr>
          <w:sz w:val="20"/>
          <w:lang w:val="pt-BR"/>
        </w:rPr>
      </w:pPr>
      <w:r w:rsidRPr="003D6BEB">
        <w:rPr>
          <w:sz w:val="20"/>
          <w:lang w:val="pt-BR"/>
        </w:rPr>
        <w:t>IMPORTANT INFORMATION</w:t>
      </w:r>
    </w:p>
    <w:p w:rsidR="0049637E" w:rsidRPr="003D6BEB" w:rsidRDefault="0049637E" w:rsidP="0049637E">
      <w:pPr>
        <w:rPr>
          <w:rFonts w:ascii="Arial" w:hAnsi="Arial"/>
          <w:sz w:val="20"/>
          <w:lang w:val="pt-BR"/>
        </w:rPr>
      </w:pPr>
    </w:p>
    <w:p w:rsidR="0049637E" w:rsidRDefault="0049637E" w:rsidP="0049637E">
      <w:pPr>
        <w:numPr>
          <w:ilvl w:val="0"/>
          <w:numId w:val="12"/>
        </w:numPr>
        <w:rPr>
          <w:rFonts w:ascii="Arial" w:hAnsi="Arial"/>
          <w:sz w:val="20"/>
        </w:rPr>
      </w:pPr>
      <w:r>
        <w:rPr>
          <w:rFonts w:ascii="Arial" w:hAnsi="Arial"/>
          <w:b/>
          <w:sz w:val="20"/>
        </w:rPr>
        <w:t>MANDATORY PARTICIPATION</w:t>
      </w:r>
      <w:r>
        <w:rPr>
          <w:rFonts w:ascii="Arial" w:hAnsi="Arial"/>
          <w:sz w:val="20"/>
        </w:rPr>
        <w:t>: Commencing January 1, 1995, entities subject to insurance tax, whose annual tax payments is more than $20,000, are required to participate in the Electronic Funds Transfer (EFT) program.</w:t>
      </w:r>
    </w:p>
    <w:p w:rsidR="0049637E" w:rsidRDefault="0049637E" w:rsidP="0049637E">
      <w:pPr>
        <w:numPr>
          <w:ilvl w:val="0"/>
          <w:numId w:val="12"/>
        </w:numPr>
        <w:rPr>
          <w:rFonts w:ascii="Arial" w:hAnsi="Arial"/>
          <w:sz w:val="20"/>
        </w:rPr>
      </w:pPr>
      <w:r>
        <w:rPr>
          <w:rFonts w:ascii="Arial" w:hAnsi="Arial"/>
          <w:sz w:val="20"/>
        </w:rPr>
        <w:t xml:space="preserve">Those required to pay or have voluntarily elected to pay by Electronic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49637E" w:rsidRDefault="0049637E" w:rsidP="0049637E">
      <w:pPr>
        <w:numPr>
          <w:ilvl w:val="0"/>
          <w:numId w:val="12"/>
        </w:numPr>
        <w:rPr>
          <w:rFonts w:ascii="Arial" w:hAnsi="Arial"/>
          <w:sz w:val="20"/>
        </w:rPr>
      </w:pPr>
      <w:r>
        <w:rPr>
          <w:rFonts w:ascii="Arial" w:hAnsi="Arial"/>
          <w:sz w:val="20"/>
        </w:rPr>
        <w:t>If paying by check, include the Surplus Line License Number on the check.</w:t>
      </w:r>
    </w:p>
    <w:p w:rsidR="0049637E" w:rsidRDefault="0049637E" w:rsidP="0049637E">
      <w:pPr>
        <w:rPr>
          <w:rFonts w:ascii="Arial" w:hAnsi="Arial"/>
          <w:sz w:val="20"/>
        </w:rPr>
      </w:pPr>
    </w:p>
    <w:p w:rsidR="0049637E" w:rsidRDefault="0049637E" w:rsidP="0049637E">
      <w:pPr>
        <w:rPr>
          <w:rFonts w:ascii="Arial" w:hAnsi="Arial"/>
          <w:sz w:val="20"/>
        </w:rPr>
      </w:pPr>
      <w:r>
        <w:rPr>
          <w:rFonts w:ascii="Arial" w:hAnsi="Arial"/>
          <w:sz w:val="20"/>
        </w:rPr>
        <w:t xml:space="preserve">For questions regarding the Electronic Funds Transfer (EFT) Program, contact the California Department of Insurance Tax Accounting/EFT Unit at (916) 492-3288, e-mail: </w:t>
      </w:r>
      <w:hyperlink r:id="rId10" w:history="1">
        <w:r>
          <w:rPr>
            <w:rStyle w:val="Hyperlink"/>
            <w:rFonts w:ascii="Arial" w:hAnsi="Arial"/>
            <w:sz w:val="20"/>
          </w:rPr>
          <w:t>EFT@insurance.ca.gov</w:t>
        </w:r>
      </w:hyperlink>
      <w:r>
        <w:rPr>
          <w:rFonts w:ascii="Arial" w:hAnsi="Arial"/>
          <w:sz w:val="20"/>
        </w:rPr>
        <w:t xml:space="preserve"> or write to:</w:t>
      </w:r>
    </w:p>
    <w:p w:rsidR="0049637E" w:rsidRDefault="0049637E" w:rsidP="0049637E">
      <w:pPr>
        <w:rPr>
          <w:rFonts w:ascii="Arial" w:hAnsi="Arial"/>
          <w:sz w:val="20"/>
        </w:rPr>
      </w:pPr>
    </w:p>
    <w:p w:rsidR="0049637E" w:rsidRDefault="0049637E" w:rsidP="0049637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49637E" w:rsidRDefault="0049637E" w:rsidP="0049637E">
      <w:pPr>
        <w:rPr>
          <w:rFonts w:ascii="Arial" w:hAnsi="Arial"/>
          <w:sz w:val="20"/>
        </w:rPr>
      </w:pPr>
      <w:r>
        <w:rPr>
          <w:rFonts w:ascii="Arial" w:hAnsi="Arial"/>
          <w:sz w:val="20"/>
        </w:rPr>
        <w:tab/>
        <w:t>Department of Insurance</w:t>
      </w:r>
    </w:p>
    <w:p w:rsidR="0049637E" w:rsidRDefault="0049637E" w:rsidP="0049637E">
      <w:pPr>
        <w:rPr>
          <w:rFonts w:ascii="Arial" w:hAnsi="Arial"/>
          <w:sz w:val="20"/>
        </w:rPr>
      </w:pPr>
      <w:r>
        <w:rPr>
          <w:rFonts w:ascii="Arial" w:hAnsi="Arial"/>
          <w:sz w:val="20"/>
        </w:rPr>
        <w:tab/>
        <w:t>Tax Accounting/EFT Unit</w:t>
      </w:r>
    </w:p>
    <w:p w:rsidR="0049637E" w:rsidRDefault="0049637E" w:rsidP="0049637E">
      <w:pPr>
        <w:rPr>
          <w:rFonts w:ascii="Arial" w:hAnsi="Arial"/>
          <w:sz w:val="20"/>
        </w:rPr>
      </w:pPr>
      <w:r>
        <w:rPr>
          <w:rFonts w:ascii="Arial" w:hAnsi="Arial"/>
          <w:sz w:val="20"/>
        </w:rPr>
        <w:tab/>
        <w:t>300 Capitol Mall, Suite 14000</w:t>
      </w:r>
    </w:p>
    <w:p w:rsidR="0049637E" w:rsidRDefault="0049637E" w:rsidP="0049637E">
      <w:pPr>
        <w:rPr>
          <w:rFonts w:ascii="Arial" w:hAnsi="Arial"/>
          <w:sz w:val="20"/>
        </w:rPr>
      </w:pPr>
      <w:r>
        <w:rPr>
          <w:rFonts w:ascii="Arial" w:hAnsi="Arial"/>
          <w:sz w:val="20"/>
        </w:rPr>
        <w:tab/>
        <w:t>Sacramento, CA 95814</w:t>
      </w:r>
    </w:p>
    <w:p w:rsidR="006E72F0" w:rsidRDefault="006E72F0">
      <w:pPr>
        <w:rPr>
          <w:rFonts w:ascii="Arial" w:hAnsi="Arial"/>
          <w:b/>
          <w:sz w:val="20"/>
        </w:rPr>
      </w:pPr>
    </w:p>
    <w:p w:rsidR="006E72F0" w:rsidRDefault="006E72F0">
      <w:pPr>
        <w:ind w:left="720" w:right="846"/>
        <w:rPr>
          <w:rFonts w:ascii="Arial" w:hAnsi="Arial"/>
          <w:b/>
          <w:sz w:val="20"/>
        </w:rPr>
      </w:pPr>
    </w:p>
    <w:p w:rsidR="0025329E" w:rsidRDefault="0025329E">
      <w:pPr>
        <w:ind w:left="720" w:right="846"/>
        <w:rPr>
          <w:rFonts w:ascii="Arial" w:hAnsi="Arial"/>
          <w:b/>
          <w:sz w:val="20"/>
        </w:rPr>
      </w:pPr>
      <w:r>
        <w:rPr>
          <w:rFonts w:ascii="Arial" w:hAnsi="Arial"/>
          <w:b/>
          <w:sz w:val="20"/>
        </w:rPr>
        <w:t>The following are line by line instructions for the Surplus Line Broker and Special Lines Surplus Line Broker Annual Statement and Tax R</w:t>
      </w:r>
      <w:r w:rsidR="00F67EB1">
        <w:rPr>
          <w:rFonts w:ascii="Arial" w:hAnsi="Arial"/>
          <w:b/>
          <w:sz w:val="20"/>
        </w:rPr>
        <w:t xml:space="preserve">eturn for the calendar year </w:t>
      </w:r>
      <w:r w:rsidR="00513E72">
        <w:rPr>
          <w:rFonts w:ascii="Arial" w:hAnsi="Arial"/>
          <w:b/>
          <w:sz w:val="20"/>
        </w:rPr>
        <w:t>2016</w:t>
      </w:r>
      <w:r>
        <w:rPr>
          <w:rFonts w:ascii="Arial" w:hAnsi="Arial"/>
          <w:b/>
          <w:sz w:val="20"/>
        </w:rPr>
        <w:t xml:space="preserve">.  Do not write in </w:t>
      </w:r>
      <w:r w:rsidR="00B550B3">
        <w:rPr>
          <w:rFonts w:ascii="Arial" w:hAnsi="Arial"/>
          <w:b/>
          <w:sz w:val="20"/>
        </w:rPr>
        <w:t xml:space="preserve">the </w:t>
      </w:r>
      <w:r>
        <w:rPr>
          <w:rFonts w:ascii="Arial" w:hAnsi="Arial"/>
          <w:b/>
          <w:sz w:val="20"/>
        </w:rPr>
        <w:t>column labeled “CDI use only”.</w:t>
      </w:r>
    </w:p>
    <w:p w:rsidR="0025329E" w:rsidRDefault="0025329E">
      <w:pPr>
        <w:ind w:left="720" w:right="846"/>
        <w:jc w:val="both"/>
        <w:rPr>
          <w:rFonts w:ascii="Arial" w:hAnsi="Arial"/>
          <w:sz w:val="20"/>
        </w:rPr>
      </w:pPr>
    </w:p>
    <w:p w:rsidR="0025329E" w:rsidRDefault="0025329E">
      <w:pPr>
        <w:ind w:left="720" w:right="846"/>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doing </w:t>
      </w:r>
      <w:r w:rsidR="00177EE3">
        <w:rPr>
          <w:rFonts w:ascii="Arial" w:hAnsi="Arial"/>
          <w:sz w:val="20"/>
        </w:rPr>
        <w:t>are</w:t>
      </w:r>
      <w:bookmarkStart w:id="0" w:name="_GoBack"/>
      <w:bookmarkEnd w:id="0"/>
      <w:r w:rsidR="00177EE3">
        <w:rPr>
          <w:rFonts w:ascii="Arial" w:hAnsi="Arial"/>
          <w:sz w:val="20"/>
        </w:rPr>
        <w:t xml:space="preserve"> </w:t>
      </w:r>
      <w:r>
        <w:rPr>
          <w:rFonts w:ascii="Arial" w:hAnsi="Arial"/>
          <w:sz w:val="20"/>
        </w:rPr>
        <w:t>business under a different name, complete the section titled D.B.A. (Doing Business As).</w:t>
      </w:r>
    </w:p>
    <w:p w:rsidR="0025329E" w:rsidRDefault="0025329E">
      <w:pPr>
        <w:ind w:left="720" w:right="846"/>
        <w:jc w:val="both"/>
        <w:rPr>
          <w:rFonts w:ascii="Arial" w:hAnsi="Arial"/>
          <w:sz w:val="20"/>
        </w:rPr>
      </w:pPr>
    </w:p>
    <w:p w:rsidR="00C26EF2" w:rsidRDefault="00436388">
      <w:pPr>
        <w:ind w:left="720" w:right="846"/>
        <w:jc w:val="both"/>
        <w:rPr>
          <w:rFonts w:ascii="Arial" w:hAnsi="Arial"/>
          <w:sz w:val="20"/>
        </w:rPr>
      </w:pPr>
      <w:r>
        <w:rPr>
          <w:rFonts w:ascii="Arial" w:hAnsi="Arial"/>
          <w:sz w:val="20"/>
        </w:rPr>
        <w:t xml:space="preserve">Check all boxes that apply: For brokers writing multi-state risks, please refer to the California Insurance Code Section 1775.5 for more information. </w:t>
      </w:r>
      <w:r w:rsidR="00C65185">
        <w:rPr>
          <w:rFonts w:ascii="Arial" w:hAnsi="Arial"/>
          <w:sz w:val="20"/>
        </w:rPr>
        <w:t xml:space="preserve">Any records or documentations for premium allocation of </w:t>
      </w:r>
      <w:r w:rsidR="005A360F" w:rsidRPr="000F05B9">
        <w:rPr>
          <w:rFonts w:ascii="Arial" w:hAnsi="Arial"/>
          <w:sz w:val="20"/>
        </w:rPr>
        <w:t>multi-state</w:t>
      </w:r>
      <w:r w:rsidR="00C65185">
        <w:rPr>
          <w:rFonts w:ascii="Arial" w:hAnsi="Arial"/>
          <w:sz w:val="20"/>
        </w:rPr>
        <w:t xml:space="preserve"> risks should be made available for examination</w:t>
      </w:r>
      <w:r w:rsidR="00660B55">
        <w:rPr>
          <w:rFonts w:ascii="Arial" w:hAnsi="Arial"/>
          <w:sz w:val="20"/>
        </w:rPr>
        <w:t xml:space="preserve"> by the Department</w:t>
      </w:r>
      <w:r w:rsidR="00C65185">
        <w:rPr>
          <w:rFonts w:ascii="Arial" w:hAnsi="Arial"/>
          <w:sz w:val="20"/>
        </w:rPr>
        <w:t xml:space="preserve">. </w:t>
      </w:r>
      <w:r w:rsidR="0025329E">
        <w:rPr>
          <w:rFonts w:ascii="Arial" w:hAnsi="Arial"/>
          <w:sz w:val="20"/>
        </w:rPr>
        <w:t>Brokers submitting a final return (license has expired and no further business will be transacted)</w:t>
      </w:r>
      <w:r w:rsidR="00775B27">
        <w:rPr>
          <w:rFonts w:ascii="Arial" w:hAnsi="Arial"/>
          <w:sz w:val="20"/>
        </w:rPr>
        <w:t xml:space="preserve">, </w:t>
      </w:r>
      <w:r w:rsidR="00921089">
        <w:rPr>
          <w:rFonts w:ascii="Arial" w:hAnsi="Arial"/>
          <w:sz w:val="20"/>
        </w:rPr>
        <w:t>must</w:t>
      </w:r>
      <w:r w:rsidR="00775B27">
        <w:rPr>
          <w:rFonts w:ascii="Arial" w:hAnsi="Arial"/>
          <w:sz w:val="20"/>
        </w:rPr>
        <w:t xml:space="preserve"> indicate the effective date of the final transaction.</w:t>
      </w:r>
      <w:r w:rsidR="0025329E">
        <w:rPr>
          <w:rFonts w:ascii="Arial" w:hAnsi="Arial"/>
          <w:sz w:val="20"/>
        </w:rPr>
        <w:t xml:space="preserve"> </w:t>
      </w:r>
      <w:r w:rsidR="00346A02">
        <w:rPr>
          <w:rFonts w:ascii="Arial" w:hAnsi="Arial"/>
          <w:sz w:val="20"/>
        </w:rPr>
        <w:t xml:space="preserve">Brokers submitting an amended return </w:t>
      </w:r>
      <w:r w:rsidR="0025329E">
        <w:rPr>
          <w:rFonts w:ascii="Arial" w:hAnsi="Arial"/>
          <w:sz w:val="20"/>
        </w:rPr>
        <w:t xml:space="preserve">must </w:t>
      </w:r>
      <w:r w:rsidR="0034281C">
        <w:rPr>
          <w:rFonts w:ascii="Arial" w:hAnsi="Arial"/>
          <w:sz w:val="20"/>
        </w:rPr>
        <w:t xml:space="preserve">write the word </w:t>
      </w:r>
      <w:r w:rsidR="0034281C" w:rsidRPr="00391F86">
        <w:rPr>
          <w:rFonts w:ascii="Arial" w:hAnsi="Arial"/>
          <w:b/>
          <w:sz w:val="20"/>
        </w:rPr>
        <w:t>“AMENDED”</w:t>
      </w:r>
      <w:r w:rsidR="0034281C">
        <w:rPr>
          <w:rFonts w:ascii="Arial" w:hAnsi="Arial"/>
          <w:sz w:val="20"/>
        </w:rPr>
        <w:t xml:space="preserve"> at the </w:t>
      </w:r>
      <w:r w:rsidR="00391F86">
        <w:rPr>
          <w:rFonts w:ascii="Arial" w:hAnsi="Arial"/>
          <w:sz w:val="20"/>
        </w:rPr>
        <w:t xml:space="preserve">center </w:t>
      </w:r>
      <w:r w:rsidR="0034281C">
        <w:rPr>
          <w:rFonts w:ascii="Arial" w:hAnsi="Arial"/>
          <w:sz w:val="20"/>
        </w:rPr>
        <w:t>space just above the Broker’s name.</w:t>
      </w:r>
      <w:r w:rsidR="00C26EF2">
        <w:rPr>
          <w:rFonts w:ascii="Arial" w:hAnsi="Arial"/>
          <w:sz w:val="20"/>
        </w:rPr>
        <w:t xml:space="preserve">  </w:t>
      </w:r>
    </w:p>
    <w:p w:rsidR="00775B27" w:rsidRDefault="00775B27">
      <w:pPr>
        <w:ind w:left="720" w:right="846"/>
        <w:jc w:val="both"/>
        <w:rPr>
          <w:rFonts w:ascii="Arial" w:hAnsi="Arial"/>
          <w:sz w:val="20"/>
        </w:rPr>
      </w:pPr>
    </w:p>
    <w:p w:rsidR="0025329E" w:rsidRDefault="0025329E">
      <w:pPr>
        <w:pStyle w:val="Heading8"/>
      </w:pPr>
      <w:r w:rsidRPr="00582DA7">
        <w:t>Line 1</w:t>
      </w:r>
    </w:p>
    <w:p w:rsidR="0025329E" w:rsidRPr="000F05B9" w:rsidRDefault="00362B4C">
      <w:pPr>
        <w:ind w:left="720" w:right="846"/>
        <w:jc w:val="both"/>
        <w:rPr>
          <w:rFonts w:ascii="Arial" w:hAnsi="Arial"/>
          <w:sz w:val="20"/>
          <w:u w:val="single"/>
        </w:rPr>
      </w:pPr>
      <w:r>
        <w:rPr>
          <w:rFonts w:ascii="Arial" w:hAnsi="Arial"/>
          <w:sz w:val="20"/>
        </w:rPr>
        <w:t xml:space="preserve">The amount on Line 1 should be the actual </w:t>
      </w:r>
      <w:r w:rsidRPr="00362B4C">
        <w:rPr>
          <w:rFonts w:ascii="Arial" w:hAnsi="Arial"/>
          <w:sz w:val="20"/>
        </w:rPr>
        <w:t>California</w:t>
      </w:r>
      <w:r w:rsidR="000F1C23">
        <w:rPr>
          <w:rFonts w:ascii="Arial" w:hAnsi="Arial"/>
          <w:sz w:val="20"/>
        </w:rPr>
        <w:t xml:space="preserve"> </w:t>
      </w:r>
      <w:r>
        <w:rPr>
          <w:rFonts w:ascii="Arial" w:hAnsi="Arial"/>
          <w:sz w:val="20"/>
        </w:rPr>
        <w:t xml:space="preserve">Surplus Line Gross Premiums on policies transacted from January 1 to </w:t>
      </w:r>
      <w:r w:rsidR="00366895">
        <w:rPr>
          <w:rFonts w:ascii="Arial" w:hAnsi="Arial"/>
          <w:sz w:val="20"/>
        </w:rPr>
        <w:t xml:space="preserve">December 31 of the tax year </w:t>
      </w:r>
      <w:r w:rsidR="0025329E">
        <w:rPr>
          <w:rFonts w:ascii="Arial" w:hAnsi="Arial"/>
          <w:sz w:val="20"/>
        </w:rPr>
        <w:t>(business transacted with non</w:t>
      </w:r>
      <w:r w:rsidR="00AA2099">
        <w:rPr>
          <w:rFonts w:ascii="Arial" w:hAnsi="Arial"/>
          <w:sz w:val="20"/>
        </w:rPr>
        <w:t>-</w:t>
      </w:r>
      <w:r w:rsidR="0025329E">
        <w:rPr>
          <w:rFonts w:ascii="Arial" w:hAnsi="Arial"/>
          <w:sz w:val="20"/>
        </w:rPr>
        <w:t>admitted insurers only)</w:t>
      </w:r>
      <w:r w:rsidR="00425239">
        <w:rPr>
          <w:rFonts w:ascii="Arial" w:hAnsi="Arial"/>
          <w:sz w:val="20"/>
        </w:rPr>
        <w:t xml:space="preserve"> and should reconcile with the total amount of Lines 10</w:t>
      </w:r>
      <w:r w:rsidR="00EE337B">
        <w:rPr>
          <w:rFonts w:ascii="Arial" w:hAnsi="Arial"/>
          <w:sz w:val="20"/>
        </w:rPr>
        <w:t>, 10A</w:t>
      </w:r>
      <w:r w:rsidR="00366895">
        <w:rPr>
          <w:rFonts w:ascii="Arial" w:hAnsi="Arial"/>
          <w:sz w:val="20"/>
        </w:rPr>
        <w:t>,</w:t>
      </w:r>
      <w:r w:rsidR="00425239">
        <w:rPr>
          <w:rFonts w:ascii="Arial" w:hAnsi="Arial"/>
          <w:sz w:val="20"/>
        </w:rPr>
        <w:t xml:space="preserve"> 10</w:t>
      </w:r>
      <w:r w:rsidR="00EE337B">
        <w:rPr>
          <w:rFonts w:ascii="Arial" w:hAnsi="Arial"/>
          <w:sz w:val="20"/>
        </w:rPr>
        <w:t>B</w:t>
      </w:r>
      <w:r w:rsidR="00366895">
        <w:rPr>
          <w:rFonts w:ascii="Arial" w:hAnsi="Arial"/>
          <w:sz w:val="20"/>
        </w:rPr>
        <w:t xml:space="preserve"> and 10C</w:t>
      </w:r>
      <w:r w:rsidR="0025329E" w:rsidRPr="00362B4C">
        <w:rPr>
          <w:rFonts w:ascii="Arial" w:hAnsi="Arial"/>
          <w:b/>
          <w:sz w:val="20"/>
        </w:rPr>
        <w:t xml:space="preserve">.  </w:t>
      </w:r>
      <w:r w:rsidRPr="00EE337B">
        <w:rPr>
          <w:rFonts w:ascii="Arial" w:hAnsi="Arial"/>
          <w:sz w:val="20"/>
        </w:rPr>
        <w:t>S</w:t>
      </w:r>
      <w:r w:rsidR="0025329E" w:rsidRPr="00362B4C">
        <w:rPr>
          <w:rFonts w:ascii="Arial" w:hAnsi="Arial"/>
          <w:sz w:val="20"/>
        </w:rPr>
        <w:t xml:space="preserve">ee </w:t>
      </w:r>
      <w:smartTag w:uri="urn:schemas-microsoft-com:office:smarttags" w:element="State">
        <w:smartTag w:uri="urn:schemas-microsoft-com:office:smarttags" w:element="place">
          <w:r w:rsidR="0025329E" w:rsidRPr="00362B4C">
            <w:rPr>
              <w:rFonts w:ascii="Arial" w:hAnsi="Arial"/>
              <w:sz w:val="20"/>
            </w:rPr>
            <w:t>Californ</w:t>
          </w:r>
          <w:r w:rsidRPr="00362B4C">
            <w:rPr>
              <w:rFonts w:ascii="Arial" w:hAnsi="Arial"/>
              <w:sz w:val="20"/>
            </w:rPr>
            <w:t>ia</w:t>
          </w:r>
        </w:smartTag>
      </w:smartTag>
      <w:r w:rsidRPr="00362B4C">
        <w:rPr>
          <w:rFonts w:ascii="Arial" w:hAnsi="Arial"/>
          <w:sz w:val="20"/>
        </w:rPr>
        <w:t xml:space="preserve"> Insurance Code Section 1775</w:t>
      </w:r>
      <w:r w:rsidR="0025329E" w:rsidRPr="00362B4C">
        <w:rPr>
          <w:rFonts w:ascii="Arial" w:hAnsi="Arial"/>
          <w:sz w:val="20"/>
        </w:rPr>
        <w:t>.</w:t>
      </w:r>
      <w:r>
        <w:rPr>
          <w:rFonts w:ascii="Arial" w:hAnsi="Arial"/>
          <w:sz w:val="20"/>
        </w:rPr>
        <w:t>5.</w:t>
      </w:r>
      <w:r w:rsidR="00EE337B">
        <w:rPr>
          <w:rFonts w:ascii="Arial" w:hAnsi="Arial"/>
          <w:sz w:val="20"/>
        </w:rPr>
        <w:t xml:space="preserve"> </w:t>
      </w:r>
      <w:r w:rsidR="005A360F" w:rsidRPr="000F05B9">
        <w:rPr>
          <w:rFonts w:ascii="Arial" w:hAnsi="Arial"/>
          <w:b/>
          <w:sz w:val="20"/>
        </w:rPr>
        <w:t xml:space="preserve">Note: </w:t>
      </w:r>
      <w:r w:rsidR="00EE337B" w:rsidRPr="000F05B9">
        <w:rPr>
          <w:rFonts w:ascii="Arial" w:hAnsi="Arial"/>
          <w:b/>
          <w:sz w:val="20"/>
        </w:rPr>
        <w:t>The Department does not collect surplus lines premium tax on risks located outside the United States.</w:t>
      </w:r>
    </w:p>
    <w:p w:rsidR="00425239" w:rsidRPr="00362B4C"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Gross Premiums as used in the calculation of premium taxes due, is the gross policy premiums plus any fees/charges pertaining to the policy such as policy fee, inspection fee, etc.</w:t>
      </w:r>
    </w:p>
    <w:p w:rsidR="00425239"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ab/>
        <w:t>Example:</w:t>
      </w:r>
      <w:r>
        <w:rPr>
          <w:rFonts w:ascii="Arial" w:hAnsi="Arial"/>
          <w:sz w:val="20"/>
        </w:rPr>
        <w:tab/>
        <w:t>Policy Premium</w:t>
      </w:r>
      <w:r>
        <w:rPr>
          <w:rFonts w:ascii="Arial" w:hAnsi="Arial"/>
          <w:sz w:val="20"/>
        </w:rPr>
        <w:tab/>
      </w:r>
      <w:r>
        <w:rPr>
          <w:rFonts w:ascii="Arial" w:hAnsi="Arial"/>
          <w:sz w:val="20"/>
        </w:rPr>
        <w:tab/>
      </w:r>
      <w:r>
        <w:rPr>
          <w:rFonts w:ascii="Arial" w:hAnsi="Arial"/>
          <w:sz w:val="20"/>
        </w:rPr>
        <w:tab/>
        <w:t>$10,000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Policy Fee</w:t>
      </w:r>
      <w:r>
        <w:rPr>
          <w:rFonts w:ascii="Arial" w:hAnsi="Arial"/>
          <w:sz w:val="20"/>
        </w:rPr>
        <w:tab/>
      </w:r>
      <w:r>
        <w:rPr>
          <w:rFonts w:ascii="Arial" w:hAnsi="Arial"/>
          <w:sz w:val="20"/>
        </w:rPr>
        <w:tab/>
      </w:r>
      <w:r>
        <w:rPr>
          <w:rFonts w:ascii="Arial" w:hAnsi="Arial"/>
          <w:sz w:val="20"/>
        </w:rPr>
        <w:tab/>
        <w:t xml:space="preserve">       100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Inspection Fee</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Pr="00936D6C">
        <w:rPr>
          <w:rFonts w:ascii="Arial" w:hAnsi="Arial"/>
          <w:sz w:val="20"/>
          <w:u w:val="single"/>
        </w:rPr>
        <w:t>__</w:t>
      </w:r>
      <w:r>
        <w:rPr>
          <w:rFonts w:ascii="Arial" w:hAnsi="Arial"/>
          <w:sz w:val="20"/>
          <w:u w:val="single"/>
        </w:rPr>
        <w:t>150</w:t>
      </w:r>
    </w:p>
    <w:p w:rsidR="00425239" w:rsidRP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 xml:space="preserve">Total Gross Taxable Premium </w:t>
      </w:r>
      <w:r>
        <w:rPr>
          <w:rFonts w:ascii="Arial" w:hAnsi="Arial"/>
          <w:sz w:val="20"/>
        </w:rPr>
        <w:tab/>
        <w:t>$10,250</w:t>
      </w:r>
    </w:p>
    <w:p w:rsidR="0025329E" w:rsidRDefault="0025329E">
      <w:pPr>
        <w:ind w:left="720" w:right="846"/>
        <w:jc w:val="both"/>
        <w:rPr>
          <w:rFonts w:ascii="Arial" w:hAnsi="Arial"/>
          <w:sz w:val="20"/>
        </w:rPr>
      </w:pPr>
    </w:p>
    <w:p w:rsidR="0025329E" w:rsidRDefault="0025329E">
      <w:pPr>
        <w:pStyle w:val="Heading8"/>
      </w:pPr>
      <w:r w:rsidRPr="00582DA7">
        <w:t>Line 2</w:t>
      </w:r>
      <w:r>
        <w:t xml:space="preserve"> </w:t>
      </w:r>
    </w:p>
    <w:p w:rsidR="0025329E" w:rsidRDefault="0025329E">
      <w:pPr>
        <w:ind w:left="720" w:right="846"/>
        <w:jc w:val="both"/>
        <w:rPr>
          <w:rFonts w:ascii="Arial" w:hAnsi="Arial"/>
          <w:sz w:val="20"/>
        </w:rPr>
      </w:pPr>
      <w:r>
        <w:rPr>
          <w:rFonts w:ascii="Arial" w:hAnsi="Arial"/>
          <w:sz w:val="20"/>
        </w:rPr>
        <w:t xml:space="preserve">The amount on Line 2 should be the actual </w:t>
      </w:r>
      <w:r w:rsidRPr="00362B4C">
        <w:rPr>
          <w:rFonts w:ascii="Arial" w:hAnsi="Arial"/>
          <w:sz w:val="20"/>
        </w:rPr>
        <w:t>California</w:t>
      </w:r>
      <w:r>
        <w:rPr>
          <w:rFonts w:ascii="Arial" w:hAnsi="Arial"/>
          <w:sz w:val="20"/>
        </w:rPr>
        <w:t xml:space="preserve"> Surplus Line Premiums that were returned to the policyholder(s) during the period of January 1 to </w:t>
      </w:r>
      <w:r w:rsidR="00366895" w:rsidRPr="00366895">
        <w:rPr>
          <w:rFonts w:ascii="Arial" w:hAnsi="Arial"/>
          <w:sz w:val="20"/>
        </w:rPr>
        <w:t>December 31 of the</w:t>
      </w:r>
      <w:r w:rsidR="00366895">
        <w:rPr>
          <w:rFonts w:ascii="Arial" w:hAnsi="Arial"/>
          <w:sz w:val="20"/>
          <w:u w:val="single"/>
        </w:rPr>
        <w:t xml:space="preserve"> </w:t>
      </w:r>
      <w:r>
        <w:rPr>
          <w:rFonts w:ascii="Arial" w:hAnsi="Arial"/>
          <w:sz w:val="20"/>
        </w:rPr>
        <w:t>tax year (business transacted with a nonadmitted insurer only)</w:t>
      </w:r>
      <w:r w:rsidR="00366895">
        <w:rPr>
          <w:rFonts w:ascii="Arial" w:hAnsi="Arial"/>
          <w:sz w:val="20"/>
        </w:rPr>
        <w:t xml:space="preserve"> and should reconcile with the total amount of Lines 11 and 12</w:t>
      </w:r>
      <w:r>
        <w:rPr>
          <w:rFonts w:ascii="Arial" w:hAnsi="Arial"/>
          <w:sz w:val="20"/>
        </w:rPr>
        <w:t>.   This is required pursuant to California Insurance Code Section 1775.5.</w:t>
      </w:r>
    </w:p>
    <w:p w:rsidR="0025329E" w:rsidRDefault="0025329E">
      <w:pPr>
        <w:pStyle w:val="Heading8"/>
      </w:pPr>
    </w:p>
    <w:p w:rsidR="0025329E" w:rsidRDefault="0025329E">
      <w:pPr>
        <w:pStyle w:val="Heading8"/>
      </w:pPr>
      <w:r>
        <w:t>Line 3</w:t>
      </w:r>
    </w:p>
    <w:p w:rsidR="0025329E" w:rsidRDefault="0025329E">
      <w:pPr>
        <w:ind w:left="720" w:right="846"/>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pPr>
        <w:pStyle w:val="Heading8"/>
        <w:ind w:left="1440"/>
        <w:rPr>
          <w:snapToGrid w:val="0"/>
        </w:rPr>
      </w:pPr>
    </w:p>
    <w:p w:rsidR="0025329E" w:rsidRDefault="0025329E">
      <w:pPr>
        <w:pStyle w:val="Heading8"/>
        <w:jc w:val="left"/>
        <w:rPr>
          <w:snapToGrid w:val="0"/>
        </w:rPr>
      </w:pPr>
      <w:r>
        <w:rPr>
          <w:snapToGrid w:val="0"/>
        </w:rPr>
        <w:t>Line 4</w:t>
      </w:r>
    </w:p>
    <w:p w:rsidR="0025329E" w:rsidRDefault="0025329E">
      <w:pPr>
        <w:ind w:left="720" w:right="846"/>
        <w:jc w:val="both"/>
        <w:rPr>
          <w:rFonts w:ascii="Arial" w:hAnsi="Arial"/>
          <w:snapToGrid w:val="0"/>
          <w:sz w:val="20"/>
        </w:rPr>
      </w:pPr>
      <w:r>
        <w:rPr>
          <w:rFonts w:ascii="Arial" w:hAnsi="Arial"/>
          <w:snapToGrid w:val="0"/>
          <w:sz w:val="20"/>
        </w:rPr>
        <w:t>Line 4 is the Tax Rate of three percent (3%).</w:t>
      </w:r>
    </w:p>
    <w:p w:rsidR="0025329E" w:rsidRDefault="0025329E">
      <w:pPr>
        <w:ind w:left="1440" w:right="846"/>
        <w:jc w:val="both"/>
        <w:rPr>
          <w:rFonts w:ascii="Arial" w:hAnsi="Arial"/>
          <w:snapToGrid w:val="0"/>
          <w:sz w:val="20"/>
        </w:rPr>
      </w:pPr>
    </w:p>
    <w:p w:rsidR="0025329E" w:rsidRDefault="0025329E">
      <w:pPr>
        <w:pStyle w:val="Heading8"/>
      </w:pPr>
      <w:r>
        <w:t>Line 5</w:t>
      </w:r>
    </w:p>
    <w:p w:rsidR="0025329E" w:rsidRDefault="0025329E">
      <w:pPr>
        <w:ind w:left="720" w:right="846"/>
        <w:jc w:val="both"/>
        <w:rPr>
          <w:rFonts w:ascii="Arial" w:hAnsi="Arial"/>
          <w:sz w:val="20"/>
        </w:rPr>
      </w:pPr>
      <w:r>
        <w:rPr>
          <w:rFonts w:ascii="Arial" w:hAnsi="Arial"/>
          <w:sz w:val="20"/>
        </w:rPr>
        <w:t>This amount is the annual tax liability for the reporting tax year.  Multiply the Net Taxable Premiums (Line 3) by the Tax Rate of three percent (3%).  If the amount on this line is $</w:t>
      </w:r>
      <w:r w:rsidR="00AA2099">
        <w:rPr>
          <w:rFonts w:ascii="Arial" w:hAnsi="Arial"/>
          <w:sz w:val="20"/>
        </w:rPr>
        <w:t>20</w:t>
      </w:r>
      <w:r>
        <w:rPr>
          <w:rFonts w:ascii="Arial" w:hAnsi="Arial"/>
          <w:sz w:val="20"/>
        </w:rPr>
        <w:t xml:space="preserve">,000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25329E" w:rsidRDefault="0025329E">
      <w:pPr>
        <w:ind w:left="720" w:right="846"/>
        <w:jc w:val="both"/>
        <w:rPr>
          <w:rFonts w:ascii="Arial" w:hAnsi="Arial"/>
          <w:b/>
          <w:sz w:val="20"/>
        </w:rPr>
      </w:pPr>
    </w:p>
    <w:p w:rsidR="00AA2099" w:rsidRDefault="00AA2099">
      <w:pPr>
        <w:rPr>
          <w:rFonts w:ascii="Arial" w:hAnsi="Arial"/>
          <w:b/>
          <w:sz w:val="20"/>
        </w:rPr>
      </w:pPr>
      <w:r>
        <w:rPr>
          <w:rFonts w:ascii="Arial" w:hAnsi="Arial"/>
          <w:b/>
          <w:sz w:val="20"/>
        </w:rPr>
        <w:br w:type="page"/>
      </w:r>
    </w:p>
    <w:p w:rsidR="0025329E" w:rsidRDefault="0025329E">
      <w:pPr>
        <w:ind w:left="720" w:right="846"/>
        <w:jc w:val="both"/>
        <w:rPr>
          <w:rFonts w:ascii="Arial" w:hAnsi="Arial"/>
          <w:b/>
          <w:sz w:val="20"/>
        </w:rPr>
      </w:pPr>
      <w:r>
        <w:rPr>
          <w:rFonts w:ascii="Arial" w:hAnsi="Arial"/>
          <w:b/>
          <w:sz w:val="20"/>
        </w:rPr>
        <w:lastRenderedPageBreak/>
        <w:t xml:space="preserve">Line 6 </w:t>
      </w:r>
    </w:p>
    <w:p w:rsidR="0025329E" w:rsidRDefault="0025329E">
      <w:pPr>
        <w:ind w:left="720" w:right="846"/>
        <w:jc w:val="both"/>
        <w:rPr>
          <w:rFonts w:ascii="Arial" w:hAnsi="Arial"/>
          <w:snapToGrid w:val="0"/>
          <w:sz w:val="20"/>
        </w:rPr>
      </w:pPr>
      <w:r>
        <w:rPr>
          <w:rFonts w:ascii="Arial" w:hAnsi="Arial"/>
          <w:snapToGrid w:val="0"/>
          <w:sz w:val="20"/>
        </w:rPr>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w:t>
      </w:r>
      <w:r w:rsidR="00F67EB1">
        <w:rPr>
          <w:rFonts w:ascii="Arial" w:hAnsi="Arial"/>
          <w:snapToGrid w:val="0"/>
          <w:sz w:val="20"/>
        </w:rPr>
        <w:t xml:space="preserve">ent credited to the January </w:t>
      </w:r>
      <w:r w:rsidR="00513E72">
        <w:rPr>
          <w:rFonts w:ascii="Arial" w:hAnsi="Arial"/>
          <w:snapToGrid w:val="0"/>
          <w:sz w:val="20"/>
        </w:rPr>
        <w:t>2016</w:t>
      </w:r>
      <w:r>
        <w:rPr>
          <w:rFonts w:ascii="Arial" w:hAnsi="Arial"/>
          <w:snapToGrid w:val="0"/>
          <w:sz w:val="20"/>
        </w:rPr>
        <w:t xml:space="preserve"> monthly tax payment should be included on Line 6A.</w:t>
      </w:r>
    </w:p>
    <w:p w:rsidR="0025329E" w:rsidRDefault="0025329E">
      <w:pPr>
        <w:ind w:left="720" w:right="846"/>
        <w:jc w:val="both"/>
        <w:rPr>
          <w:rFonts w:ascii="Arial" w:hAnsi="Arial"/>
          <w:snapToGrid w:val="0"/>
          <w:sz w:val="20"/>
        </w:rPr>
      </w:pPr>
    </w:p>
    <w:p w:rsidR="0025329E" w:rsidRDefault="0025329E">
      <w:pPr>
        <w:pStyle w:val="Heading8"/>
        <w:ind w:right="850"/>
      </w:pPr>
      <w:r>
        <w:t>Line 6A</w:t>
      </w:r>
    </w:p>
    <w:p w:rsidR="0025329E" w:rsidRDefault="0025329E">
      <w:pPr>
        <w:ind w:left="720" w:right="850"/>
        <w:jc w:val="both"/>
        <w:rPr>
          <w:rFonts w:ascii="Arial" w:hAnsi="Arial"/>
          <w:sz w:val="20"/>
        </w:rPr>
      </w:pPr>
      <w:r>
        <w:rPr>
          <w:rFonts w:ascii="Arial" w:hAnsi="Arial"/>
          <w:sz w:val="20"/>
        </w:rPr>
        <w:t>Report any credit applied toward the January monthly tax payment from the prior year’s annual tax overpayment.</w:t>
      </w:r>
    </w:p>
    <w:p w:rsidR="00425239"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7524"/>
      </w:tblGrid>
      <w:tr w:rsidR="0025329E">
        <w:trPr>
          <w:trHeight w:val="720"/>
        </w:trPr>
        <w:tc>
          <w:tcPr>
            <w:tcW w:w="1653" w:type="dxa"/>
            <w:tcBorders>
              <w:top w:val="nil"/>
              <w:left w:val="nil"/>
              <w:bottom w:val="nil"/>
              <w:right w:val="nil"/>
            </w:tcBorders>
          </w:tcPr>
          <w:p w:rsidR="0025329E" w:rsidRDefault="0025329E">
            <w:pPr>
              <w:ind w:right="120"/>
              <w:jc w:val="both"/>
              <w:rPr>
                <w:rFonts w:ascii="Arial" w:hAnsi="Arial"/>
                <w:sz w:val="20"/>
              </w:rPr>
            </w:pPr>
            <w:r>
              <w:rPr>
                <w:rFonts w:ascii="Arial" w:hAnsi="Arial"/>
                <w:sz w:val="20"/>
              </w:rPr>
              <w:t>Example:</w:t>
            </w:r>
          </w:p>
        </w:tc>
        <w:tc>
          <w:tcPr>
            <w:tcW w:w="7524" w:type="dxa"/>
            <w:tcBorders>
              <w:top w:val="nil"/>
              <w:left w:val="nil"/>
              <w:bottom w:val="nil"/>
              <w:right w:val="nil"/>
            </w:tcBorders>
          </w:tcPr>
          <w:p w:rsidR="0025329E" w:rsidRDefault="00513E72">
            <w:pPr>
              <w:jc w:val="both"/>
              <w:rPr>
                <w:rFonts w:ascii="Arial" w:hAnsi="Arial"/>
                <w:sz w:val="20"/>
              </w:rPr>
            </w:pPr>
            <w:r>
              <w:rPr>
                <w:rFonts w:ascii="Arial" w:hAnsi="Arial"/>
                <w:sz w:val="20"/>
              </w:rPr>
              <w:t>2015</w:t>
            </w:r>
            <w:r w:rsidR="0025329E">
              <w:rPr>
                <w:rFonts w:ascii="Arial" w:hAnsi="Arial"/>
                <w:sz w:val="20"/>
              </w:rPr>
              <w:t xml:space="preserve"> Tax Over</w:t>
            </w:r>
            <w:r w:rsidR="00F67EB1">
              <w:rPr>
                <w:rFonts w:ascii="Arial" w:hAnsi="Arial"/>
                <w:sz w:val="20"/>
              </w:rPr>
              <w:t xml:space="preserve">payment credited to January </w:t>
            </w:r>
            <w:r>
              <w:rPr>
                <w:rFonts w:ascii="Arial" w:hAnsi="Arial"/>
                <w:sz w:val="20"/>
              </w:rPr>
              <w:t>2016</w:t>
            </w:r>
            <w:r w:rsidR="0025329E">
              <w:rPr>
                <w:rFonts w:ascii="Arial" w:hAnsi="Arial"/>
                <w:sz w:val="20"/>
              </w:rPr>
              <w:t xml:space="preserve"> monthly tax payment is $55.</w:t>
            </w:r>
          </w:p>
          <w:p w:rsidR="0025329E" w:rsidRDefault="004268C4">
            <w:pPr>
              <w:ind w:right="850"/>
              <w:jc w:val="both"/>
              <w:rPr>
                <w:rFonts w:ascii="Arial" w:hAnsi="Arial"/>
                <w:sz w:val="20"/>
              </w:rPr>
            </w:pPr>
            <w:r>
              <w:rPr>
                <w:rFonts w:ascii="Arial" w:hAnsi="Arial"/>
                <w:sz w:val="20"/>
              </w:rPr>
              <w:t>Jan</w:t>
            </w:r>
            <w:r w:rsidR="00F67EB1">
              <w:rPr>
                <w:rFonts w:ascii="Arial" w:hAnsi="Arial"/>
                <w:sz w:val="20"/>
              </w:rPr>
              <w:t xml:space="preserve">uary </w:t>
            </w:r>
            <w:r w:rsidR="00513E72">
              <w:rPr>
                <w:rFonts w:ascii="Arial" w:hAnsi="Arial"/>
                <w:sz w:val="20"/>
              </w:rPr>
              <w:t>2016</w:t>
            </w:r>
            <w:r w:rsidR="0025329E">
              <w:rPr>
                <w:rFonts w:ascii="Arial" w:hAnsi="Arial"/>
                <w:sz w:val="20"/>
              </w:rPr>
              <w:t xml:space="preserve"> monthly tax payment before credit is applied is $155.</w:t>
            </w:r>
          </w:p>
          <w:p w:rsidR="0025329E" w:rsidRDefault="0025329E">
            <w:pPr>
              <w:ind w:right="850"/>
              <w:jc w:val="both"/>
              <w:rPr>
                <w:rFonts w:ascii="Arial" w:hAnsi="Arial"/>
                <w:sz w:val="20"/>
              </w:rPr>
            </w:pPr>
            <w:r>
              <w:rPr>
                <w:rFonts w:ascii="Arial" w:hAnsi="Arial"/>
                <w:sz w:val="20"/>
              </w:rPr>
              <w:t>Amount on Line 6A is $55, and the amount on Line 6B is $100.</w:t>
            </w:r>
          </w:p>
        </w:tc>
      </w:tr>
    </w:tbl>
    <w:p w:rsidR="0025329E" w:rsidRDefault="0025329E">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r>
    </w:p>
    <w:p w:rsidR="0025329E" w:rsidRDefault="0025329E">
      <w:pPr>
        <w:pStyle w:val="Heading8"/>
      </w:pPr>
      <w:r>
        <w:t>Line 7</w:t>
      </w:r>
      <w:r>
        <w:tab/>
      </w:r>
    </w:p>
    <w:p w:rsidR="0025329E" w:rsidRDefault="0025329E">
      <w:pPr>
        <w:ind w:left="720" w:right="846"/>
        <w:jc w:val="both"/>
        <w:rPr>
          <w:rFonts w:ascii="Arial" w:hAnsi="Arial"/>
          <w:snapToGrid w:val="0"/>
          <w:sz w:val="20"/>
        </w:rPr>
      </w:pPr>
      <w:r>
        <w:rPr>
          <w:rFonts w:ascii="Arial" w:hAnsi="Arial"/>
          <w:snapToGrid w:val="0"/>
          <w:sz w:val="20"/>
        </w:rPr>
        <w:t>This line is the sum of all monthly tax payments made during the reporting year. This is the total of Lines 6A through 6</w:t>
      </w:r>
      <w:r w:rsidR="0029642B">
        <w:rPr>
          <w:rFonts w:ascii="Arial" w:hAnsi="Arial"/>
          <w:snapToGrid w:val="0"/>
          <w:sz w:val="20"/>
        </w:rPr>
        <w:t>M</w:t>
      </w:r>
      <w:r>
        <w:rPr>
          <w:rFonts w:ascii="Arial" w:hAnsi="Arial"/>
          <w:snapToGrid w:val="0"/>
          <w:sz w:val="20"/>
        </w:rPr>
        <w:t>.</w:t>
      </w:r>
    </w:p>
    <w:p w:rsidR="0025329E" w:rsidRDefault="0025329E">
      <w:pPr>
        <w:ind w:left="1440" w:right="846"/>
        <w:jc w:val="both"/>
        <w:rPr>
          <w:rFonts w:ascii="Arial" w:hAnsi="Arial"/>
          <w:snapToGrid w:val="0"/>
          <w:sz w:val="20"/>
        </w:rPr>
      </w:pPr>
    </w:p>
    <w:p w:rsidR="0025329E" w:rsidRDefault="0025329E">
      <w:pPr>
        <w:pStyle w:val="Heading8"/>
      </w:pPr>
      <w:r>
        <w:t>Line 8</w:t>
      </w:r>
    </w:p>
    <w:p w:rsidR="0025329E" w:rsidRDefault="0025329E">
      <w:pPr>
        <w:ind w:left="720" w:right="846"/>
        <w:jc w:val="both"/>
        <w:rPr>
          <w:rFonts w:ascii="Arial" w:hAnsi="Arial"/>
          <w:snapToGrid w:val="0"/>
          <w:sz w:val="20"/>
        </w:rPr>
      </w:pPr>
      <w:r>
        <w:rPr>
          <w:rFonts w:ascii="Arial" w:hAnsi="Arial"/>
          <w:snapToGrid w:val="0"/>
          <w:sz w:val="20"/>
        </w:rPr>
        <w:t xml:space="preserve">Deduct the total monthly tax payments (Line 7) from the annual tax liability (Line 5).  If the amount on Line 5 is </w:t>
      </w:r>
      <w:r w:rsidR="005D5540">
        <w:rPr>
          <w:rFonts w:ascii="Arial" w:hAnsi="Arial"/>
          <w:snapToGrid w:val="0"/>
          <w:sz w:val="20"/>
        </w:rPr>
        <w:t>MORE</w:t>
      </w:r>
      <w:r>
        <w:rPr>
          <w:rFonts w:ascii="Arial" w:hAnsi="Arial"/>
          <w:snapToGrid w:val="0"/>
          <w:sz w:val="20"/>
        </w:rPr>
        <w:t xml:space="preserve"> than the amount on Line 7, then complete Line 8.  PAY THIS A</w:t>
      </w:r>
      <w:r w:rsidR="00F67EB1">
        <w:rPr>
          <w:rFonts w:ascii="Arial" w:hAnsi="Arial"/>
          <w:snapToGrid w:val="0"/>
          <w:sz w:val="20"/>
        </w:rPr>
        <w:t xml:space="preserve">MOUNT ON OR BEFORE MARCH 1, </w:t>
      </w:r>
      <w:r w:rsidR="00513E72">
        <w:rPr>
          <w:rFonts w:ascii="Arial" w:hAnsi="Arial"/>
          <w:snapToGrid w:val="0"/>
          <w:sz w:val="20"/>
        </w:rPr>
        <w:t>2017</w:t>
      </w:r>
      <w:r>
        <w:rPr>
          <w:rFonts w:ascii="Arial" w:hAnsi="Arial"/>
          <w:snapToGrid w:val="0"/>
          <w:sz w:val="20"/>
        </w:rPr>
        <w:t xml:space="preserve">.  Late payment and/or underpayment of the tax due may be subject to penalty and interest.  If paying by check, make the check payable to CONTROLLER –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w:t>
      </w:r>
    </w:p>
    <w:p w:rsidR="0025329E" w:rsidRDefault="0025329E">
      <w:pPr>
        <w:ind w:left="720" w:right="846"/>
        <w:jc w:val="both"/>
        <w:rPr>
          <w:rFonts w:ascii="Arial" w:hAnsi="Arial"/>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4047"/>
        <w:gridCol w:w="798"/>
        <w:gridCol w:w="4047"/>
      </w:tblGrid>
      <w:tr w:rsidR="0025329E" w:rsidTr="006E72F0">
        <w:trPr>
          <w:cantSplit/>
          <w:trHeight w:val="907"/>
        </w:trPr>
        <w:tc>
          <w:tcPr>
            <w:tcW w:w="969" w:type="dxa"/>
            <w:tcBorders>
              <w:top w:val="nil"/>
              <w:left w:val="nil"/>
              <w:bottom w:val="nil"/>
              <w:right w:val="nil"/>
            </w:tcBorders>
          </w:tcPr>
          <w:p w:rsidR="0025329E" w:rsidRDefault="0025329E">
            <w:pPr>
              <w:tabs>
                <w:tab w:val="left" w:pos="918"/>
              </w:tabs>
              <w:ind w:left="6" w:right="6"/>
              <w:rPr>
                <w:rFonts w:ascii="Arial" w:hAnsi="Arial"/>
                <w:b/>
                <w:sz w:val="20"/>
              </w:rPr>
            </w:pPr>
          </w:p>
        </w:tc>
        <w:tc>
          <w:tcPr>
            <w:tcW w:w="4047" w:type="dxa"/>
            <w:tcBorders>
              <w:top w:val="nil"/>
              <w:left w:val="nil"/>
              <w:bottom w:val="nil"/>
              <w:right w:val="nil"/>
            </w:tcBorders>
          </w:tcPr>
          <w:p w:rsidR="0025329E" w:rsidRDefault="0025329E">
            <w:pPr>
              <w:ind w:right="84"/>
              <w:jc w:val="both"/>
              <w:rPr>
                <w:rFonts w:ascii="Arial" w:hAnsi="Arial"/>
                <w:b/>
                <w:sz w:val="20"/>
              </w:rPr>
            </w:pPr>
            <w:r w:rsidRPr="00F0214F">
              <w:rPr>
                <w:rFonts w:ascii="Arial" w:hAnsi="Arial"/>
                <w:sz w:val="20"/>
              </w:rPr>
              <w:t>If the NET ANNUAL TAX DUE (Line 8) is</w:t>
            </w:r>
            <w:r>
              <w:rPr>
                <w:rFonts w:ascii="Arial" w:hAnsi="Arial"/>
                <w:b/>
                <w:sz w:val="20"/>
              </w:rPr>
              <w:t xml:space="preserve"> </w:t>
            </w:r>
            <w:r w:rsidRPr="00F0214F">
              <w:rPr>
                <w:rFonts w:ascii="Arial" w:hAnsi="Arial"/>
                <w:b/>
                <w:color w:val="FF0000"/>
                <w:sz w:val="20"/>
              </w:rPr>
              <w:t>paid by CHECK</w:t>
            </w:r>
            <w:r>
              <w:rPr>
                <w:rFonts w:ascii="Arial" w:hAnsi="Arial"/>
                <w:b/>
                <w:sz w:val="20"/>
              </w:rPr>
              <w:t>, mail the CHECK and the Annual Statement and Tax Return to:</w:t>
            </w:r>
          </w:p>
          <w:p w:rsidR="0025329E" w:rsidRDefault="0025329E">
            <w:pPr>
              <w:ind w:right="84"/>
              <w:jc w:val="both"/>
              <w:rPr>
                <w:rFonts w:ascii="Arial" w:hAnsi="Arial"/>
                <w:sz w:val="10"/>
              </w:rPr>
            </w:pPr>
          </w:p>
        </w:tc>
        <w:tc>
          <w:tcPr>
            <w:tcW w:w="798" w:type="dxa"/>
            <w:tcBorders>
              <w:top w:val="nil"/>
              <w:left w:val="nil"/>
              <w:bottom w:val="nil"/>
              <w:right w:val="nil"/>
            </w:tcBorders>
          </w:tcPr>
          <w:p w:rsidR="0025329E" w:rsidRDefault="0025329E">
            <w:pPr>
              <w:pStyle w:val="Heading9"/>
              <w:ind w:right="63"/>
            </w:pPr>
            <w:r>
              <w:t>OR</w:t>
            </w:r>
          </w:p>
        </w:tc>
        <w:tc>
          <w:tcPr>
            <w:tcW w:w="4047" w:type="dxa"/>
            <w:tcBorders>
              <w:top w:val="nil"/>
              <w:left w:val="nil"/>
              <w:bottom w:val="nil"/>
              <w:right w:val="nil"/>
            </w:tcBorders>
          </w:tcPr>
          <w:p w:rsidR="0025329E" w:rsidRDefault="0025329E">
            <w:pPr>
              <w:jc w:val="both"/>
              <w:rPr>
                <w:rFonts w:ascii="Arial" w:hAnsi="Arial"/>
                <w:b/>
                <w:sz w:val="20"/>
              </w:rPr>
            </w:pPr>
            <w:r w:rsidRPr="00F0214F">
              <w:rPr>
                <w:rFonts w:ascii="Arial" w:hAnsi="Arial"/>
                <w:sz w:val="20"/>
              </w:rPr>
              <w:t>If the NET ANNUAL TAX DUE (Line 8) is</w:t>
            </w:r>
            <w:r>
              <w:rPr>
                <w:rFonts w:ascii="Arial" w:hAnsi="Arial"/>
                <w:b/>
                <w:sz w:val="20"/>
              </w:rPr>
              <w:t xml:space="preserve"> </w:t>
            </w:r>
            <w:r w:rsidRPr="00F0214F">
              <w:rPr>
                <w:rFonts w:ascii="Arial" w:hAnsi="Arial"/>
                <w:b/>
                <w:color w:val="FF0000"/>
                <w:sz w:val="20"/>
              </w:rPr>
              <w:t xml:space="preserve">paid by EFT or if the NET ANNUAL TAX DUE (Line 8) is ZERO </w:t>
            </w:r>
            <w:r>
              <w:rPr>
                <w:rFonts w:ascii="Arial" w:hAnsi="Arial"/>
                <w:b/>
                <w:sz w:val="20"/>
              </w:rPr>
              <w:t xml:space="preserve">(-0-), </w:t>
            </w:r>
            <w:r w:rsidRPr="00F0214F">
              <w:rPr>
                <w:rFonts w:ascii="Arial" w:hAnsi="Arial"/>
                <w:sz w:val="20"/>
              </w:rPr>
              <w:t>mail the Annual Statement and Tax Return to:</w:t>
            </w:r>
          </w:p>
          <w:p w:rsidR="0025329E" w:rsidRDefault="0025329E">
            <w:pPr>
              <w:jc w:val="both"/>
              <w:rPr>
                <w:rFonts w:ascii="Arial" w:hAnsi="Arial"/>
                <w:sz w:val="10"/>
              </w:rPr>
            </w:pPr>
          </w:p>
        </w:tc>
      </w:tr>
      <w:tr w:rsidR="0025329E" w:rsidTr="006E72F0">
        <w:trPr>
          <w:cantSplit/>
          <w:trHeight w:val="1171"/>
        </w:trPr>
        <w:tc>
          <w:tcPr>
            <w:tcW w:w="969" w:type="dxa"/>
            <w:tcBorders>
              <w:top w:val="nil"/>
              <w:left w:val="nil"/>
              <w:bottom w:val="nil"/>
              <w:right w:val="nil"/>
            </w:tcBorders>
          </w:tcPr>
          <w:p w:rsidR="0025329E" w:rsidRDefault="0025329E">
            <w:pPr>
              <w:tabs>
                <w:tab w:val="left" w:pos="918"/>
              </w:tabs>
              <w:ind w:left="6" w:right="846"/>
              <w:rPr>
                <w:rFonts w:ascii="Arial" w:hAnsi="Arial"/>
                <w:b/>
                <w:sz w:val="20"/>
              </w:rPr>
            </w:pPr>
          </w:p>
        </w:tc>
        <w:tc>
          <w:tcPr>
            <w:tcW w:w="4047" w:type="dxa"/>
            <w:tcBorders>
              <w:top w:val="nil"/>
              <w:left w:val="nil"/>
              <w:bottom w:val="nil"/>
              <w:right w:val="nil"/>
            </w:tcBorders>
          </w:tcPr>
          <w:p w:rsidR="0025329E" w:rsidRDefault="0025329E">
            <w:pPr>
              <w:ind w:left="570" w:right="84"/>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p>
          <w:p w:rsidR="0025329E" w:rsidRDefault="0025329E">
            <w:pPr>
              <w:ind w:left="570" w:right="84"/>
              <w:rPr>
                <w:rFonts w:ascii="Arial" w:hAnsi="Arial"/>
                <w:sz w:val="20"/>
              </w:rPr>
            </w:pPr>
            <w:r>
              <w:rPr>
                <w:rFonts w:ascii="Arial" w:hAnsi="Arial"/>
                <w:snapToGrid w:val="0"/>
                <w:sz w:val="20"/>
              </w:rPr>
              <w:t>Department of Insurance</w:t>
            </w:r>
            <w:r>
              <w:rPr>
                <w:rFonts w:ascii="Arial" w:hAnsi="Arial"/>
                <w:sz w:val="20"/>
              </w:rPr>
              <w:t xml:space="preserve"> </w:t>
            </w:r>
          </w:p>
          <w:p w:rsidR="0025329E" w:rsidRDefault="0025329E">
            <w:pPr>
              <w:ind w:left="570" w:right="84"/>
              <w:rPr>
                <w:rFonts w:ascii="Arial" w:hAnsi="Arial"/>
                <w:sz w:val="20"/>
              </w:rPr>
            </w:pPr>
            <w:r>
              <w:rPr>
                <w:rFonts w:ascii="Arial" w:hAnsi="Arial"/>
                <w:sz w:val="20"/>
              </w:rPr>
              <w:t>Tax Accounting Unit</w:t>
            </w:r>
          </w:p>
          <w:p w:rsidR="0025329E" w:rsidRDefault="0025329E">
            <w:pPr>
              <w:ind w:left="570" w:right="84"/>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1918</w:t>
              </w:r>
            </w:smartTag>
          </w:p>
          <w:p w:rsidR="0025329E" w:rsidRDefault="0025329E">
            <w:pPr>
              <w:ind w:left="570" w:right="84"/>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95812-1918</w:t>
                </w:r>
              </w:smartTag>
            </w:smartTag>
          </w:p>
        </w:tc>
        <w:tc>
          <w:tcPr>
            <w:tcW w:w="798" w:type="dxa"/>
            <w:tcBorders>
              <w:top w:val="nil"/>
              <w:left w:val="nil"/>
              <w:bottom w:val="nil"/>
              <w:right w:val="nil"/>
            </w:tcBorders>
          </w:tcPr>
          <w:p w:rsidR="0025329E" w:rsidRDefault="0025329E">
            <w:pPr>
              <w:pStyle w:val="Heading9"/>
              <w:ind w:right="846"/>
            </w:pPr>
          </w:p>
        </w:tc>
        <w:tc>
          <w:tcPr>
            <w:tcW w:w="4047"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300 Capitol Mall, Suite 1</w:t>
            </w:r>
            <w:r w:rsidR="00E036F6">
              <w:rPr>
                <w:rFonts w:ascii="Arial" w:hAnsi="Arial"/>
                <w:sz w:val="20"/>
              </w:rPr>
              <w:t>4</w:t>
            </w:r>
            <w:r>
              <w:rPr>
                <w:rFonts w:ascii="Arial" w:hAnsi="Arial"/>
                <w:sz w:val="20"/>
              </w:rPr>
              <w:t>00</w:t>
            </w:r>
            <w:r w:rsidR="006B045E">
              <w:rPr>
                <w:rFonts w:ascii="Arial" w:hAnsi="Arial"/>
                <w:sz w:val="20"/>
              </w:rPr>
              <w:t>0</w:t>
            </w:r>
          </w:p>
          <w:p w:rsidR="0025329E" w:rsidRDefault="0025329E">
            <w:pPr>
              <w:ind w:left="570"/>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ind w:left="720" w:right="846"/>
        <w:jc w:val="both"/>
        <w:rPr>
          <w:rFonts w:ascii="Arial" w:hAnsi="Arial"/>
          <w:snapToGrid w:val="0"/>
          <w:sz w:val="20"/>
        </w:rPr>
      </w:pPr>
    </w:p>
    <w:p w:rsidR="0025329E" w:rsidRDefault="0025329E">
      <w:pPr>
        <w:pStyle w:val="Heading8"/>
      </w:pPr>
      <w:r>
        <w:t>Line 9</w:t>
      </w:r>
    </w:p>
    <w:p w:rsidR="0025329E" w:rsidRDefault="0025329E">
      <w:pPr>
        <w:ind w:left="720" w:right="846"/>
        <w:jc w:val="both"/>
        <w:rPr>
          <w:rFonts w:ascii="Arial" w:hAnsi="Arial"/>
          <w:snapToGrid w:val="0"/>
          <w:sz w:val="20"/>
        </w:rPr>
      </w:pPr>
      <w:r>
        <w:rPr>
          <w:rFonts w:ascii="Arial" w:hAnsi="Arial"/>
          <w:snapToGrid w:val="0"/>
          <w:sz w:val="20"/>
        </w:rPr>
        <w:t xml:space="preserve">If the total monthly tax </w:t>
      </w:r>
      <w:r w:rsidR="00436388">
        <w:rPr>
          <w:rFonts w:ascii="Arial" w:hAnsi="Arial"/>
          <w:snapToGrid w:val="0"/>
          <w:sz w:val="20"/>
        </w:rPr>
        <w:t>payment (Line 7) is</w:t>
      </w:r>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tblGrid>
      <w:tr w:rsidR="00776FF3" w:rsidTr="00776FF3">
        <w:trPr>
          <w:cantSplit/>
          <w:trHeight w:val="160"/>
        </w:trPr>
        <w:tc>
          <w:tcPr>
            <w:tcW w:w="9861" w:type="dxa"/>
            <w:tcBorders>
              <w:top w:val="nil"/>
              <w:left w:val="nil"/>
              <w:bottom w:val="nil"/>
              <w:right w:val="nil"/>
            </w:tcBorders>
          </w:tcPr>
          <w:p w:rsidR="00776FF3" w:rsidRPr="00776FF3" w:rsidRDefault="00776FF3" w:rsidP="00C463D1">
            <w:pPr>
              <w:tabs>
                <w:tab w:val="left" w:pos="918"/>
              </w:tabs>
              <w:ind w:right="6"/>
              <w:rPr>
                <w:rFonts w:ascii="Arial" w:hAnsi="Arial"/>
                <w:b/>
                <w:sz w:val="20"/>
                <w:szCs w:val="20"/>
              </w:rPr>
            </w:pPr>
            <w:r w:rsidRPr="00776FF3">
              <w:rPr>
                <w:rFonts w:ascii="Arial" w:hAnsi="Arial"/>
                <w:b/>
                <w:sz w:val="20"/>
                <w:szCs w:val="20"/>
              </w:rPr>
              <w:t>Upon completion of the Annual Statement and Tax Return it should be mailed to the following address (refer to the Surplus Line Broker Calendar for due dates):</w:t>
            </w:r>
          </w:p>
          <w:p w:rsidR="00776FF3" w:rsidRPr="00776FF3" w:rsidRDefault="00776FF3" w:rsidP="00776FF3">
            <w:pPr>
              <w:tabs>
                <w:tab w:val="left" w:pos="918"/>
              </w:tabs>
              <w:ind w:right="6"/>
              <w:rPr>
                <w:rFonts w:ascii="Arial" w:hAnsi="Arial"/>
                <w:b/>
                <w:sz w:val="20"/>
                <w:szCs w:val="20"/>
              </w:rPr>
            </w:pPr>
          </w:p>
        </w:tc>
      </w:tr>
      <w:tr w:rsidR="00776FF3" w:rsidTr="00776FF3">
        <w:trPr>
          <w:cantSplit/>
          <w:trHeight w:val="160"/>
        </w:trPr>
        <w:tc>
          <w:tcPr>
            <w:tcW w:w="9861" w:type="dxa"/>
            <w:tcBorders>
              <w:top w:val="nil"/>
              <w:left w:val="nil"/>
              <w:bottom w:val="nil"/>
              <w:right w:val="nil"/>
            </w:tcBorders>
          </w:tcPr>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 xml:space="preserve">State of California </w:t>
            </w:r>
          </w:p>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Department of Insurance</w:t>
            </w:r>
          </w:p>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Tax Accounting Unit</w:t>
            </w:r>
          </w:p>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300 Capitol Mall, Suite 14000</w:t>
            </w:r>
          </w:p>
          <w:p w:rsidR="00776FF3" w:rsidRPr="00776FF3" w:rsidRDefault="00776FF3" w:rsidP="00776FF3">
            <w:pPr>
              <w:tabs>
                <w:tab w:val="left" w:pos="918"/>
              </w:tabs>
              <w:ind w:right="6"/>
              <w:rPr>
                <w:rFonts w:ascii="Arial" w:hAnsi="Arial"/>
                <w:b/>
                <w:sz w:val="20"/>
                <w:szCs w:val="20"/>
              </w:rPr>
            </w:pPr>
            <w:r w:rsidRPr="00776FF3">
              <w:rPr>
                <w:rFonts w:ascii="Arial" w:hAnsi="Arial"/>
                <w:sz w:val="20"/>
                <w:szCs w:val="20"/>
              </w:rPr>
              <w:t>Sacramento, CA  95814</w:t>
            </w:r>
          </w:p>
        </w:tc>
      </w:tr>
      <w:tr w:rsidR="00776FF3" w:rsidTr="00776FF3">
        <w:trPr>
          <w:cantSplit/>
          <w:trHeight w:val="160"/>
        </w:trPr>
        <w:tc>
          <w:tcPr>
            <w:tcW w:w="9861" w:type="dxa"/>
            <w:tcBorders>
              <w:top w:val="nil"/>
              <w:left w:val="nil"/>
              <w:bottom w:val="nil"/>
              <w:right w:val="nil"/>
            </w:tcBorders>
          </w:tcPr>
          <w:p w:rsidR="00776FF3" w:rsidRDefault="00776FF3" w:rsidP="00776FF3">
            <w:pPr>
              <w:tabs>
                <w:tab w:val="left" w:pos="918"/>
              </w:tabs>
              <w:ind w:right="6"/>
              <w:rPr>
                <w:rFonts w:ascii="Arial" w:hAnsi="Arial"/>
                <w:sz w:val="10"/>
              </w:rPr>
            </w:pPr>
          </w:p>
        </w:tc>
      </w:tr>
      <w:tr w:rsidR="00776FF3" w:rsidTr="00776FF3">
        <w:trPr>
          <w:cantSplit/>
          <w:trHeight w:val="160"/>
        </w:trPr>
        <w:tc>
          <w:tcPr>
            <w:tcW w:w="9861" w:type="dxa"/>
            <w:tcBorders>
              <w:top w:val="nil"/>
              <w:left w:val="nil"/>
              <w:bottom w:val="nil"/>
              <w:right w:val="nil"/>
            </w:tcBorders>
          </w:tcPr>
          <w:p w:rsidR="00776FF3" w:rsidRPr="00776FF3" w:rsidRDefault="00776FF3" w:rsidP="00776FF3">
            <w:pPr>
              <w:tabs>
                <w:tab w:val="left" w:pos="918"/>
              </w:tabs>
              <w:ind w:right="6"/>
              <w:rPr>
                <w:rFonts w:ascii="Arial" w:hAnsi="Arial"/>
                <w:sz w:val="10"/>
              </w:rPr>
            </w:pPr>
          </w:p>
        </w:tc>
      </w:tr>
      <w:tr w:rsidR="0025329E">
        <w:trPr>
          <w:cantSplit/>
          <w:trHeight w:val="160"/>
        </w:trPr>
        <w:tc>
          <w:tcPr>
            <w:tcW w:w="9861" w:type="dxa"/>
            <w:tcBorders>
              <w:top w:val="nil"/>
              <w:left w:val="nil"/>
              <w:bottom w:val="nil"/>
              <w:right w:val="nil"/>
            </w:tcBorders>
          </w:tcPr>
          <w:p w:rsidR="0025329E" w:rsidRDefault="0025329E" w:rsidP="00F0214F">
            <w:pPr>
              <w:tabs>
                <w:tab w:val="left" w:pos="918"/>
              </w:tabs>
              <w:ind w:right="6"/>
              <w:rPr>
                <w:rFonts w:ascii="Arial" w:hAnsi="Arial"/>
                <w:sz w:val="10"/>
              </w:rPr>
            </w:pPr>
          </w:p>
        </w:tc>
      </w:tr>
    </w:tbl>
    <w:p w:rsidR="00776FF3" w:rsidRDefault="00776FF3">
      <w:pPr>
        <w:pStyle w:val="Heading8"/>
      </w:pPr>
    </w:p>
    <w:p w:rsidR="00776FF3" w:rsidRDefault="00776FF3">
      <w:pPr>
        <w:rPr>
          <w:rFonts w:ascii="Arial" w:hAnsi="Arial"/>
          <w:b/>
          <w:sz w:val="20"/>
        </w:rPr>
      </w:pPr>
      <w:r>
        <w:br w:type="page"/>
      </w:r>
    </w:p>
    <w:p w:rsidR="0025329E" w:rsidRDefault="0025329E">
      <w:pPr>
        <w:pStyle w:val="Heading8"/>
      </w:pPr>
      <w:r w:rsidRPr="00582DA7">
        <w:lastRenderedPageBreak/>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w:t>
      </w:r>
      <w:r w:rsidR="0096326C">
        <w:rPr>
          <w:rFonts w:ascii="Arial" w:hAnsi="Arial"/>
          <w:snapToGrid w:val="0"/>
          <w:sz w:val="20"/>
        </w:rPr>
        <w:t>-</w:t>
      </w:r>
      <w:r>
        <w:rPr>
          <w:rFonts w:ascii="Arial" w:hAnsi="Arial"/>
          <w:snapToGrid w:val="0"/>
          <w:sz w:val="20"/>
        </w:rPr>
        <w:t xml:space="preserve">admitted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insureds</w:t>
      </w:r>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1A1A9A">
      <w:pPr>
        <w:pStyle w:val="Heading8"/>
        <w:ind w:right="720"/>
      </w:pPr>
      <w:r w:rsidRPr="00582DA7">
        <w:t>Line 10A</w:t>
      </w:r>
    </w:p>
    <w:p w:rsidR="00FB3923" w:rsidRDefault="00FB3923" w:rsidP="001A1A9A">
      <w:pPr>
        <w:ind w:left="720" w:right="720"/>
        <w:jc w:val="both"/>
        <w:rPr>
          <w:rFonts w:ascii="Arial" w:hAnsi="Arial"/>
          <w:snapToGrid w:val="0"/>
          <w:sz w:val="20"/>
        </w:rPr>
      </w:pPr>
      <w:r>
        <w:rPr>
          <w:rFonts w:ascii="Arial" w:hAnsi="Arial"/>
          <w:snapToGrid w:val="0"/>
          <w:sz w:val="20"/>
        </w:rPr>
        <w:t xml:space="preserve">Record all </w:t>
      </w:r>
      <w:r w:rsidRPr="00377369">
        <w:rPr>
          <w:rFonts w:ascii="Arial" w:hAnsi="Arial"/>
          <w:snapToGrid w:val="0"/>
          <w:sz w:val="20"/>
        </w:rPr>
        <w:t>California</w:t>
      </w:r>
      <w:r>
        <w:rPr>
          <w:rFonts w:ascii="Arial" w:hAnsi="Arial"/>
          <w:snapToGrid w:val="0"/>
          <w:sz w:val="20"/>
        </w:rPr>
        <w:t xml:space="preserve"> Gross Premiums</w:t>
      </w:r>
      <w:r w:rsidR="00705F29">
        <w:rPr>
          <w:rFonts w:ascii="Arial" w:hAnsi="Arial"/>
          <w:snapToGrid w:val="0"/>
          <w:sz w:val="20"/>
        </w:rPr>
        <w:t xml:space="preserve"> </w:t>
      </w:r>
      <w:r w:rsidR="00705F29" w:rsidRPr="00705F29">
        <w:rPr>
          <w:rFonts w:ascii="Arial" w:hAnsi="Arial"/>
          <w:b/>
          <w:snapToGrid w:val="0"/>
          <w:sz w:val="20"/>
        </w:rPr>
        <w:t>(</w:t>
      </w:r>
      <w:r w:rsidR="0033119F" w:rsidRPr="00705F29">
        <w:rPr>
          <w:rFonts w:ascii="Arial" w:hAnsi="Arial"/>
          <w:b/>
          <w:snapToGrid w:val="0"/>
          <w:sz w:val="20"/>
        </w:rPr>
        <w:t>Multi-state policies</w:t>
      </w:r>
      <w:r w:rsidR="00705F29" w:rsidRPr="00705F29">
        <w:rPr>
          <w:rFonts w:ascii="Arial" w:hAnsi="Arial"/>
          <w:b/>
          <w:snapToGrid w:val="0"/>
          <w:sz w:val="20"/>
        </w:rPr>
        <w:t>)</w:t>
      </w:r>
      <w:r w:rsidR="0033119F">
        <w:rPr>
          <w:rFonts w:ascii="Arial" w:hAnsi="Arial"/>
          <w:snapToGrid w:val="0"/>
          <w:sz w:val="20"/>
        </w:rPr>
        <w:t xml:space="preserve"> </w:t>
      </w:r>
      <w:r>
        <w:rPr>
          <w:rFonts w:ascii="Arial" w:hAnsi="Arial"/>
          <w:snapToGrid w:val="0"/>
          <w:sz w:val="20"/>
        </w:rPr>
        <w:t xml:space="preserve">for Nonadmitted Insurers showing the NAIC # and State of Domicile with </w:t>
      </w:r>
      <w:r w:rsidR="00377369">
        <w:rPr>
          <w:rFonts w:ascii="Arial" w:hAnsi="Arial"/>
          <w:snapToGrid w:val="0"/>
          <w:sz w:val="20"/>
        </w:rPr>
        <w:t xml:space="preserve">whom business was transacted during </w:t>
      </w:r>
      <w:r w:rsidR="00377369" w:rsidRPr="00CC4114">
        <w:rPr>
          <w:rFonts w:ascii="Arial" w:hAnsi="Arial"/>
          <w:snapToGrid w:val="0"/>
          <w:sz w:val="20"/>
        </w:rPr>
        <w:t xml:space="preserve">January 1 through </w:t>
      </w:r>
      <w:r w:rsidR="00CC4114" w:rsidRPr="00CC4114">
        <w:rPr>
          <w:rFonts w:ascii="Arial" w:hAnsi="Arial"/>
          <w:snapToGrid w:val="0"/>
          <w:sz w:val="20"/>
        </w:rPr>
        <w:t xml:space="preserve">December 31 </w:t>
      </w:r>
      <w:r w:rsidR="00FC312B">
        <w:rPr>
          <w:rFonts w:ascii="Arial" w:hAnsi="Arial"/>
          <w:snapToGrid w:val="0"/>
          <w:sz w:val="20"/>
        </w:rPr>
        <w:t xml:space="preserve">of the tax year </w:t>
      </w:r>
      <w:r w:rsidR="00377369" w:rsidRPr="00CC4114">
        <w:rPr>
          <w:rFonts w:ascii="Arial" w:hAnsi="Arial"/>
          <w:snapToGrid w:val="0"/>
          <w:sz w:val="20"/>
        </w:rPr>
        <w:t xml:space="preserve">for </w:t>
      </w:r>
      <w:r w:rsidR="00377369" w:rsidRPr="00CC4114">
        <w:rPr>
          <w:rFonts w:ascii="Arial" w:hAnsi="Arial"/>
          <w:b/>
          <w:snapToGrid w:val="0"/>
          <w:sz w:val="20"/>
        </w:rPr>
        <w:t>California home state insureds</w:t>
      </w:r>
      <w:r w:rsidR="00436388">
        <w:rPr>
          <w:rFonts w:ascii="Arial" w:hAnsi="Arial"/>
          <w:b/>
          <w:snapToGrid w:val="0"/>
          <w:sz w:val="20"/>
        </w:rPr>
        <w:t>.</w:t>
      </w:r>
      <w:r>
        <w:rPr>
          <w:rFonts w:ascii="Arial" w:hAnsi="Arial"/>
          <w:snapToGrid w:val="0"/>
          <w:sz w:val="20"/>
        </w:rPr>
        <w:t xml:space="preserve"> All returned premiums </w:t>
      </w:r>
      <w:r w:rsidR="00CC4114">
        <w:rPr>
          <w:rFonts w:ascii="Arial" w:hAnsi="Arial"/>
          <w:snapToGrid w:val="0"/>
          <w:sz w:val="20"/>
        </w:rPr>
        <w:t>should be</w:t>
      </w:r>
      <w:r>
        <w:rPr>
          <w:rFonts w:ascii="Arial" w:hAnsi="Arial"/>
          <w:snapToGrid w:val="0"/>
          <w:sz w:val="20"/>
        </w:rPr>
        <w:t xml:space="preserve"> recorded on Line 1</w:t>
      </w:r>
      <w:r w:rsidR="005C1399">
        <w:rPr>
          <w:rFonts w:ascii="Arial" w:hAnsi="Arial"/>
          <w:snapToGrid w:val="0"/>
          <w:sz w:val="20"/>
        </w:rPr>
        <w:t>2</w:t>
      </w:r>
      <w:r>
        <w:rPr>
          <w:rFonts w:ascii="Arial" w:hAnsi="Arial"/>
          <w:snapToGrid w:val="0"/>
          <w:sz w:val="20"/>
        </w:rPr>
        <w:t xml:space="preserve">.  </w:t>
      </w:r>
    </w:p>
    <w:p w:rsidR="00FB3923" w:rsidRDefault="00FB3923" w:rsidP="001A1A9A">
      <w:pPr>
        <w:ind w:left="720" w:right="720"/>
        <w:jc w:val="both"/>
        <w:rPr>
          <w:rFonts w:ascii="Arial" w:hAnsi="Arial"/>
          <w:snapToGrid w:val="0"/>
          <w:sz w:val="20"/>
        </w:rPr>
      </w:pPr>
    </w:p>
    <w:p w:rsidR="00FB3923" w:rsidRPr="00F67EB1" w:rsidRDefault="00FB3923" w:rsidP="001A1A9A">
      <w:pPr>
        <w:ind w:left="720" w:right="720"/>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Pr>
          <w:rFonts w:ascii="Arial" w:hAnsi="Arial"/>
          <w:snapToGrid w:val="0"/>
          <w:sz w:val="20"/>
        </w:rPr>
        <w:t>no</w:t>
      </w:r>
      <w:r>
        <w:rPr>
          <w:rFonts w:ascii="Arial" w:hAnsi="Arial"/>
          <w:snapToGrid w:val="0"/>
          <w:sz w:val="20"/>
        </w:rPr>
        <w:t xml:space="preserve">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FB3923" w:rsidRDefault="00FB3923" w:rsidP="001A1A9A">
      <w:pPr>
        <w:ind w:left="720" w:right="720"/>
        <w:jc w:val="both"/>
        <w:rPr>
          <w:rFonts w:ascii="Arial" w:hAnsi="Arial"/>
          <w:sz w:val="20"/>
        </w:rPr>
      </w:pPr>
    </w:p>
    <w:p w:rsidR="0025329E" w:rsidRDefault="0025329E" w:rsidP="001A1A9A">
      <w:pPr>
        <w:pStyle w:val="Heading8"/>
        <w:ind w:right="720"/>
      </w:pPr>
      <w:r w:rsidRPr="00582DA7">
        <w:t>Line 10</w:t>
      </w:r>
      <w:r w:rsidR="0033119F" w:rsidRPr="00582DA7">
        <w:t>B</w:t>
      </w:r>
    </w:p>
    <w:p w:rsidR="00952B7B" w:rsidRDefault="0025329E" w:rsidP="001A1A9A">
      <w:pPr>
        <w:ind w:left="720" w:right="720"/>
        <w:jc w:val="both"/>
        <w:rPr>
          <w:rFonts w:ascii="Arial" w:hAnsi="Arial"/>
          <w:snapToGrid w:val="0"/>
          <w:sz w:val="20"/>
        </w:rPr>
      </w:pPr>
      <w:r>
        <w:rPr>
          <w:rFonts w:ascii="Arial" w:hAnsi="Arial"/>
          <w:snapToGrid w:val="0"/>
          <w:sz w:val="20"/>
        </w:rPr>
        <w:t xml:space="preserve">Record </w:t>
      </w:r>
      <w:r w:rsidR="00952B7B">
        <w:rPr>
          <w:rFonts w:ascii="Arial" w:hAnsi="Arial"/>
          <w:snapToGrid w:val="0"/>
          <w:sz w:val="20"/>
        </w:rPr>
        <w:t xml:space="preserve">all </w:t>
      </w:r>
      <w:r>
        <w:rPr>
          <w:rFonts w:ascii="Arial" w:hAnsi="Arial"/>
          <w:snapToGrid w:val="0"/>
          <w:sz w:val="20"/>
        </w:rPr>
        <w:t xml:space="preserve">California Gross Premiums </w:t>
      </w:r>
      <w:r w:rsidR="00EB0451" w:rsidRPr="00EB0451">
        <w:rPr>
          <w:rFonts w:ascii="Arial" w:hAnsi="Arial"/>
          <w:b/>
          <w:snapToGrid w:val="0"/>
          <w:sz w:val="20"/>
        </w:rPr>
        <w:t>(Single-state policies)</w:t>
      </w:r>
      <w:r w:rsidR="00EB0451">
        <w:rPr>
          <w:rFonts w:ascii="Arial" w:hAnsi="Arial"/>
          <w:snapToGrid w:val="0"/>
          <w:sz w:val="20"/>
        </w:rPr>
        <w:t xml:space="preserve"> </w:t>
      </w:r>
      <w:r w:rsidR="00952B7B">
        <w:rPr>
          <w:rFonts w:ascii="Arial" w:hAnsi="Arial"/>
          <w:snapToGrid w:val="0"/>
          <w:sz w:val="20"/>
        </w:rPr>
        <w:t>for each Lloyd’s Syndicate member</w:t>
      </w:r>
      <w:r w:rsidR="00586AC0">
        <w:rPr>
          <w:rFonts w:ascii="Arial" w:hAnsi="Arial"/>
          <w:snapToGrid w:val="0"/>
          <w:sz w:val="20"/>
        </w:rPr>
        <w:t xml:space="preserve"> (includ</w:t>
      </w:r>
      <w:r w:rsidR="00B87D61">
        <w:rPr>
          <w:rFonts w:ascii="Arial" w:hAnsi="Arial"/>
          <w:snapToGrid w:val="0"/>
          <w:sz w:val="20"/>
        </w:rPr>
        <w:t>e</w:t>
      </w:r>
      <w:r w:rsidR="00586AC0">
        <w:rPr>
          <w:rFonts w:ascii="Arial" w:hAnsi="Arial"/>
          <w:snapToGrid w:val="0"/>
          <w:sz w:val="20"/>
        </w:rPr>
        <w:t xml:space="preserve"> </w:t>
      </w:r>
      <w:r w:rsidR="0019148E">
        <w:rPr>
          <w:rFonts w:ascii="Arial" w:hAnsi="Arial"/>
          <w:snapToGrid w:val="0"/>
          <w:sz w:val="20"/>
        </w:rPr>
        <w:t xml:space="preserve">syndicate </w:t>
      </w:r>
      <w:r w:rsidR="00586AC0">
        <w:rPr>
          <w:rFonts w:ascii="Arial" w:hAnsi="Arial"/>
          <w:snapToGrid w:val="0"/>
          <w:sz w:val="20"/>
        </w:rPr>
        <w:t>number i.e. Lloyds Syndicate # 0</w:t>
      </w:r>
      <w:r w:rsidR="0019148E">
        <w:rPr>
          <w:rFonts w:ascii="Arial" w:hAnsi="Arial"/>
          <w:snapToGrid w:val="0"/>
          <w:sz w:val="20"/>
        </w:rPr>
        <w:t>)</w:t>
      </w:r>
      <w:r>
        <w:rPr>
          <w:rFonts w:ascii="Arial" w:hAnsi="Arial"/>
          <w:snapToGrid w:val="0"/>
          <w:sz w:val="20"/>
        </w:rPr>
        <w:t xml:space="preserve"> with whom business was t</w:t>
      </w:r>
      <w:r w:rsidR="00F41B3B">
        <w:rPr>
          <w:rFonts w:ascii="Arial" w:hAnsi="Arial"/>
          <w:snapToGrid w:val="0"/>
          <w:sz w:val="20"/>
        </w:rPr>
        <w:t xml:space="preserve">ransacted </w:t>
      </w:r>
      <w:r w:rsidR="00D41D24">
        <w:rPr>
          <w:rFonts w:ascii="Arial" w:hAnsi="Arial"/>
          <w:snapToGrid w:val="0"/>
          <w:sz w:val="20"/>
        </w:rPr>
        <w:t xml:space="preserve">during </w:t>
      </w:r>
      <w:r w:rsidR="00D41D24" w:rsidRPr="00FC312B">
        <w:rPr>
          <w:rFonts w:ascii="Arial" w:hAnsi="Arial"/>
          <w:snapToGrid w:val="0"/>
          <w:sz w:val="20"/>
        </w:rPr>
        <w:t xml:space="preserve">January 1 through </w:t>
      </w:r>
      <w:r w:rsidR="00CC4114" w:rsidRPr="00FC312B">
        <w:rPr>
          <w:rFonts w:ascii="Arial" w:hAnsi="Arial"/>
          <w:snapToGrid w:val="0"/>
          <w:sz w:val="20"/>
        </w:rPr>
        <w:t>December 31</w:t>
      </w:r>
      <w:r w:rsidR="00D41D24" w:rsidRPr="00FC312B">
        <w:rPr>
          <w:rFonts w:ascii="Arial" w:hAnsi="Arial"/>
          <w:snapToGrid w:val="0"/>
          <w:sz w:val="20"/>
        </w:rPr>
        <w:t xml:space="preserve"> </w:t>
      </w:r>
      <w:r w:rsidR="00FC312B">
        <w:rPr>
          <w:rFonts w:ascii="Arial" w:hAnsi="Arial"/>
          <w:snapToGrid w:val="0"/>
          <w:sz w:val="20"/>
        </w:rPr>
        <w:t xml:space="preserve">of the tax year </w:t>
      </w:r>
      <w:r w:rsidR="00D41D24" w:rsidRPr="00FC312B">
        <w:rPr>
          <w:rFonts w:ascii="Arial" w:hAnsi="Arial"/>
          <w:snapToGrid w:val="0"/>
          <w:sz w:val="20"/>
        </w:rPr>
        <w:t>for</w:t>
      </w:r>
      <w:r w:rsidR="00D41D24" w:rsidRPr="00FC312B">
        <w:rPr>
          <w:rFonts w:ascii="Arial" w:hAnsi="Arial"/>
          <w:b/>
          <w:snapToGrid w:val="0"/>
          <w:sz w:val="20"/>
        </w:rPr>
        <w:t xml:space="preserve"> California home state insureds</w:t>
      </w:r>
      <w:r w:rsidR="00FC312B">
        <w:rPr>
          <w:rFonts w:ascii="Arial" w:hAnsi="Arial"/>
          <w:snapToGrid w:val="0"/>
          <w:sz w:val="20"/>
        </w:rPr>
        <w:t xml:space="preserve">. </w:t>
      </w:r>
      <w:r w:rsidR="00952B7B">
        <w:rPr>
          <w:rFonts w:ascii="Arial" w:hAnsi="Arial"/>
          <w:snapToGrid w:val="0"/>
          <w:sz w:val="20"/>
        </w:rPr>
        <w:t>All r</w:t>
      </w:r>
      <w:r>
        <w:rPr>
          <w:rFonts w:ascii="Arial" w:hAnsi="Arial"/>
          <w:snapToGrid w:val="0"/>
          <w:sz w:val="20"/>
        </w:rPr>
        <w:t>eturn</w:t>
      </w:r>
      <w:r w:rsidR="00281836">
        <w:rPr>
          <w:rFonts w:ascii="Arial" w:hAnsi="Arial"/>
          <w:snapToGrid w:val="0"/>
          <w:sz w:val="20"/>
        </w:rPr>
        <w:t>ed</w:t>
      </w:r>
      <w:r>
        <w:rPr>
          <w:rFonts w:ascii="Arial" w:hAnsi="Arial"/>
          <w:snapToGrid w:val="0"/>
          <w:sz w:val="20"/>
        </w:rPr>
        <w:t xml:space="preserve"> premiums </w:t>
      </w:r>
      <w:r w:rsidR="00FC312B">
        <w:rPr>
          <w:rFonts w:ascii="Arial" w:hAnsi="Arial"/>
          <w:snapToGrid w:val="0"/>
          <w:sz w:val="20"/>
        </w:rPr>
        <w:t xml:space="preserve">should be </w:t>
      </w:r>
      <w:r>
        <w:rPr>
          <w:rFonts w:ascii="Arial" w:hAnsi="Arial"/>
          <w:snapToGrid w:val="0"/>
          <w:sz w:val="20"/>
        </w:rPr>
        <w:t xml:space="preserve">recorded on Line </w:t>
      </w:r>
      <w:r w:rsidR="00952B7B">
        <w:rPr>
          <w:rFonts w:ascii="Arial" w:hAnsi="Arial"/>
          <w:snapToGrid w:val="0"/>
          <w:sz w:val="20"/>
        </w:rPr>
        <w:t>11</w:t>
      </w:r>
      <w:r>
        <w:rPr>
          <w:rFonts w:ascii="Arial" w:hAnsi="Arial"/>
          <w:snapToGrid w:val="0"/>
          <w:sz w:val="20"/>
        </w:rPr>
        <w:t xml:space="preserve">.  </w:t>
      </w:r>
    </w:p>
    <w:p w:rsidR="00952B7B" w:rsidRDefault="00952B7B" w:rsidP="001A1A9A">
      <w:pPr>
        <w:ind w:left="720" w:right="720"/>
        <w:jc w:val="both"/>
        <w:rPr>
          <w:rFonts w:ascii="Arial" w:hAnsi="Arial"/>
          <w:snapToGrid w:val="0"/>
          <w:sz w:val="20"/>
        </w:rPr>
      </w:pPr>
    </w:p>
    <w:p w:rsidR="0025329E" w:rsidRPr="00F67EB1" w:rsidRDefault="0025329E" w:rsidP="001A1A9A">
      <w:pPr>
        <w:ind w:left="720" w:right="720"/>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D5029F">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sidR="00D5029F">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rsidP="001A1A9A">
      <w:pPr>
        <w:ind w:left="720" w:right="720"/>
        <w:jc w:val="both"/>
        <w:rPr>
          <w:rFonts w:ascii="Arial" w:hAnsi="Arial"/>
          <w:sz w:val="20"/>
        </w:rPr>
      </w:pPr>
    </w:p>
    <w:p w:rsidR="00F370AE" w:rsidRDefault="00F370AE" w:rsidP="001A1A9A">
      <w:pPr>
        <w:pStyle w:val="Heading8"/>
        <w:ind w:right="720"/>
      </w:pPr>
      <w:r w:rsidRPr="00582DA7">
        <w:t>Line 10C</w:t>
      </w:r>
    </w:p>
    <w:p w:rsidR="00F370AE" w:rsidRDefault="00F370AE" w:rsidP="001A1A9A">
      <w:pPr>
        <w:ind w:left="720" w:right="720"/>
        <w:jc w:val="both"/>
        <w:rPr>
          <w:rFonts w:ascii="Arial" w:hAnsi="Arial"/>
          <w:sz w:val="20"/>
        </w:rPr>
      </w:pPr>
      <w:r w:rsidRPr="00F370AE">
        <w:rPr>
          <w:rFonts w:ascii="Arial" w:hAnsi="Arial"/>
          <w:sz w:val="20"/>
        </w:rPr>
        <w:t xml:space="preserve">Record all California Gross Premiums </w:t>
      </w:r>
      <w:r w:rsidRPr="00F370AE">
        <w:rPr>
          <w:rFonts w:ascii="Arial" w:hAnsi="Arial"/>
          <w:b/>
          <w:sz w:val="20"/>
        </w:rPr>
        <w:t>(Multi-state policies)</w:t>
      </w:r>
      <w:r w:rsidRPr="00F370AE">
        <w:rPr>
          <w:rFonts w:ascii="Arial" w:hAnsi="Arial"/>
          <w:sz w:val="20"/>
        </w:rPr>
        <w:t xml:space="preserve"> for </w:t>
      </w:r>
      <w:r>
        <w:rPr>
          <w:rFonts w:ascii="Arial" w:hAnsi="Arial"/>
          <w:sz w:val="20"/>
        </w:rPr>
        <w:t>each Lloyd’s Syndicate member (include syndicate number i.e. Lloyd</w:t>
      </w:r>
      <w:r w:rsidR="00B90AD6">
        <w:rPr>
          <w:rFonts w:ascii="Arial" w:hAnsi="Arial"/>
          <w:sz w:val="20"/>
        </w:rPr>
        <w:t>’s Syndicate # 0)</w:t>
      </w:r>
      <w:r w:rsidRPr="00F370AE">
        <w:rPr>
          <w:rFonts w:ascii="Arial" w:hAnsi="Arial"/>
          <w:sz w:val="20"/>
        </w:rPr>
        <w:t xml:space="preserve"> </w:t>
      </w:r>
      <w:r w:rsidR="00B90AD6">
        <w:rPr>
          <w:rFonts w:ascii="Arial" w:hAnsi="Arial"/>
          <w:sz w:val="20"/>
        </w:rPr>
        <w:t>with whom business was transacted during</w:t>
      </w:r>
      <w:r w:rsidRPr="00F370AE">
        <w:rPr>
          <w:rFonts w:ascii="Arial" w:hAnsi="Arial"/>
          <w:sz w:val="20"/>
        </w:rPr>
        <w:t xml:space="preserve"> </w:t>
      </w:r>
      <w:r w:rsidRPr="00FC312B">
        <w:rPr>
          <w:rFonts w:ascii="Arial" w:hAnsi="Arial"/>
          <w:sz w:val="20"/>
        </w:rPr>
        <w:t xml:space="preserve">January 1 through </w:t>
      </w:r>
      <w:r w:rsidR="00FC312B" w:rsidRPr="00FC312B">
        <w:rPr>
          <w:rFonts w:ascii="Arial" w:hAnsi="Arial"/>
          <w:sz w:val="20"/>
        </w:rPr>
        <w:t>December 31 of the tax year</w:t>
      </w:r>
      <w:r w:rsidRPr="00FC312B">
        <w:rPr>
          <w:rFonts w:ascii="Arial" w:hAnsi="Arial"/>
          <w:sz w:val="20"/>
        </w:rPr>
        <w:t xml:space="preserve"> for</w:t>
      </w:r>
      <w:r w:rsidRPr="00FC312B">
        <w:rPr>
          <w:rFonts w:ascii="Arial" w:hAnsi="Arial"/>
          <w:b/>
          <w:sz w:val="20"/>
        </w:rPr>
        <w:t xml:space="preserve"> California home state insureds</w:t>
      </w:r>
      <w:r w:rsidR="00FC312B" w:rsidRPr="00FC312B">
        <w:rPr>
          <w:rFonts w:ascii="Arial" w:hAnsi="Arial"/>
          <w:b/>
          <w:sz w:val="20"/>
        </w:rPr>
        <w:t>.</w:t>
      </w:r>
      <w:r w:rsidRPr="00F370AE">
        <w:rPr>
          <w:rFonts w:ascii="Arial" w:hAnsi="Arial"/>
          <w:sz w:val="20"/>
        </w:rPr>
        <w:t xml:space="preserve"> All returned premiums </w:t>
      </w:r>
      <w:r w:rsidR="00FC312B">
        <w:rPr>
          <w:rFonts w:ascii="Arial" w:hAnsi="Arial"/>
          <w:sz w:val="20"/>
        </w:rPr>
        <w:t>should be</w:t>
      </w:r>
      <w:r w:rsidRPr="00F370AE">
        <w:rPr>
          <w:rFonts w:ascii="Arial" w:hAnsi="Arial"/>
          <w:sz w:val="20"/>
        </w:rPr>
        <w:t xml:space="preserve"> recorded on Line 12.  </w:t>
      </w:r>
    </w:p>
    <w:p w:rsidR="00F370AE" w:rsidRDefault="00F370AE" w:rsidP="001A1A9A">
      <w:pPr>
        <w:ind w:left="720" w:right="720"/>
        <w:jc w:val="both"/>
        <w:rPr>
          <w:rFonts w:ascii="Arial" w:hAnsi="Arial"/>
          <w:sz w:val="20"/>
        </w:rPr>
      </w:pPr>
    </w:p>
    <w:p w:rsidR="00F370AE" w:rsidRDefault="00B90AD6" w:rsidP="001A1A9A">
      <w:pPr>
        <w:ind w:left="720" w:right="720"/>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xml:space="preserve">, 10A, </w:t>
      </w:r>
      <w:r w:rsidRPr="00F67EB1">
        <w:rPr>
          <w:rFonts w:ascii="Arial" w:hAnsi="Arial"/>
          <w:snapToGrid w:val="0"/>
          <w:sz w:val="20"/>
          <w:u w:val="single"/>
        </w:rPr>
        <w:t>10</w:t>
      </w:r>
      <w:r>
        <w:rPr>
          <w:rFonts w:ascii="Arial" w:hAnsi="Arial"/>
          <w:snapToGrid w:val="0"/>
          <w:sz w:val="20"/>
          <w:u w:val="single"/>
        </w:rPr>
        <w:t>B and 10C</w:t>
      </w:r>
      <w:r w:rsidRPr="00F67EB1">
        <w:rPr>
          <w:rFonts w:ascii="Arial" w:hAnsi="Arial"/>
          <w:snapToGrid w:val="0"/>
          <w:sz w:val="20"/>
          <w:u w:val="single"/>
        </w:rPr>
        <w:t xml:space="preserve"> should equal Line 1.</w:t>
      </w:r>
    </w:p>
    <w:p w:rsidR="00B90AD6" w:rsidRDefault="00B90AD6" w:rsidP="001A1A9A">
      <w:pPr>
        <w:ind w:left="720" w:right="720"/>
        <w:jc w:val="both"/>
        <w:rPr>
          <w:rFonts w:ascii="Arial" w:hAnsi="Arial"/>
          <w:sz w:val="20"/>
        </w:rPr>
      </w:pPr>
    </w:p>
    <w:p w:rsidR="0025329E" w:rsidRDefault="0025329E" w:rsidP="001A1A9A">
      <w:pPr>
        <w:pStyle w:val="Heading8"/>
        <w:ind w:right="720"/>
      </w:pPr>
      <w:r w:rsidRPr="00582DA7">
        <w:t>Line 11</w:t>
      </w:r>
    </w:p>
    <w:p w:rsidR="00602214" w:rsidRDefault="0025329E" w:rsidP="001A1A9A">
      <w:pPr>
        <w:ind w:left="720" w:right="720"/>
        <w:jc w:val="both"/>
        <w:rPr>
          <w:rFonts w:ascii="Arial" w:hAnsi="Arial"/>
          <w:snapToGrid w:val="0"/>
          <w:sz w:val="20"/>
        </w:rPr>
      </w:pPr>
      <w:r>
        <w:rPr>
          <w:rFonts w:ascii="Arial" w:hAnsi="Arial"/>
          <w:snapToGrid w:val="0"/>
          <w:sz w:val="20"/>
        </w:rPr>
        <w:t xml:space="preserve">Record </w:t>
      </w:r>
      <w:r w:rsidR="00602214">
        <w:rPr>
          <w:rFonts w:ascii="Arial" w:hAnsi="Arial"/>
          <w:snapToGrid w:val="0"/>
          <w:sz w:val="20"/>
        </w:rPr>
        <w:t>all</w:t>
      </w:r>
      <w:r w:rsidR="006E518A">
        <w:rPr>
          <w:rFonts w:ascii="Arial" w:hAnsi="Arial"/>
          <w:snapToGrid w:val="0"/>
          <w:sz w:val="20"/>
        </w:rPr>
        <w:t xml:space="preserve"> </w:t>
      </w:r>
      <w:r w:rsidR="00602214">
        <w:rPr>
          <w:rFonts w:ascii="Arial" w:hAnsi="Arial"/>
          <w:snapToGrid w:val="0"/>
          <w:sz w:val="20"/>
        </w:rPr>
        <w:t>Returned</w:t>
      </w:r>
      <w:r>
        <w:rPr>
          <w:rFonts w:ascii="Arial" w:hAnsi="Arial"/>
          <w:snapToGrid w:val="0"/>
          <w:sz w:val="20"/>
        </w:rPr>
        <w:t xml:space="preserve"> Premiums</w:t>
      </w:r>
      <w:r w:rsidR="00D5029F">
        <w:rPr>
          <w:rFonts w:ascii="Arial" w:hAnsi="Arial"/>
          <w:snapToGrid w:val="0"/>
          <w:sz w:val="20"/>
        </w:rPr>
        <w:t xml:space="preserve"> (Single-state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Nonadmitted Insur</w:t>
      </w:r>
      <w:r w:rsidR="00645374">
        <w:rPr>
          <w:rFonts w:ascii="Arial" w:hAnsi="Arial"/>
          <w:snapToGrid w:val="0"/>
          <w:sz w:val="20"/>
        </w:rPr>
        <w:t>ers</w:t>
      </w:r>
      <w:r w:rsidR="0031769E">
        <w:rPr>
          <w:rFonts w:ascii="Arial" w:hAnsi="Arial"/>
          <w:snapToGrid w:val="0"/>
          <w:sz w:val="20"/>
        </w:rPr>
        <w:t xml:space="preserve"> </w:t>
      </w:r>
      <w:r w:rsidR="001A77FE">
        <w:rPr>
          <w:rFonts w:ascii="Arial" w:hAnsi="Arial"/>
          <w:snapToGrid w:val="0"/>
          <w:sz w:val="20"/>
        </w:rPr>
        <w:t xml:space="preserve">and each Lloyds Syndicate member </w:t>
      </w:r>
      <w:r w:rsidR="0019148E">
        <w:rPr>
          <w:rFonts w:ascii="Arial" w:hAnsi="Arial"/>
          <w:snapToGrid w:val="0"/>
          <w:sz w:val="20"/>
        </w:rPr>
        <w:t>(include syndicate #)</w:t>
      </w:r>
      <w:r w:rsidR="00A45B40">
        <w:rPr>
          <w:rFonts w:ascii="Arial" w:hAnsi="Arial"/>
          <w:snapToGrid w:val="0"/>
          <w:sz w:val="20"/>
        </w:rPr>
        <w:t xml:space="preserve"> </w:t>
      </w:r>
      <w:r w:rsidR="001A77FE">
        <w:rPr>
          <w:rFonts w:ascii="Arial" w:hAnsi="Arial"/>
          <w:snapToGrid w:val="0"/>
          <w:sz w:val="20"/>
        </w:rPr>
        <w:t xml:space="preserve">with whom business was transacted </w:t>
      </w:r>
      <w:r w:rsidR="0031769E">
        <w:rPr>
          <w:rFonts w:ascii="Arial" w:hAnsi="Arial"/>
          <w:snapToGrid w:val="0"/>
          <w:sz w:val="20"/>
        </w:rPr>
        <w:t xml:space="preserve">during </w:t>
      </w:r>
      <w:r w:rsidR="00FC312B">
        <w:rPr>
          <w:rFonts w:ascii="Arial" w:hAnsi="Arial"/>
          <w:snapToGrid w:val="0"/>
          <w:sz w:val="20"/>
        </w:rPr>
        <w:t>the tax</w:t>
      </w:r>
      <w:r w:rsidR="0031769E">
        <w:rPr>
          <w:rFonts w:ascii="Arial" w:hAnsi="Arial"/>
          <w:snapToGrid w:val="0"/>
          <w:sz w:val="20"/>
        </w:rPr>
        <w:t xml:space="preserve"> year</w:t>
      </w:r>
      <w:r>
        <w:rPr>
          <w:rFonts w:ascii="Arial" w:hAnsi="Arial"/>
          <w:snapToGrid w:val="0"/>
          <w:sz w:val="20"/>
        </w:rPr>
        <w:t xml:space="preserve">. </w:t>
      </w:r>
      <w:r w:rsidR="00D5029F" w:rsidRPr="00D5029F">
        <w:rPr>
          <w:rFonts w:ascii="Arial" w:hAnsi="Arial"/>
          <w:snapToGrid w:val="0"/>
          <w:sz w:val="20"/>
          <w:u w:val="single"/>
        </w:rPr>
        <w:t>The total of Lines 11 and 12 should equal Line 2</w:t>
      </w:r>
      <w:r w:rsidR="00602214" w:rsidRPr="00D5029F">
        <w:rPr>
          <w:rFonts w:ascii="Arial" w:hAnsi="Arial"/>
          <w:snapToGrid w:val="0"/>
          <w:sz w:val="20"/>
          <w:u w:val="single"/>
        </w:rPr>
        <w:t>.</w:t>
      </w:r>
      <w:r w:rsidR="00602214">
        <w:rPr>
          <w:rFonts w:ascii="Arial" w:hAnsi="Arial"/>
          <w:snapToGrid w:val="0"/>
          <w:sz w:val="20"/>
        </w:rPr>
        <w:t xml:space="preserve"> </w:t>
      </w:r>
    </w:p>
    <w:p w:rsidR="0025329E" w:rsidRDefault="00602214" w:rsidP="001A1A9A">
      <w:pPr>
        <w:ind w:left="720" w:right="720"/>
        <w:jc w:val="both"/>
        <w:rPr>
          <w:rFonts w:ascii="Arial" w:hAnsi="Arial"/>
          <w:sz w:val="20"/>
        </w:rPr>
      </w:pPr>
      <w:r>
        <w:rPr>
          <w:rFonts w:ascii="Arial" w:hAnsi="Arial"/>
          <w:sz w:val="20"/>
        </w:rPr>
        <w:t xml:space="preserve"> </w:t>
      </w:r>
    </w:p>
    <w:p w:rsidR="00705F29" w:rsidRDefault="00705F29" w:rsidP="001A1A9A">
      <w:pPr>
        <w:pStyle w:val="Heading8"/>
        <w:ind w:right="720"/>
      </w:pPr>
      <w:r w:rsidRPr="00582DA7">
        <w:t>Line 12</w:t>
      </w:r>
    </w:p>
    <w:p w:rsidR="00D5029F" w:rsidRDefault="00705F29" w:rsidP="001A1A9A">
      <w:pPr>
        <w:ind w:left="720" w:right="720"/>
        <w:jc w:val="both"/>
        <w:rPr>
          <w:rFonts w:ascii="Arial" w:hAnsi="Arial"/>
          <w:snapToGrid w:val="0"/>
          <w:sz w:val="20"/>
        </w:rPr>
      </w:pPr>
      <w:r>
        <w:rPr>
          <w:rFonts w:ascii="Arial" w:hAnsi="Arial"/>
          <w:snapToGrid w:val="0"/>
          <w:sz w:val="20"/>
        </w:rPr>
        <w:t>Record all</w:t>
      </w:r>
      <w:r w:rsidR="0037746B">
        <w:rPr>
          <w:rFonts w:ascii="Arial" w:hAnsi="Arial"/>
          <w:snapToGrid w:val="0"/>
          <w:sz w:val="20"/>
        </w:rPr>
        <w:t xml:space="preserve"> </w:t>
      </w:r>
      <w:r>
        <w:rPr>
          <w:rFonts w:ascii="Arial" w:hAnsi="Arial"/>
          <w:snapToGrid w:val="0"/>
          <w:sz w:val="20"/>
        </w:rPr>
        <w:t>Returned Premiums</w:t>
      </w:r>
      <w:r w:rsidR="00D5029F">
        <w:rPr>
          <w:rFonts w:ascii="Arial" w:hAnsi="Arial"/>
          <w:snapToGrid w:val="0"/>
          <w:sz w:val="20"/>
        </w:rPr>
        <w:t xml:space="preserve"> (</w:t>
      </w:r>
      <w:r>
        <w:rPr>
          <w:rFonts w:ascii="Arial" w:hAnsi="Arial"/>
          <w:snapToGrid w:val="0"/>
          <w:sz w:val="20"/>
        </w:rPr>
        <w:t>Multi-state policies</w:t>
      </w:r>
      <w:r w:rsidR="00D5029F">
        <w:rPr>
          <w:rFonts w:ascii="Arial" w:hAnsi="Arial"/>
          <w:snapToGrid w:val="0"/>
          <w:sz w:val="20"/>
        </w:rPr>
        <w:t>)</w:t>
      </w:r>
      <w:r>
        <w:rPr>
          <w:rFonts w:ascii="Arial" w:hAnsi="Arial"/>
          <w:snapToGrid w:val="0"/>
          <w:sz w:val="20"/>
        </w:rPr>
        <w:t xml:space="preserve"> for Nonadmitted Insurers and each Lloyds Syndicate member (include syndicate #) with whom business was transacted during </w:t>
      </w:r>
      <w:r w:rsidR="00FC312B">
        <w:rPr>
          <w:rFonts w:ascii="Arial" w:hAnsi="Arial"/>
          <w:snapToGrid w:val="0"/>
          <w:sz w:val="20"/>
        </w:rPr>
        <w:t>the tax</w:t>
      </w:r>
      <w:r>
        <w:rPr>
          <w:rFonts w:ascii="Arial" w:hAnsi="Arial"/>
          <w:snapToGrid w:val="0"/>
          <w:sz w:val="20"/>
        </w:rPr>
        <w:t xml:space="preserve"> year. </w:t>
      </w:r>
      <w:r w:rsidR="00D5029F" w:rsidRPr="00D5029F">
        <w:rPr>
          <w:rFonts w:ascii="Arial" w:hAnsi="Arial"/>
          <w:snapToGrid w:val="0"/>
          <w:sz w:val="20"/>
          <w:u w:val="single"/>
        </w:rPr>
        <w:t>The total of Lines 11 and 12 should equal Line 2.</w:t>
      </w:r>
      <w:r w:rsidR="00D5029F">
        <w:rPr>
          <w:rFonts w:ascii="Arial" w:hAnsi="Arial"/>
          <w:snapToGrid w:val="0"/>
          <w:sz w:val="20"/>
        </w:rPr>
        <w:t xml:space="preserve"> </w:t>
      </w:r>
    </w:p>
    <w:p w:rsidR="00CF2394" w:rsidRDefault="00CF2394" w:rsidP="001A1A9A">
      <w:pPr>
        <w:pStyle w:val="Heading8"/>
        <w:ind w:right="720"/>
      </w:pPr>
    </w:p>
    <w:p w:rsidR="0025329E" w:rsidRDefault="0025329E" w:rsidP="001A1A9A">
      <w:pPr>
        <w:pStyle w:val="Heading8"/>
        <w:ind w:right="720"/>
      </w:pPr>
      <w:r>
        <w:t>Line 1</w:t>
      </w:r>
      <w:r w:rsidR="00D5029F">
        <w:t>3</w:t>
      </w:r>
      <w:r w:rsidR="00D41D24">
        <w:t xml:space="preserve"> </w:t>
      </w:r>
    </w:p>
    <w:p w:rsidR="0025329E" w:rsidRDefault="0025329E" w:rsidP="001A1A9A">
      <w:pPr>
        <w:ind w:left="720" w:right="720"/>
        <w:jc w:val="both"/>
        <w:rPr>
          <w:rFonts w:ascii="Arial" w:hAnsi="Arial"/>
          <w:snapToGrid w:val="0"/>
          <w:sz w:val="20"/>
        </w:rPr>
      </w:pPr>
      <w:r>
        <w:rPr>
          <w:rFonts w:ascii="Arial" w:hAnsi="Arial"/>
          <w:snapToGrid w:val="0"/>
          <w:sz w:val="20"/>
        </w:rPr>
        <w:t>This is the Statement of Trust Assets and Lia</w:t>
      </w:r>
      <w:r w:rsidR="0031769E">
        <w:rPr>
          <w:rFonts w:ascii="Arial" w:hAnsi="Arial"/>
          <w:snapToGrid w:val="0"/>
          <w:sz w:val="20"/>
        </w:rPr>
        <w:t xml:space="preserve">bilities as of December 31, </w:t>
      </w:r>
      <w:r w:rsidR="00513E72">
        <w:rPr>
          <w:rFonts w:ascii="Arial" w:hAnsi="Arial"/>
          <w:snapToGrid w:val="0"/>
          <w:sz w:val="20"/>
        </w:rPr>
        <w:t>2016</w:t>
      </w:r>
      <w:r>
        <w:rPr>
          <w:rFonts w:ascii="Arial" w:hAnsi="Arial"/>
          <w:snapToGrid w:val="0"/>
          <w:sz w:val="20"/>
        </w:rPr>
        <w:t xml:space="preserve"> for Surplus Line Business</w:t>
      </w:r>
      <w:r w:rsidR="005C0214" w:rsidRPr="005C0214">
        <w:rPr>
          <w:rFonts w:ascii="Arial" w:hAnsi="Arial"/>
          <w:snapToGrid w:val="0"/>
          <w:sz w:val="20"/>
        </w:rPr>
        <w:t xml:space="preserve"> </w:t>
      </w:r>
      <w:r w:rsidR="005C0214">
        <w:rPr>
          <w:rFonts w:ascii="Arial" w:hAnsi="Arial"/>
          <w:snapToGrid w:val="0"/>
          <w:sz w:val="20"/>
        </w:rPr>
        <w:t>only</w:t>
      </w:r>
      <w:r>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Pr>
          <w:rFonts w:ascii="Arial" w:hAnsi="Arial"/>
          <w:snapToGrid w:val="0"/>
          <w:sz w:val="20"/>
        </w:rPr>
        <w:t>S</w:t>
      </w:r>
      <w:r>
        <w:rPr>
          <w:rFonts w:ascii="Arial" w:hAnsi="Arial"/>
          <w:snapToGrid w:val="0"/>
          <w:sz w:val="20"/>
        </w:rPr>
        <w:t>ee the sample below:</w:t>
      </w:r>
    </w:p>
    <w:p w:rsidR="0025329E" w:rsidRDefault="0025329E">
      <w:pPr>
        <w:ind w:left="720" w:right="846"/>
        <w:jc w:val="both"/>
        <w:rPr>
          <w:rFonts w:ascii="Arial" w:hAnsi="Arial"/>
          <w:snapToGrid w:val="0"/>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5329E">
        <w:tc>
          <w:tcPr>
            <w:tcW w:w="4413"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Assets: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Cash Trust</w:t>
            </w:r>
            <w:r>
              <w:rPr>
                <w:rFonts w:ascii="Arial" w:hAnsi="Arial"/>
                <w:sz w:val="20"/>
              </w:rPr>
              <w:tab/>
            </w:r>
          </w:p>
          <w:p w:rsidR="0025329E" w:rsidRDefault="0025329E">
            <w:pPr>
              <w:ind w:right="846"/>
              <w:jc w:val="both"/>
              <w:rPr>
                <w:rFonts w:ascii="Arial" w:hAnsi="Arial"/>
                <w:sz w:val="20"/>
              </w:rPr>
            </w:pPr>
            <w:r>
              <w:rPr>
                <w:rFonts w:ascii="Arial" w:hAnsi="Arial"/>
                <w:sz w:val="20"/>
              </w:rPr>
              <w:t>Premiums Receivable</w:t>
            </w:r>
          </w:p>
          <w:p w:rsidR="0025329E" w:rsidRDefault="0025329E">
            <w:pPr>
              <w:ind w:right="846"/>
              <w:jc w:val="both"/>
              <w:rPr>
                <w:rFonts w:ascii="Arial" w:hAnsi="Arial"/>
                <w:snapToGrid w:val="0"/>
                <w:sz w:val="20"/>
              </w:rPr>
            </w:pPr>
            <w:r>
              <w:rPr>
                <w:rFonts w:ascii="Arial" w:hAnsi="Arial"/>
                <w:sz w:val="20"/>
              </w:rPr>
              <w:t>Any securities held in this account</w:t>
            </w:r>
          </w:p>
        </w:tc>
        <w:tc>
          <w:tcPr>
            <w:tcW w:w="4044"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Liabilities: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Premiums Payable</w:t>
            </w:r>
          </w:p>
          <w:p w:rsidR="0025329E" w:rsidRDefault="0025329E">
            <w:pPr>
              <w:tabs>
                <w:tab w:val="left" w:pos="4599"/>
              </w:tabs>
              <w:ind w:right="846"/>
              <w:jc w:val="both"/>
              <w:rPr>
                <w:rFonts w:ascii="Arial" w:hAnsi="Arial"/>
                <w:sz w:val="20"/>
              </w:rPr>
            </w:pPr>
            <w:r>
              <w:rPr>
                <w:rFonts w:ascii="Arial" w:hAnsi="Arial"/>
                <w:sz w:val="20"/>
              </w:rPr>
              <w:t>Surplus Line Tax Payable</w:t>
            </w:r>
          </w:p>
          <w:p w:rsidR="0025329E" w:rsidRDefault="0025329E">
            <w:pPr>
              <w:ind w:right="846"/>
              <w:jc w:val="both"/>
              <w:rPr>
                <w:rFonts w:ascii="Arial" w:hAnsi="Arial"/>
                <w:snapToGrid w:val="0"/>
                <w:sz w:val="20"/>
              </w:rPr>
            </w:pPr>
            <w:r>
              <w:rPr>
                <w:rFonts w:ascii="Arial" w:hAnsi="Arial"/>
                <w:sz w:val="20"/>
              </w:rPr>
              <w:t>Stamping Fees Payable</w:t>
            </w:r>
          </w:p>
        </w:tc>
      </w:tr>
    </w:tbl>
    <w:p w:rsidR="00CF2394" w:rsidRDefault="00CF2394">
      <w:pPr>
        <w:ind w:left="720" w:right="846"/>
        <w:jc w:val="both"/>
        <w:rPr>
          <w:rFonts w:ascii="Arial" w:hAnsi="Arial"/>
          <w:b/>
          <w:sz w:val="20"/>
        </w:rPr>
      </w:pPr>
    </w:p>
    <w:p w:rsidR="0025329E" w:rsidRDefault="0025329E" w:rsidP="00776FF3">
      <w:pPr>
        <w:ind w:left="720"/>
        <w:rPr>
          <w:rFonts w:ascii="Arial" w:hAnsi="Arial"/>
          <w:b/>
          <w:sz w:val="20"/>
        </w:rPr>
      </w:pPr>
      <w:r w:rsidRPr="00582DA7">
        <w:rPr>
          <w:rFonts w:ascii="Arial" w:hAnsi="Arial"/>
          <w:b/>
          <w:sz w:val="20"/>
        </w:rPr>
        <w:t>Line 1</w:t>
      </w:r>
      <w:r w:rsidR="00C95A63" w:rsidRPr="00582DA7">
        <w:rPr>
          <w:rFonts w:ascii="Arial" w:hAnsi="Arial"/>
          <w:b/>
          <w:sz w:val="20"/>
        </w:rPr>
        <w:t>4</w:t>
      </w:r>
      <w:r w:rsidRPr="00582DA7">
        <w:rPr>
          <w:rFonts w:ascii="Arial" w:hAnsi="Arial"/>
          <w:b/>
          <w:sz w:val="20"/>
        </w:rPr>
        <w:t>:</w:t>
      </w:r>
    </w:p>
    <w:p w:rsidR="0025329E" w:rsidRDefault="0025329E" w:rsidP="001A1A9A">
      <w:pPr>
        <w:ind w:left="720" w:right="720"/>
        <w:jc w:val="both"/>
        <w:rPr>
          <w:rFonts w:ascii="Arial" w:hAnsi="Arial"/>
          <w:snapToGrid w:val="0"/>
          <w:sz w:val="20"/>
        </w:rPr>
      </w:pPr>
      <w:r>
        <w:rPr>
          <w:rFonts w:ascii="Arial" w:hAnsi="Arial"/>
          <w:snapToGrid w:val="0"/>
          <w:sz w:val="20"/>
        </w:rPr>
        <w:t xml:space="preserve">This is the Statement of Nontaxable Business written pursuant to </w:t>
      </w:r>
      <w:r w:rsidR="005D61D5">
        <w:rPr>
          <w:rFonts w:ascii="Arial" w:hAnsi="Arial"/>
          <w:snapToGrid w:val="0"/>
          <w:sz w:val="20"/>
        </w:rPr>
        <w:t xml:space="preserve">the </w:t>
      </w:r>
      <w:r>
        <w:rPr>
          <w:rFonts w:ascii="Arial" w:hAnsi="Arial"/>
          <w:snapToGrid w:val="0"/>
          <w:sz w:val="20"/>
        </w:rPr>
        <w:t>California Insurance Code Section 1760.5.  All Special Lines Surplus Line Brokers are required to complete this Section even if the business transacted was nonta</w:t>
      </w:r>
      <w:r w:rsidR="0031769E">
        <w:rPr>
          <w:rFonts w:ascii="Arial" w:hAnsi="Arial"/>
          <w:snapToGrid w:val="0"/>
          <w:sz w:val="20"/>
        </w:rPr>
        <w:t xml:space="preserve">xable for the </w:t>
      </w:r>
      <w:r w:rsidR="009D72D6">
        <w:rPr>
          <w:rFonts w:ascii="Arial" w:hAnsi="Arial"/>
          <w:snapToGrid w:val="0"/>
          <w:sz w:val="20"/>
        </w:rPr>
        <w:t>tax year</w:t>
      </w:r>
      <w:r>
        <w:rPr>
          <w:rFonts w:ascii="Arial" w:hAnsi="Arial"/>
          <w:snapToGrid w:val="0"/>
          <w:sz w:val="20"/>
        </w:rPr>
        <w:t>.</w:t>
      </w:r>
      <w:r w:rsidR="0031769E">
        <w:rPr>
          <w:rFonts w:ascii="Arial" w:hAnsi="Arial"/>
          <w:snapToGrid w:val="0"/>
          <w:sz w:val="20"/>
        </w:rPr>
        <w:t xml:space="preserve">  All brokers licensed for Special Surplus Lines and all Special Surplus Line Brokers are required to complete this section pursuant to </w:t>
      </w:r>
      <w:r w:rsidR="004F5ADA">
        <w:rPr>
          <w:rFonts w:ascii="Arial" w:hAnsi="Arial"/>
          <w:snapToGrid w:val="0"/>
          <w:sz w:val="20"/>
        </w:rPr>
        <w:t xml:space="preserve">the </w:t>
      </w:r>
      <w:r w:rsidR="0031769E">
        <w:rPr>
          <w:rFonts w:ascii="Arial" w:hAnsi="Arial"/>
          <w:snapToGrid w:val="0"/>
          <w:sz w:val="20"/>
        </w:rPr>
        <w:t>California Insurance Code Section 1760.5</w:t>
      </w:r>
      <w:r w:rsidR="00066B95" w:rsidRPr="00FA2839">
        <w:rPr>
          <w:rFonts w:ascii="Arial" w:hAnsi="Arial"/>
          <w:snapToGrid w:val="0"/>
          <w:sz w:val="20"/>
        </w:rPr>
        <w:t>(</w:t>
      </w:r>
      <w:r w:rsidR="0031769E">
        <w:rPr>
          <w:rFonts w:ascii="Arial" w:hAnsi="Arial"/>
          <w:snapToGrid w:val="0"/>
          <w:sz w:val="20"/>
        </w:rPr>
        <w:t>d).</w:t>
      </w:r>
      <w:r w:rsidR="00D41D24">
        <w:rPr>
          <w:rFonts w:ascii="Arial" w:hAnsi="Arial"/>
          <w:snapToGrid w:val="0"/>
          <w:sz w:val="20"/>
        </w:rPr>
        <w:t xml:space="preserve"> </w:t>
      </w:r>
    </w:p>
    <w:p w:rsidR="0025329E" w:rsidRDefault="0025329E" w:rsidP="001A1A9A">
      <w:pPr>
        <w:ind w:left="720" w:right="720"/>
        <w:jc w:val="both"/>
        <w:rPr>
          <w:rFonts w:ascii="Arial" w:hAnsi="Arial"/>
          <w:sz w:val="20"/>
        </w:rPr>
      </w:pPr>
    </w:p>
    <w:p w:rsidR="005E47A2" w:rsidRDefault="005E47A2" w:rsidP="001A1A9A">
      <w:pPr>
        <w:ind w:left="720" w:right="720"/>
        <w:jc w:val="both"/>
        <w:rPr>
          <w:rFonts w:ascii="Arial" w:hAnsi="Arial"/>
          <w:b/>
          <w:sz w:val="20"/>
        </w:rPr>
      </w:pPr>
      <w:bookmarkStart w:id="1" w:name="zzDocumentPosition"/>
      <w:bookmarkEnd w:id="1"/>
    </w:p>
    <w:p w:rsidR="00590CFD" w:rsidRPr="000F05B9" w:rsidRDefault="00590CFD" w:rsidP="001A1A9A">
      <w:pPr>
        <w:ind w:left="720" w:right="720"/>
        <w:jc w:val="both"/>
        <w:rPr>
          <w:rFonts w:ascii="Arial" w:hAnsi="Arial"/>
          <w:b/>
          <w:sz w:val="20"/>
        </w:rPr>
      </w:pPr>
      <w:r w:rsidRPr="000F05B9">
        <w:rPr>
          <w:rFonts w:ascii="Arial" w:hAnsi="Arial"/>
          <w:b/>
          <w:sz w:val="20"/>
        </w:rPr>
        <w:t>Line 15:</w:t>
      </w:r>
    </w:p>
    <w:p w:rsidR="00611446" w:rsidRPr="007D642A" w:rsidRDefault="009136FE" w:rsidP="001A1A9A">
      <w:pPr>
        <w:numPr>
          <w:ins w:id="2" w:author="State of California" w:date="2011-11-30T15:47:00Z"/>
        </w:numPr>
        <w:ind w:left="720" w:right="720"/>
        <w:jc w:val="both"/>
        <w:rPr>
          <w:rFonts w:ascii="Arial" w:hAnsi="Arial"/>
          <w:snapToGrid w:val="0"/>
          <w:sz w:val="20"/>
        </w:rPr>
      </w:pPr>
      <w:r w:rsidRPr="007D642A">
        <w:rPr>
          <w:rFonts w:ascii="Arial" w:hAnsi="Arial"/>
          <w:snapToGrid w:val="0"/>
          <w:sz w:val="20"/>
        </w:rPr>
        <w:t>This Statement of Percentage of Premium is required by California Insurance Code Section 1774(a)(1)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insureds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611446" w:rsidRDefault="00611446" w:rsidP="001A1A9A">
      <w:pPr>
        <w:ind w:left="720" w:right="720"/>
        <w:jc w:val="both"/>
        <w:rPr>
          <w:rFonts w:ascii="Arial" w:hAnsi="Arial"/>
          <w:snapToGrid w:val="0"/>
          <w:color w:val="FF0000"/>
          <w:sz w:val="20"/>
        </w:rPr>
      </w:pPr>
    </w:p>
    <w:p w:rsidR="005E47A2" w:rsidRDefault="005E47A2" w:rsidP="001A1A9A">
      <w:pPr>
        <w:ind w:left="720" w:right="720"/>
        <w:jc w:val="both"/>
        <w:rPr>
          <w:rFonts w:ascii="Arial" w:hAnsi="Arial"/>
          <w:b/>
          <w:sz w:val="20"/>
        </w:rPr>
      </w:pPr>
    </w:p>
    <w:p w:rsidR="0025329E" w:rsidRDefault="0025329E" w:rsidP="001A1A9A">
      <w:pPr>
        <w:ind w:left="720" w:right="720"/>
        <w:jc w:val="both"/>
        <w:rPr>
          <w:rFonts w:ascii="Arial" w:hAnsi="Arial"/>
          <w:b/>
          <w:sz w:val="20"/>
        </w:rPr>
      </w:pPr>
      <w:r>
        <w:rPr>
          <w:rFonts w:ascii="Arial" w:hAnsi="Arial"/>
          <w:b/>
          <w:sz w:val="20"/>
        </w:rPr>
        <w:t xml:space="preserve">Line </w:t>
      </w:r>
      <w:r w:rsidR="00590CFD" w:rsidRPr="000F05B9">
        <w:rPr>
          <w:rFonts w:ascii="Arial" w:hAnsi="Arial"/>
          <w:b/>
          <w:sz w:val="20"/>
        </w:rPr>
        <w:t>16</w:t>
      </w:r>
      <w:r w:rsidRPr="000F05B9">
        <w:rPr>
          <w:rFonts w:ascii="Arial" w:hAnsi="Arial"/>
          <w:b/>
          <w:sz w:val="20"/>
        </w:rPr>
        <w:t>:</w:t>
      </w:r>
    </w:p>
    <w:p w:rsidR="007B753B" w:rsidRPr="005E47A2" w:rsidRDefault="00636A73" w:rsidP="001A1A9A">
      <w:pPr>
        <w:ind w:left="720" w:right="720"/>
        <w:jc w:val="both"/>
        <w:rPr>
          <w:rFonts w:ascii="Arial" w:hAnsi="Arial" w:cs="Arial"/>
          <w:i/>
          <w:sz w:val="20"/>
          <w:szCs w:val="20"/>
        </w:rPr>
      </w:pPr>
      <w:r w:rsidRPr="00636A73">
        <w:rPr>
          <w:rFonts w:ascii="Arial" w:hAnsi="Arial" w:cs="Arial"/>
          <w:sz w:val="20"/>
          <w:szCs w:val="20"/>
        </w:rPr>
        <w:t xml:space="preserve">In lieu of the Zero Premium Tax Return previously filed by </w:t>
      </w:r>
      <w:r>
        <w:rPr>
          <w:rFonts w:ascii="Arial" w:hAnsi="Arial" w:cs="Arial"/>
          <w:sz w:val="20"/>
          <w:szCs w:val="20"/>
        </w:rPr>
        <w:t xml:space="preserve">Endorsed </w:t>
      </w:r>
      <w:r w:rsidR="00064B99">
        <w:rPr>
          <w:rFonts w:ascii="Arial" w:hAnsi="Arial" w:cs="Arial"/>
          <w:sz w:val="20"/>
          <w:szCs w:val="20"/>
        </w:rPr>
        <w:t>surplus line brokers</w:t>
      </w:r>
      <w:r w:rsidRPr="00636A73">
        <w:rPr>
          <w:rFonts w:ascii="Arial" w:hAnsi="Arial" w:cs="Arial"/>
          <w:sz w:val="20"/>
          <w:szCs w:val="20"/>
        </w:rPr>
        <w:t xml:space="preserve"> writing on behalf of a business entity surplus line broker organization, </w:t>
      </w:r>
      <w:r w:rsidR="0017452B">
        <w:rPr>
          <w:rFonts w:ascii="Arial" w:hAnsi="Arial" w:cs="Arial"/>
          <w:sz w:val="20"/>
          <w:szCs w:val="20"/>
        </w:rPr>
        <w:t>provide a listing of</w:t>
      </w:r>
      <w:r w:rsidRPr="00636A73">
        <w:rPr>
          <w:rFonts w:ascii="Arial" w:hAnsi="Arial" w:cs="Arial"/>
          <w:sz w:val="20"/>
          <w:szCs w:val="20"/>
        </w:rPr>
        <w:t xml:space="preserve"> all Endorsed </w:t>
      </w:r>
      <w:r w:rsidR="00064B99">
        <w:rPr>
          <w:rFonts w:ascii="Arial" w:hAnsi="Arial" w:cs="Arial"/>
          <w:sz w:val="20"/>
          <w:szCs w:val="20"/>
        </w:rPr>
        <w:t>surplus line brokers</w:t>
      </w:r>
      <w:r w:rsidRPr="00636A73">
        <w:rPr>
          <w:rFonts w:ascii="Arial" w:hAnsi="Arial" w:cs="Arial"/>
          <w:sz w:val="20"/>
          <w:szCs w:val="20"/>
        </w:rPr>
        <w:t xml:space="preserve"> with an individual license to transact as a surplus line broker and who transact </w:t>
      </w:r>
      <w:r w:rsidR="0017452B">
        <w:rPr>
          <w:rFonts w:ascii="Arial" w:hAnsi="Arial" w:cs="Arial"/>
          <w:sz w:val="20"/>
          <w:szCs w:val="20"/>
        </w:rPr>
        <w:t xml:space="preserve">or write business on behalf of the reporting </w:t>
      </w:r>
      <w:r w:rsidRPr="00636A73">
        <w:rPr>
          <w:rFonts w:ascii="Arial" w:hAnsi="Arial" w:cs="Arial"/>
          <w:sz w:val="20"/>
          <w:szCs w:val="20"/>
        </w:rPr>
        <w:t>surplus line broker organization</w:t>
      </w:r>
      <w:r w:rsidR="005E47A2">
        <w:rPr>
          <w:rFonts w:ascii="Arial" w:hAnsi="Arial" w:cs="Arial"/>
          <w:i/>
          <w:sz w:val="20"/>
          <w:szCs w:val="20"/>
        </w:rPr>
        <w:t>.</w:t>
      </w:r>
    </w:p>
    <w:p w:rsidR="00636A73" w:rsidRDefault="00636A73">
      <w:pPr>
        <w:ind w:left="720" w:right="846"/>
        <w:jc w:val="both"/>
        <w:rPr>
          <w:rFonts w:ascii="Arial" w:hAnsi="Arial"/>
          <w:b/>
          <w:sz w:val="20"/>
        </w:rPr>
      </w:pPr>
    </w:p>
    <w:p w:rsidR="005E47A2" w:rsidRDefault="005E47A2" w:rsidP="00A95A57">
      <w:pPr>
        <w:ind w:left="720" w:right="846"/>
        <w:jc w:val="both"/>
        <w:rPr>
          <w:rFonts w:ascii="Arial" w:hAnsi="Arial"/>
          <w:b/>
          <w:sz w:val="20"/>
        </w:rPr>
      </w:pPr>
    </w:p>
    <w:p w:rsidR="00A95A57" w:rsidRDefault="007B753B" w:rsidP="001A1A9A">
      <w:pPr>
        <w:ind w:left="720" w:right="720"/>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7</w:t>
      </w:r>
      <w:r w:rsidRPr="000F05B9">
        <w:rPr>
          <w:rFonts w:ascii="Arial" w:hAnsi="Arial"/>
          <w:b/>
          <w:sz w:val="20"/>
        </w:rPr>
        <w:t>:</w:t>
      </w:r>
    </w:p>
    <w:p w:rsidR="00A95A57" w:rsidRPr="005E47A2" w:rsidRDefault="00A95A57" w:rsidP="001A1A9A">
      <w:pPr>
        <w:ind w:left="720" w:right="720"/>
        <w:jc w:val="both"/>
        <w:rPr>
          <w:rFonts w:ascii="Arial" w:hAnsi="Arial" w:cs="Arial"/>
          <w:i/>
          <w:sz w:val="20"/>
          <w:szCs w:val="20"/>
        </w:rPr>
      </w:pPr>
      <w:r>
        <w:rPr>
          <w:rFonts w:ascii="Arial" w:hAnsi="Arial" w:cs="Arial"/>
          <w:sz w:val="20"/>
          <w:szCs w:val="20"/>
        </w:rPr>
        <w:t>A</w:t>
      </w:r>
      <w:r w:rsidRPr="00A95A57">
        <w:rPr>
          <w:rFonts w:ascii="Arial" w:hAnsi="Arial" w:cs="Arial"/>
          <w:sz w:val="20"/>
          <w:szCs w:val="20"/>
        </w:rPr>
        <w:t xml:space="preserve">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w:t>
      </w:r>
      <w:r w:rsidR="00513E72">
        <w:rPr>
          <w:rFonts w:ascii="Arial" w:hAnsi="Arial" w:cs="Arial"/>
          <w:sz w:val="20"/>
          <w:szCs w:val="20"/>
        </w:rPr>
        <w:t>2015</w:t>
      </w:r>
      <w:r w:rsidRPr="00A95A57">
        <w:rPr>
          <w:rFonts w:ascii="Arial" w:hAnsi="Arial" w:cs="Arial"/>
          <w:sz w:val="20"/>
          <w:szCs w:val="20"/>
        </w:rPr>
        <w:t xml:space="preserve">.   </w:t>
      </w:r>
      <w:r>
        <w:rPr>
          <w:rFonts w:ascii="Arial" w:hAnsi="Arial" w:cs="Arial"/>
          <w:sz w:val="20"/>
          <w:szCs w:val="20"/>
        </w:rPr>
        <w:t>This statement requires all</w:t>
      </w:r>
      <w:r w:rsidRPr="00A95A57">
        <w:rPr>
          <w:rFonts w:ascii="Arial" w:hAnsi="Arial" w:cs="Arial"/>
          <w:sz w:val="20"/>
          <w:szCs w:val="20"/>
        </w:rPr>
        <w:t xml:space="preserve"> delegated surplus line brokers to include a list of those licensees who have delegated this reporting function and on whose behalf they have reported transacted or business done with their Tax Return.  The list </w:t>
      </w:r>
      <w:r w:rsidR="00064B99">
        <w:rPr>
          <w:rFonts w:ascii="Arial" w:hAnsi="Arial" w:cs="Arial"/>
          <w:sz w:val="20"/>
          <w:szCs w:val="20"/>
        </w:rPr>
        <w:t>shall include the name and</w:t>
      </w:r>
      <w:r w:rsidRPr="00A95A57">
        <w:rPr>
          <w:rFonts w:ascii="Arial" w:hAnsi="Arial" w:cs="Arial"/>
          <w:sz w:val="20"/>
          <w:szCs w:val="20"/>
        </w:rPr>
        <w:t xml:space="preserve"> license number of the </w:t>
      </w:r>
      <w:r w:rsidR="00064B99">
        <w:rPr>
          <w:rFonts w:ascii="Arial" w:hAnsi="Arial" w:cs="Arial"/>
          <w:sz w:val="20"/>
          <w:szCs w:val="20"/>
        </w:rPr>
        <w:t>delegating surplus brokers</w:t>
      </w:r>
      <w:r w:rsidR="005E47A2">
        <w:rPr>
          <w:rFonts w:ascii="Arial" w:hAnsi="Arial" w:cs="Arial"/>
          <w:i/>
          <w:sz w:val="20"/>
          <w:szCs w:val="20"/>
        </w:rPr>
        <w:t>.</w:t>
      </w:r>
      <w:r w:rsidRPr="00A95A57">
        <w:rPr>
          <w:rFonts w:ascii="Arial" w:hAnsi="Arial" w:cs="Arial"/>
          <w:sz w:val="20"/>
          <w:szCs w:val="20"/>
        </w:rPr>
        <w:t xml:space="preserve">  </w:t>
      </w:r>
    </w:p>
    <w:p w:rsidR="007B753B" w:rsidRDefault="007B753B" w:rsidP="001A1A9A">
      <w:pPr>
        <w:ind w:left="720" w:right="720"/>
        <w:jc w:val="both"/>
        <w:rPr>
          <w:rFonts w:ascii="Arial" w:hAnsi="Arial"/>
          <w:b/>
          <w:sz w:val="20"/>
        </w:rPr>
      </w:pPr>
    </w:p>
    <w:p w:rsidR="005E47A2" w:rsidRDefault="005E47A2" w:rsidP="001A1A9A">
      <w:pPr>
        <w:ind w:left="720" w:right="720"/>
        <w:jc w:val="both"/>
        <w:rPr>
          <w:rFonts w:ascii="Arial" w:hAnsi="Arial"/>
          <w:b/>
          <w:sz w:val="20"/>
        </w:rPr>
      </w:pPr>
    </w:p>
    <w:p w:rsidR="003262A5" w:rsidRDefault="003262A5">
      <w:pPr>
        <w:rPr>
          <w:rFonts w:ascii="Arial" w:hAnsi="Arial"/>
          <w:b/>
          <w:sz w:val="20"/>
        </w:rPr>
      </w:pPr>
      <w:r>
        <w:rPr>
          <w:rFonts w:ascii="Arial" w:hAnsi="Arial"/>
          <w:b/>
          <w:sz w:val="20"/>
        </w:rPr>
        <w:br w:type="page"/>
      </w:r>
    </w:p>
    <w:p w:rsidR="007B753B" w:rsidRDefault="007B753B" w:rsidP="001A1A9A">
      <w:pPr>
        <w:ind w:left="720" w:right="720"/>
        <w:jc w:val="both"/>
        <w:rPr>
          <w:rFonts w:ascii="Arial" w:hAnsi="Arial"/>
          <w:b/>
          <w:sz w:val="20"/>
        </w:rPr>
      </w:pPr>
      <w:r>
        <w:rPr>
          <w:rFonts w:ascii="Arial" w:hAnsi="Arial"/>
          <w:b/>
          <w:sz w:val="20"/>
        </w:rPr>
        <w:lastRenderedPageBreak/>
        <w:t xml:space="preserve">Line </w:t>
      </w:r>
      <w:r w:rsidRPr="000F05B9">
        <w:rPr>
          <w:rFonts w:ascii="Arial" w:hAnsi="Arial"/>
          <w:b/>
          <w:sz w:val="20"/>
        </w:rPr>
        <w:t>1</w:t>
      </w:r>
      <w:r>
        <w:rPr>
          <w:rFonts w:ascii="Arial" w:hAnsi="Arial"/>
          <w:b/>
          <w:sz w:val="20"/>
        </w:rPr>
        <w:t>8</w:t>
      </w:r>
      <w:r w:rsidRPr="000F05B9">
        <w:rPr>
          <w:rFonts w:ascii="Arial" w:hAnsi="Arial"/>
          <w:b/>
          <w:sz w:val="20"/>
        </w:rPr>
        <w:t>:</w:t>
      </w:r>
    </w:p>
    <w:p w:rsidR="0025329E" w:rsidRDefault="00FA2839" w:rsidP="001A1A9A">
      <w:pPr>
        <w:ind w:left="720" w:right="720"/>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25329E" w:rsidRDefault="0025329E" w:rsidP="001A1A9A">
      <w:pPr>
        <w:ind w:left="720" w:right="720"/>
        <w:jc w:val="both"/>
        <w:rPr>
          <w:rFonts w:ascii="Arial" w:hAnsi="Arial"/>
          <w:snapToGrid w:val="0"/>
          <w:sz w:val="20"/>
        </w:rPr>
      </w:pPr>
    </w:p>
    <w:p w:rsidR="007D642A" w:rsidRDefault="007D642A" w:rsidP="001A1A9A">
      <w:pPr>
        <w:ind w:left="720" w:right="720"/>
        <w:jc w:val="both"/>
        <w:rPr>
          <w:rFonts w:ascii="Arial" w:hAnsi="Arial"/>
          <w:snapToGrid w:val="0"/>
          <w:sz w:val="20"/>
        </w:rPr>
      </w:pPr>
    </w:p>
    <w:p w:rsidR="0025329E" w:rsidRDefault="0025329E" w:rsidP="001A1A9A">
      <w:pPr>
        <w:ind w:left="720" w:right="720"/>
        <w:jc w:val="both"/>
        <w:rPr>
          <w:rFonts w:ascii="Arial" w:hAnsi="Arial"/>
          <w:b/>
          <w:snapToGrid w:val="0"/>
          <w:sz w:val="20"/>
        </w:rPr>
      </w:pPr>
      <w:r>
        <w:rPr>
          <w:rFonts w:ascii="Arial" w:hAnsi="Arial"/>
          <w:b/>
          <w:snapToGrid w:val="0"/>
          <w:sz w:val="20"/>
        </w:rPr>
        <w:t>Surplus Line Broker’s Certification</w:t>
      </w:r>
    </w:p>
    <w:p w:rsidR="00F0214F" w:rsidRDefault="00F0214F" w:rsidP="001A1A9A">
      <w:pPr>
        <w:ind w:left="720" w:right="720"/>
        <w:jc w:val="both"/>
        <w:rPr>
          <w:rFonts w:ascii="Arial" w:hAnsi="Arial"/>
          <w:snapToGrid w:val="0"/>
          <w:sz w:val="20"/>
        </w:rPr>
      </w:pPr>
    </w:p>
    <w:p w:rsidR="0025329E" w:rsidRDefault="0025329E" w:rsidP="001A1A9A">
      <w:pPr>
        <w:ind w:left="720" w:right="720"/>
        <w:jc w:val="both"/>
        <w:rPr>
          <w:rFonts w:ascii="Arial" w:hAnsi="Arial"/>
          <w:snapToGrid w:val="0"/>
          <w:sz w:val="20"/>
        </w:rPr>
      </w:pPr>
      <w:r>
        <w:rPr>
          <w:rFonts w:ascii="Arial" w:hAnsi="Arial"/>
          <w:snapToGrid w:val="0"/>
          <w:sz w:val="20"/>
        </w:rPr>
        <w:t>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31769E" w:rsidRDefault="0031769E">
      <w:pPr>
        <w:ind w:left="720" w:right="846"/>
        <w:jc w:val="both"/>
        <w:rPr>
          <w:rFonts w:ascii="Arial" w:hAnsi="Arial"/>
          <w:snapToGrid w:val="0"/>
          <w:sz w:val="20"/>
        </w:rPr>
      </w:pPr>
    </w:p>
    <w:p w:rsidR="00DE2988" w:rsidRDefault="00DE2988">
      <w:pPr>
        <w:ind w:left="720" w:right="846"/>
        <w:jc w:val="both"/>
        <w:rPr>
          <w:rFonts w:ascii="Arial" w:hAnsi="Arial"/>
          <w:snapToGrid w:val="0"/>
          <w:sz w:val="20"/>
        </w:rPr>
      </w:pPr>
    </w:p>
    <w:p w:rsidR="0025329E" w:rsidRDefault="0025329E">
      <w:pPr>
        <w:ind w:left="57" w:right="60"/>
        <w:jc w:val="center"/>
        <w:rPr>
          <w:rFonts w:ascii="Arial" w:hAnsi="Arial"/>
          <w:b/>
          <w:sz w:val="20"/>
        </w:rPr>
      </w:pPr>
      <w:r>
        <w:rPr>
          <w:rFonts w:ascii="Arial" w:hAnsi="Arial"/>
          <w:b/>
          <w:sz w:val="20"/>
        </w:rPr>
        <w:t xml:space="preserve">COMPLETE AND RETURN </w:t>
      </w:r>
      <w:r w:rsidRPr="004F5ADA">
        <w:rPr>
          <w:rFonts w:ascii="Arial" w:hAnsi="Arial"/>
          <w:b/>
          <w:sz w:val="20"/>
          <w:u w:val="single"/>
        </w:rPr>
        <w:t>ALL</w:t>
      </w:r>
      <w:r>
        <w:rPr>
          <w:rFonts w:ascii="Arial" w:hAnsi="Arial"/>
          <w:b/>
          <w:sz w:val="20"/>
        </w:rPr>
        <w:t xml:space="preserve"> PAGES OF THE TAX RETU</w:t>
      </w:r>
      <w:r w:rsidR="004F5ADA">
        <w:rPr>
          <w:rFonts w:ascii="Arial" w:hAnsi="Arial"/>
          <w:b/>
          <w:sz w:val="20"/>
        </w:rPr>
        <w:t>RN</w:t>
      </w:r>
    </w:p>
    <w:p w:rsidR="005C0214" w:rsidRPr="003D6BEB" w:rsidRDefault="0031769E" w:rsidP="005C0214">
      <w:pPr>
        <w:pStyle w:val="Heading5"/>
        <w:rPr>
          <w:b/>
          <w:snapToGrid w:val="0"/>
          <w:sz w:val="10"/>
          <w:szCs w:val="10"/>
        </w:rPr>
      </w:pPr>
      <w:r>
        <w:rPr>
          <w:b/>
          <w:snapToGrid w:val="0"/>
          <w:sz w:val="20"/>
        </w:rPr>
        <w:br w:type="page"/>
      </w:r>
    </w:p>
    <w:p w:rsidR="00DE2988" w:rsidRDefault="00DE2988" w:rsidP="005C0214">
      <w:pPr>
        <w:pStyle w:val="Heading5"/>
        <w:rPr>
          <w:sz w:val="28"/>
          <w:szCs w:val="28"/>
        </w:rPr>
      </w:pPr>
    </w:p>
    <w:p w:rsidR="005C0214" w:rsidRPr="003D6BEB" w:rsidRDefault="005C0214" w:rsidP="005C0214">
      <w:pPr>
        <w:pStyle w:val="Heading5"/>
        <w:rPr>
          <w:sz w:val="28"/>
          <w:szCs w:val="28"/>
        </w:rPr>
      </w:pPr>
      <w:r w:rsidRPr="003D6BEB">
        <w:rPr>
          <w:sz w:val="28"/>
          <w:szCs w:val="28"/>
        </w:rPr>
        <w:t>AMENDED TAX RETURNS – TAX REFUND</w:t>
      </w:r>
    </w:p>
    <w:p w:rsidR="005C0214" w:rsidRPr="003D6BEB" w:rsidRDefault="005C0214" w:rsidP="005C0214">
      <w:pPr>
        <w:rPr>
          <w:rFonts w:ascii="Arial" w:hAnsi="Arial"/>
          <w:sz w:val="16"/>
          <w:szCs w:val="16"/>
        </w:rPr>
      </w:pPr>
    </w:p>
    <w:p w:rsidR="005C0214" w:rsidRPr="005C0214" w:rsidRDefault="005C0214" w:rsidP="003D55C0">
      <w:pPr>
        <w:jc w:val="both"/>
        <w:rPr>
          <w:rFonts w:ascii="Arial" w:hAnsi="Arial"/>
          <w:sz w:val="20"/>
          <w:szCs w:val="20"/>
        </w:rPr>
      </w:pPr>
      <w:r w:rsidRPr="005C0214">
        <w:rPr>
          <w:rFonts w:ascii="Arial" w:hAnsi="Arial"/>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r w:rsidR="00645374">
        <w:rPr>
          <w:rFonts w:ascii="Arial" w:hAnsi="Arial"/>
          <w:sz w:val="20"/>
          <w:szCs w:val="20"/>
        </w:rPr>
        <w:t>S</w:t>
      </w:r>
      <w:r w:rsidRPr="005C0214">
        <w:rPr>
          <w:rFonts w:ascii="Arial" w:hAnsi="Arial"/>
          <w:sz w:val="20"/>
          <w:szCs w:val="20"/>
        </w:rPr>
        <w:t>end the claim for refund and amended return to:</w:t>
      </w:r>
    </w:p>
    <w:p w:rsidR="005C0214" w:rsidRPr="003D6BEB" w:rsidRDefault="005C0214" w:rsidP="003D55C0">
      <w:pPr>
        <w:jc w:val="both"/>
        <w:rPr>
          <w:rFonts w:ascii="Arial" w:hAnsi="Arial"/>
          <w:sz w:val="16"/>
          <w:szCs w:val="16"/>
        </w:rPr>
      </w:pPr>
    </w:p>
    <w:p w:rsidR="005C0214" w:rsidRPr="005C0214" w:rsidRDefault="005C0214" w:rsidP="005C0214">
      <w:pPr>
        <w:rPr>
          <w:rFonts w:ascii="Arial" w:hAnsi="Arial"/>
          <w:sz w:val="20"/>
          <w:szCs w:val="20"/>
        </w:rPr>
      </w:pPr>
      <w:r w:rsidRPr="005C0214">
        <w:rPr>
          <w:rFonts w:ascii="Arial" w:hAnsi="Arial"/>
          <w:sz w:val="20"/>
          <w:szCs w:val="20"/>
        </w:rPr>
        <w:tab/>
        <w:t>State Board of Equalization</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California Department of Insurance</w:t>
      </w:r>
    </w:p>
    <w:p w:rsidR="005C0214" w:rsidRPr="005C0214" w:rsidRDefault="005C0214" w:rsidP="005C0214">
      <w:pPr>
        <w:rPr>
          <w:rFonts w:ascii="Arial" w:hAnsi="Arial"/>
          <w:sz w:val="20"/>
          <w:szCs w:val="20"/>
        </w:rPr>
      </w:pPr>
      <w:r w:rsidRPr="005C0214">
        <w:rPr>
          <w:rFonts w:ascii="Arial" w:hAnsi="Arial"/>
          <w:sz w:val="20"/>
          <w:szCs w:val="20"/>
        </w:rPr>
        <w:tab/>
      </w:r>
      <w:r w:rsidR="00037993">
        <w:rPr>
          <w:rFonts w:ascii="Arial" w:hAnsi="Arial"/>
          <w:sz w:val="20"/>
          <w:szCs w:val="20"/>
        </w:rPr>
        <w:t>Appeals and Data Analysis Branch</w:t>
      </w:r>
      <w:r w:rsidRPr="005C0214">
        <w:rPr>
          <w:rFonts w:ascii="Arial" w:hAnsi="Arial"/>
          <w:sz w:val="20"/>
          <w:szCs w:val="20"/>
        </w:rPr>
        <w:t xml:space="preserve"> – MIC </w:t>
      </w:r>
      <w:r w:rsidR="00037993">
        <w:rPr>
          <w:rFonts w:ascii="Arial" w:hAnsi="Arial"/>
          <w:sz w:val="20"/>
          <w:szCs w:val="20"/>
        </w:rPr>
        <w:t>33</w:t>
      </w:r>
      <w:r w:rsidRPr="005C0214">
        <w:rPr>
          <w:rFonts w:ascii="Arial" w:hAnsi="Arial"/>
          <w:sz w:val="20"/>
          <w:szCs w:val="20"/>
        </w:rPr>
        <w:tab/>
        <w:t>AND A</w:t>
      </w:r>
      <w:r w:rsidRPr="005C0214">
        <w:rPr>
          <w:rFonts w:ascii="Arial" w:hAnsi="Arial"/>
          <w:sz w:val="20"/>
          <w:szCs w:val="20"/>
        </w:rPr>
        <w:tab/>
      </w:r>
      <w:r w:rsidRPr="005C0214">
        <w:rPr>
          <w:rFonts w:ascii="Arial" w:hAnsi="Arial"/>
          <w:sz w:val="20"/>
          <w:szCs w:val="20"/>
        </w:rPr>
        <w:tab/>
        <w:t>Premium Tax Audit Bureau</w:t>
      </w:r>
    </w:p>
    <w:p w:rsidR="005C0214" w:rsidRPr="005C0214" w:rsidRDefault="005C0214" w:rsidP="005C0214">
      <w:pPr>
        <w:rPr>
          <w:rFonts w:ascii="Arial" w:hAnsi="Arial"/>
          <w:sz w:val="20"/>
          <w:szCs w:val="20"/>
        </w:rPr>
      </w:pPr>
      <w:r w:rsidRPr="005C0214">
        <w:rPr>
          <w:rFonts w:ascii="Arial" w:hAnsi="Arial"/>
          <w:sz w:val="20"/>
          <w:szCs w:val="20"/>
        </w:rPr>
        <w:tab/>
        <w:t>P.O. Box 942879</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 xml:space="preserve">          COPY TO</w:t>
      </w:r>
      <w:r w:rsidRPr="005C0214">
        <w:rPr>
          <w:rFonts w:ascii="Arial" w:hAnsi="Arial"/>
          <w:sz w:val="20"/>
          <w:szCs w:val="20"/>
        </w:rPr>
        <w:tab/>
        <w:t>300 South Spring Street, 1</w:t>
      </w:r>
      <w:r w:rsidR="007377F3">
        <w:rPr>
          <w:rFonts w:ascii="Arial" w:hAnsi="Arial"/>
          <w:sz w:val="20"/>
          <w:szCs w:val="20"/>
        </w:rPr>
        <w:t>3</w:t>
      </w:r>
      <w:r w:rsidRPr="005C0214">
        <w:rPr>
          <w:rFonts w:ascii="Arial" w:hAnsi="Arial"/>
          <w:sz w:val="20"/>
          <w:szCs w:val="20"/>
          <w:vertAlign w:val="superscript"/>
        </w:rPr>
        <w:t>th</w:t>
      </w:r>
      <w:r w:rsidRPr="005C0214">
        <w:rPr>
          <w:rFonts w:ascii="Arial" w:hAnsi="Arial"/>
          <w:sz w:val="20"/>
          <w:szCs w:val="20"/>
        </w:rPr>
        <w:t xml:space="preserve"> Floor</w:t>
      </w:r>
    </w:p>
    <w:p w:rsidR="005C0214" w:rsidRPr="003D6BEB" w:rsidRDefault="005C0214" w:rsidP="005C0214">
      <w:pPr>
        <w:rPr>
          <w:rFonts w:ascii="Arial" w:hAnsi="Arial"/>
          <w:sz w:val="20"/>
          <w:szCs w:val="20"/>
          <w:lang w:val="pt-BR"/>
        </w:rPr>
      </w:pPr>
      <w:r w:rsidRPr="005C0214">
        <w:rPr>
          <w:rFonts w:ascii="Arial" w:hAnsi="Arial"/>
          <w:sz w:val="20"/>
          <w:szCs w:val="20"/>
        </w:rPr>
        <w:tab/>
      </w:r>
      <w:r w:rsidRPr="003D6BEB">
        <w:rPr>
          <w:rFonts w:ascii="Arial" w:hAnsi="Arial"/>
          <w:sz w:val="20"/>
          <w:szCs w:val="20"/>
          <w:lang w:val="pt-BR"/>
        </w:rPr>
        <w:t>Sacramento, CA  94279-00</w:t>
      </w:r>
      <w:r w:rsidR="00037993">
        <w:rPr>
          <w:rFonts w:ascii="Arial" w:hAnsi="Arial"/>
          <w:sz w:val="20"/>
          <w:szCs w:val="20"/>
          <w:lang w:val="pt-BR"/>
        </w:rPr>
        <w:t>33</w:t>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t>Los Angeles, CA 90013-1230</w:t>
      </w:r>
    </w:p>
    <w:p w:rsidR="0025329E" w:rsidRPr="005C0214" w:rsidRDefault="005C0214" w:rsidP="005C0214">
      <w:pPr>
        <w:rPr>
          <w:rFonts w:ascii="Arial" w:hAnsi="Arial"/>
          <w:sz w:val="20"/>
          <w:szCs w:val="20"/>
        </w:rPr>
      </w:pPr>
      <w:r w:rsidRPr="003D6BEB">
        <w:rPr>
          <w:rFonts w:ascii="Arial" w:hAnsi="Arial"/>
          <w:sz w:val="20"/>
          <w:szCs w:val="20"/>
          <w:lang w:val="pt-BR"/>
        </w:rPr>
        <w:tab/>
      </w:r>
      <w:r w:rsidRPr="005C0214">
        <w:rPr>
          <w:rFonts w:ascii="Arial" w:hAnsi="Arial"/>
          <w:sz w:val="20"/>
          <w:szCs w:val="20"/>
        </w:rPr>
        <w:t>Attention:  Petitions and Refunds Group</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 xml:space="preserve">Attention: </w:t>
      </w:r>
      <w:r w:rsidR="00324E65">
        <w:rPr>
          <w:rFonts w:ascii="Arial" w:hAnsi="Arial"/>
          <w:sz w:val="20"/>
          <w:szCs w:val="20"/>
        </w:rPr>
        <w:t>Amended Tax Return</w:t>
      </w:r>
    </w:p>
    <w:p w:rsidR="0025329E" w:rsidRPr="003D6BEB" w:rsidRDefault="0025329E">
      <w:pPr>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Do not deduct or credit the requested refund when filing any future tax returns or monthly tax due.  The amount claimed is not a refund until certified as correct and a Notice of Refund is issued to you.</w:t>
      </w:r>
    </w:p>
    <w:p w:rsidR="0025329E" w:rsidRPr="003D6BEB" w:rsidRDefault="0025329E">
      <w:pPr>
        <w:widowControl w:val="0"/>
        <w:rPr>
          <w:rFonts w:ascii="Arial" w:hAnsi="Arial"/>
          <w:snapToGrid w:val="0"/>
          <w:sz w:val="16"/>
          <w:szCs w:val="16"/>
        </w:rPr>
      </w:pPr>
    </w:p>
    <w:p w:rsidR="0025329E" w:rsidRPr="003D6BEB" w:rsidRDefault="0025329E" w:rsidP="005C0214">
      <w:pPr>
        <w:pStyle w:val="Heading5"/>
        <w:rPr>
          <w:sz w:val="28"/>
          <w:szCs w:val="28"/>
        </w:rPr>
      </w:pPr>
      <w:r w:rsidRPr="003D6BEB">
        <w:rPr>
          <w:sz w:val="28"/>
          <w:szCs w:val="28"/>
        </w:rPr>
        <w:t>AMENDED TAX RETURN</w:t>
      </w:r>
      <w:r w:rsidR="00756376" w:rsidRPr="003D6BEB">
        <w:rPr>
          <w:sz w:val="28"/>
          <w:szCs w:val="28"/>
        </w:rPr>
        <w:t>S</w:t>
      </w:r>
      <w:r w:rsidRPr="003D6BEB">
        <w:rPr>
          <w:sz w:val="28"/>
          <w:szCs w:val="28"/>
        </w:rPr>
        <w:t xml:space="preserve"> – ADDITIONAL TAX DUE </w:t>
      </w:r>
    </w:p>
    <w:p w:rsidR="0025329E" w:rsidRPr="003D6BEB" w:rsidRDefault="0025329E" w:rsidP="005C0214">
      <w:pPr>
        <w:pStyle w:val="Heading5"/>
        <w:rPr>
          <w:sz w:val="16"/>
          <w:szCs w:val="16"/>
        </w:rPr>
      </w:pPr>
    </w:p>
    <w:p w:rsidR="0025329E" w:rsidRDefault="0025329E" w:rsidP="003D55C0">
      <w:pPr>
        <w:widowControl w:val="0"/>
        <w:jc w:val="both"/>
        <w:rPr>
          <w:rFonts w:ascii="Arial" w:hAnsi="Arial"/>
          <w:snapToGrid w:val="0"/>
          <w:sz w:val="20"/>
        </w:rPr>
      </w:pPr>
      <w:r>
        <w:rPr>
          <w:rFonts w:ascii="Arial" w:hAnsi="Arial"/>
          <w:snapToGrid w:val="0"/>
          <w:sz w:val="20"/>
        </w:rPr>
        <w:t>If you amend a tax return to report additional tax due, send the amended tax return showing clearly where the changes were made</w:t>
      </w:r>
      <w:r w:rsidR="00917574">
        <w:rPr>
          <w:rFonts w:ascii="Arial" w:hAnsi="Arial"/>
          <w:snapToGrid w:val="0"/>
          <w:sz w:val="20"/>
        </w:rPr>
        <w:t xml:space="preserve">. Check the box </w:t>
      </w:r>
      <w:r>
        <w:rPr>
          <w:rFonts w:ascii="Arial" w:hAnsi="Arial"/>
          <w:snapToGrid w:val="0"/>
          <w:sz w:val="20"/>
        </w:rPr>
        <w:t xml:space="preserve">on the top </w:t>
      </w:r>
      <w:r w:rsidR="00917574">
        <w:rPr>
          <w:rFonts w:ascii="Arial" w:hAnsi="Arial"/>
          <w:snapToGrid w:val="0"/>
          <w:sz w:val="20"/>
        </w:rPr>
        <w:t xml:space="preserve">section of page one </w:t>
      </w:r>
      <w:r>
        <w:rPr>
          <w:rFonts w:ascii="Arial" w:hAnsi="Arial"/>
          <w:snapToGrid w:val="0"/>
          <w:sz w:val="20"/>
        </w:rPr>
        <w:t>of the return</w:t>
      </w:r>
      <w:r w:rsidR="00917574">
        <w:rPr>
          <w:rFonts w:ascii="Arial" w:hAnsi="Arial"/>
          <w:snapToGrid w:val="0"/>
          <w:sz w:val="20"/>
        </w:rPr>
        <w:t xml:space="preserve"> and indicate the date when it was amended</w:t>
      </w:r>
      <w:r>
        <w:rPr>
          <w:rFonts w:ascii="Arial" w:hAnsi="Arial"/>
          <w:snapToGrid w:val="0"/>
          <w:sz w:val="20"/>
        </w:rPr>
        <w:t>.  Send the amended return to:</w:t>
      </w:r>
    </w:p>
    <w:p w:rsidR="0025329E" w:rsidRPr="003D6BEB" w:rsidRDefault="0025329E">
      <w:pPr>
        <w:widowControl w:val="0"/>
        <w:rPr>
          <w:rFonts w:ascii="Arial" w:hAnsi="Arial"/>
          <w:snapToGrid w:val="0"/>
          <w:sz w:val="16"/>
          <w:szCs w:val="16"/>
        </w:rPr>
      </w:pPr>
    </w:p>
    <w:p w:rsidR="0025329E" w:rsidRDefault="0025329E">
      <w:pPr>
        <w:ind w:firstLine="720"/>
        <w:rPr>
          <w:rFonts w:ascii="Arial" w:hAnsi="Arial"/>
          <w:sz w:val="20"/>
        </w:rPr>
      </w:pPr>
      <w:r>
        <w:rPr>
          <w:rFonts w:ascii="Arial" w:hAnsi="Arial"/>
          <w:sz w:val="20"/>
        </w:rPr>
        <w:t>California Department of Insurance</w:t>
      </w:r>
    </w:p>
    <w:p w:rsidR="0025329E" w:rsidRDefault="0025329E">
      <w:pPr>
        <w:ind w:firstLine="720"/>
        <w:rPr>
          <w:rFonts w:ascii="Arial" w:hAnsi="Arial"/>
          <w:sz w:val="20"/>
        </w:rPr>
      </w:pPr>
      <w:r>
        <w:rPr>
          <w:rFonts w:ascii="Arial" w:hAnsi="Arial"/>
          <w:sz w:val="20"/>
        </w:rPr>
        <w:t>Premium Tax Audit Bureau</w:t>
      </w:r>
    </w:p>
    <w:p w:rsidR="0025329E" w:rsidRDefault="0025329E">
      <w:pPr>
        <w:rPr>
          <w:rFonts w:ascii="Arial" w:hAnsi="Arial"/>
          <w:sz w:val="20"/>
        </w:rPr>
      </w:pPr>
      <w:r>
        <w:rPr>
          <w:rFonts w:ascii="Arial" w:hAnsi="Arial"/>
          <w:sz w:val="20"/>
        </w:rPr>
        <w:tab/>
        <w:t>300 South Spring Street, 1</w:t>
      </w:r>
      <w:r w:rsidR="007377F3">
        <w:rPr>
          <w:rFonts w:ascii="Arial" w:hAnsi="Arial"/>
          <w:sz w:val="20"/>
        </w:rPr>
        <w:t>3</w:t>
      </w:r>
      <w:r>
        <w:rPr>
          <w:rFonts w:ascii="Arial" w:hAnsi="Arial"/>
          <w:sz w:val="20"/>
          <w:vertAlign w:val="superscript"/>
        </w:rPr>
        <w:t>th</w:t>
      </w:r>
      <w:r>
        <w:rPr>
          <w:rFonts w:ascii="Arial" w:hAnsi="Arial"/>
          <w:sz w:val="20"/>
        </w:rPr>
        <w:t xml:space="preserve"> Floor</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90013-1230</w:t>
          </w:r>
        </w:smartTag>
      </w:smartTag>
    </w:p>
    <w:p w:rsidR="0025329E" w:rsidRDefault="0025329E">
      <w:pPr>
        <w:rPr>
          <w:rFonts w:ascii="Arial" w:hAnsi="Arial"/>
          <w:sz w:val="20"/>
        </w:rPr>
      </w:pPr>
      <w:r>
        <w:rPr>
          <w:rFonts w:ascii="Arial" w:hAnsi="Arial"/>
          <w:sz w:val="20"/>
        </w:rPr>
        <w:tab/>
        <w:t>Attention</w:t>
      </w:r>
      <w:r w:rsidR="0063302F">
        <w:rPr>
          <w:rFonts w:ascii="Arial" w:hAnsi="Arial"/>
          <w:sz w:val="20"/>
        </w:rPr>
        <w:t xml:space="preserve">: </w:t>
      </w:r>
      <w:r w:rsidR="00324E65">
        <w:rPr>
          <w:rFonts w:ascii="Arial" w:hAnsi="Arial"/>
          <w:sz w:val="20"/>
        </w:rPr>
        <w:t>Amended Tax Return</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Send a copy of the amended tax return with the check made out to the California State Controller:</w:t>
      </w:r>
    </w:p>
    <w:p w:rsidR="0025329E" w:rsidRPr="003D6BEB" w:rsidRDefault="0025329E">
      <w:pPr>
        <w:widowControl w:val="0"/>
        <w:rPr>
          <w:rFonts w:ascii="Arial" w:hAnsi="Arial"/>
          <w:snapToGrid w:val="0"/>
          <w:sz w:val="16"/>
          <w:szCs w:val="16"/>
        </w:rPr>
      </w:pPr>
    </w:p>
    <w:p w:rsidR="00C26803" w:rsidRPr="00C26803" w:rsidRDefault="00C26803" w:rsidP="00C26803">
      <w:pPr>
        <w:rPr>
          <w:rFonts w:ascii="Arial" w:hAnsi="Arial"/>
          <w:sz w:val="20"/>
          <w:szCs w:val="20"/>
        </w:rPr>
      </w:pPr>
      <w:r>
        <w:rPr>
          <w:rFonts w:ascii="Arial" w:hAnsi="Arial"/>
          <w:snapToGrid w:val="0"/>
          <w:sz w:val="20"/>
        </w:rPr>
        <w:tab/>
      </w:r>
      <w:r w:rsidRPr="00C26803">
        <w:rPr>
          <w:rFonts w:ascii="Arial" w:hAnsi="Arial"/>
          <w:sz w:val="20"/>
          <w:szCs w:val="20"/>
        </w:rPr>
        <w:t>State Controller’s Office</w:t>
      </w:r>
    </w:p>
    <w:p w:rsidR="00C26803" w:rsidRPr="00C26803" w:rsidRDefault="00C26803" w:rsidP="00C26803">
      <w:pPr>
        <w:rPr>
          <w:rFonts w:ascii="Arial" w:hAnsi="Arial"/>
          <w:sz w:val="20"/>
          <w:szCs w:val="20"/>
        </w:rPr>
      </w:pPr>
      <w:r w:rsidRPr="00C26803">
        <w:rPr>
          <w:rFonts w:ascii="Arial" w:hAnsi="Arial"/>
          <w:sz w:val="20"/>
          <w:szCs w:val="20"/>
        </w:rPr>
        <w:tab/>
        <w:t>Attention:  Accounting</w:t>
      </w:r>
    </w:p>
    <w:p w:rsidR="00C26803" w:rsidRPr="00C26803" w:rsidRDefault="00C26803" w:rsidP="00C26803">
      <w:pPr>
        <w:rPr>
          <w:rFonts w:ascii="Arial" w:hAnsi="Arial"/>
          <w:sz w:val="20"/>
          <w:szCs w:val="20"/>
        </w:rPr>
      </w:pPr>
      <w:r w:rsidRPr="00C26803">
        <w:rPr>
          <w:rFonts w:ascii="Arial" w:hAnsi="Arial"/>
          <w:sz w:val="20"/>
          <w:szCs w:val="20"/>
        </w:rPr>
        <w:tab/>
        <w:t>300 Capitol Mall, Suite 1500</w:t>
      </w:r>
    </w:p>
    <w:p w:rsidR="00C26803" w:rsidRPr="00C26803" w:rsidRDefault="00C26803" w:rsidP="00C26803">
      <w:pPr>
        <w:widowControl w:val="0"/>
        <w:rPr>
          <w:rFonts w:ascii="Arial" w:hAnsi="Arial"/>
          <w:snapToGrid w:val="0"/>
          <w:sz w:val="20"/>
          <w:szCs w:val="20"/>
        </w:rPr>
      </w:pPr>
      <w:r w:rsidRPr="00C26803">
        <w:rPr>
          <w:rFonts w:ascii="Arial" w:hAnsi="Arial"/>
          <w:sz w:val="20"/>
          <w:szCs w:val="20"/>
        </w:rPr>
        <w:tab/>
        <w:t>Sacramento, CA  95814</w:t>
      </w:r>
      <w:r w:rsidR="0025329E" w:rsidRPr="00C26803">
        <w:rPr>
          <w:rFonts w:ascii="Arial" w:hAnsi="Arial"/>
          <w:snapToGrid w:val="0"/>
          <w:sz w:val="20"/>
          <w:szCs w:val="20"/>
        </w:rPr>
        <w:tab/>
      </w:r>
    </w:p>
    <w:p w:rsidR="0025329E" w:rsidRPr="003D6BEB" w:rsidRDefault="0025329E">
      <w:pPr>
        <w:widowControl w:val="0"/>
        <w:rPr>
          <w:rFonts w:ascii="Arial" w:hAnsi="Arial"/>
          <w:snapToGrid w:val="0"/>
          <w:sz w:val="16"/>
          <w:szCs w:val="16"/>
        </w:rPr>
      </w:pPr>
    </w:p>
    <w:p w:rsidR="0025329E" w:rsidRDefault="00645374">
      <w:pPr>
        <w:widowControl w:val="0"/>
        <w:rPr>
          <w:rFonts w:ascii="Arial" w:hAnsi="Arial"/>
          <w:snapToGrid w:val="0"/>
          <w:sz w:val="20"/>
          <w:u w:val="single"/>
        </w:rPr>
      </w:pPr>
      <w:r>
        <w:rPr>
          <w:rFonts w:ascii="Arial" w:hAnsi="Arial"/>
          <w:snapToGrid w:val="0"/>
          <w:sz w:val="20"/>
        </w:rPr>
        <w:t>N</w:t>
      </w:r>
      <w:r w:rsidR="0025329E">
        <w:rPr>
          <w:rFonts w:ascii="Arial" w:hAnsi="Arial"/>
          <w:snapToGrid w:val="0"/>
          <w:sz w:val="20"/>
        </w:rPr>
        <w:t xml:space="preserve">ote that EFT payments, if used, </w:t>
      </w:r>
      <w:r w:rsidR="0025329E" w:rsidRPr="00D020B7">
        <w:rPr>
          <w:rFonts w:ascii="Arial" w:hAnsi="Arial"/>
          <w:snapToGrid w:val="0"/>
          <w:sz w:val="20"/>
          <w:u w:val="single"/>
        </w:rPr>
        <w:t>are to be made only for the annual tax and monthly tax.  Any additional tax, penalty and interest payments are to be made via check.</w:t>
      </w:r>
      <w:r w:rsidR="00614B19">
        <w:rPr>
          <w:rFonts w:ascii="Arial" w:hAnsi="Arial"/>
          <w:snapToGrid w:val="0"/>
          <w:sz w:val="20"/>
          <w:u w:val="single"/>
        </w:rPr>
        <w:t xml:space="preserve">  </w:t>
      </w:r>
    </w:p>
    <w:p w:rsidR="00E036F6" w:rsidRPr="003D6BEB" w:rsidRDefault="00E036F6">
      <w:pPr>
        <w:widowControl w:val="0"/>
        <w:rPr>
          <w:rFonts w:ascii="Arial" w:hAnsi="Arial"/>
          <w:snapToGrid w:val="0"/>
          <w:sz w:val="16"/>
          <w:szCs w:val="16"/>
        </w:rPr>
      </w:pPr>
    </w:p>
    <w:p w:rsidR="0025329E" w:rsidRDefault="0025329E" w:rsidP="003D55C0">
      <w:pPr>
        <w:widowControl w:val="0"/>
        <w:jc w:val="both"/>
        <w:rPr>
          <w:rFonts w:ascii="Arial" w:hAnsi="Arial"/>
          <w:i/>
          <w:snapToGrid w:val="0"/>
          <w:sz w:val="20"/>
        </w:rPr>
      </w:pPr>
      <w:r>
        <w:rPr>
          <w:rFonts w:ascii="Arial" w:hAnsi="Arial"/>
          <w:snapToGrid w:val="0"/>
          <w:sz w:val="20"/>
        </w:rPr>
        <w:t xml:space="preserve">All payments made toward additional tax due will be applied pursuant to California Revenue and Taxation Code Section 12636.5: </w:t>
      </w:r>
      <w:r>
        <w:rPr>
          <w:rFonts w:ascii="Arial" w:hAnsi="Arial"/>
          <w:i/>
          <w:snapToGrid w:val="0"/>
          <w:sz w:val="20"/>
        </w:rPr>
        <w:t>“Every payment on a delinquent tax shall be applied as follows: (a) First, to any interest due on the tax.   (b) Second, to any penalty imposed by this part.  (c) The balance, if any, to the tax itself.”</w:t>
      </w:r>
    </w:p>
    <w:p w:rsidR="0025329E" w:rsidRPr="003D6BEB" w:rsidRDefault="0025329E">
      <w:pPr>
        <w:ind w:left="57" w:right="60"/>
        <w:rPr>
          <w:rFonts w:ascii="Arial" w:hAnsi="Arial"/>
          <w:snapToGrid w:val="0"/>
          <w:sz w:val="16"/>
          <w:szCs w:val="16"/>
        </w:rPr>
      </w:pPr>
    </w:p>
    <w:p w:rsidR="00505149" w:rsidRPr="003D6BEB" w:rsidRDefault="00505149" w:rsidP="0073190E">
      <w:pPr>
        <w:pStyle w:val="Heading5"/>
        <w:rPr>
          <w:sz w:val="28"/>
          <w:szCs w:val="28"/>
        </w:rPr>
      </w:pPr>
      <w:r w:rsidRPr="003D6BEB">
        <w:rPr>
          <w:sz w:val="28"/>
          <w:szCs w:val="28"/>
        </w:rPr>
        <w:t>Extension of Time</w:t>
      </w:r>
    </w:p>
    <w:p w:rsidR="00505149" w:rsidRPr="003D6BEB" w:rsidRDefault="00505149" w:rsidP="00505149">
      <w:pPr>
        <w:ind w:left="57" w:right="60"/>
        <w:rPr>
          <w:rFonts w:ascii="Arial" w:hAnsi="Arial"/>
          <w:b/>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Monthly Installment Payments: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3D6BEB" w:rsidRDefault="00505149" w:rsidP="009545D4">
      <w:pPr>
        <w:ind w:left="57" w:right="60"/>
        <w:jc w:val="both"/>
        <w:rPr>
          <w:rFonts w:ascii="Arial" w:hAnsi="Arial"/>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Annual Tax Payment: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1775.5(b), states in part, “The commissioner, upon a showing of good cause, may extend </w:t>
      </w:r>
      <w:r w:rsidR="0044475F">
        <w:rPr>
          <w:rFonts w:ascii="Arial" w:hAnsi="Arial"/>
          <w:snapToGrid w:val="0"/>
          <w:sz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Pr>
          <w:rFonts w:ascii="Arial" w:hAnsi="Arial"/>
          <w:snapToGrid w:val="0"/>
          <w:sz w:val="20"/>
        </w:rPr>
        <w:t>,</w:t>
      </w:r>
      <w:r w:rsidR="0044475F">
        <w:rPr>
          <w:rFonts w:ascii="Arial" w:hAnsi="Arial"/>
          <w:snapToGrid w:val="0"/>
          <w:sz w:val="20"/>
        </w:rPr>
        <w:t xml:space="preserve"> the period for which the extension may be granted.  Any surplus line broker to wh</w:t>
      </w:r>
      <w:r w:rsidR="009545D4">
        <w:rPr>
          <w:rFonts w:ascii="Arial" w:hAnsi="Arial"/>
          <w:snapToGrid w:val="0"/>
          <w:sz w:val="20"/>
        </w:rPr>
        <w:t>om</w:t>
      </w:r>
      <w:r w:rsidR="0044475F">
        <w:rPr>
          <w:rFonts w:ascii="Arial" w:hAnsi="Arial"/>
          <w:snapToGrid w:val="0"/>
          <w:sz w:val="20"/>
        </w:rPr>
        <w:t xml:space="preserve"> an extension is granted shall, in addition to the tax, pay interest at the rate of 1 percent per month or fraction thereof from March 1, until the date of payment.”</w:t>
      </w:r>
    </w:p>
    <w:sectPr w:rsidR="00505149" w:rsidSect="00111530">
      <w:headerReference w:type="even" r:id="rId11"/>
      <w:headerReference w:type="default" r:id="rId12"/>
      <w:footerReference w:type="even" r:id="rId13"/>
      <w:footerReference w:type="default" r:id="rId14"/>
      <w:headerReference w:type="first" r:id="rId15"/>
      <w:footerReference w:type="first" r:id="rId16"/>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60" w:rsidRDefault="00050B60">
      <w:r>
        <w:separator/>
      </w:r>
    </w:p>
  </w:endnote>
  <w:endnote w:type="continuationSeparator" w:id="0">
    <w:p w:rsidR="00050B60" w:rsidRDefault="0005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72" w:rsidRDefault="00513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177EE3">
      <w:rPr>
        <w:rStyle w:val="PageNumber"/>
        <w:rFonts w:ascii="Arial" w:hAnsi="Arial"/>
        <w:noProof/>
        <w:snapToGrid w:val="0"/>
        <w:sz w:val="20"/>
      </w:rPr>
      <w:t>3</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177EE3">
      <w:rPr>
        <w:rStyle w:val="PageNumber"/>
        <w:rFonts w:ascii="Arial" w:hAnsi="Arial"/>
        <w:noProof/>
        <w:snapToGrid w:val="0"/>
        <w:sz w:val="20"/>
      </w:rPr>
      <w:t>8</w:t>
    </w:r>
    <w:r w:rsidRPr="00505149">
      <w:rPr>
        <w:rStyle w:val="PageNumber"/>
        <w:rFonts w:ascii="Arial" w:hAnsi="Arial"/>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72" w:rsidRDefault="00513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60" w:rsidRDefault="00050B60">
      <w:r>
        <w:separator/>
      </w:r>
    </w:p>
  </w:footnote>
  <w:footnote w:type="continuationSeparator" w:id="0">
    <w:p w:rsidR="00050B60" w:rsidRDefault="0005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72" w:rsidRDefault="00513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Header"/>
      <w:tabs>
        <w:tab w:val="clear" w:pos="4320"/>
        <w:tab w:val="clear" w:pos="8640"/>
        <w:tab w:val="right" w:pos="11172"/>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Default="00084C3E">
    <w:pPr>
      <w:pStyle w:val="Header"/>
      <w:rPr>
        <w:rFonts w:ascii="Arial" w:hAnsi="Arial"/>
        <w:b/>
        <w:sz w:val="28"/>
      </w:rPr>
    </w:pPr>
    <w:r>
      <w:rPr>
        <w:rFonts w:ascii="Arial" w:hAnsi="Arial"/>
        <w:b/>
        <w:snapToGrid w:val="0"/>
      </w:rPr>
      <w:t>A</w:t>
    </w:r>
    <w:r>
      <w:rPr>
        <w:rFonts w:ascii="Arial" w:hAnsi="Arial"/>
        <w:b/>
      </w:rPr>
      <w:t>NNUAL STATEMENT AND TAX RETURN</w:t>
    </w:r>
    <w:r>
      <w:rPr>
        <w:rFonts w:ascii="Arial" w:hAnsi="Arial"/>
        <w:b/>
        <w:sz w:val="28"/>
      </w:rPr>
      <w:t xml:space="preserve"> </w:t>
    </w:r>
  </w:p>
  <w:p w:rsidR="00D859BC" w:rsidRDefault="00084C3E">
    <w:pPr>
      <w:pStyle w:val="Header"/>
      <w:rPr>
        <w:rFonts w:ascii="Arial" w:hAnsi="Arial"/>
        <w:sz w:val="20"/>
      </w:rPr>
    </w:pPr>
    <w:r>
      <w:rPr>
        <w:rFonts w:ascii="Arial" w:hAnsi="Arial"/>
        <w:sz w:val="20"/>
      </w:rPr>
      <w:t xml:space="preserve">CDI FS-006 (REV </w:t>
    </w:r>
    <w:r w:rsidR="00D859BC">
      <w:rPr>
        <w:rFonts w:ascii="Arial" w:hAnsi="Arial"/>
        <w:sz w:val="20"/>
      </w:rPr>
      <w:t>10</w:t>
    </w:r>
    <w:r>
      <w:rPr>
        <w:rFonts w:ascii="Arial" w:hAnsi="Arial"/>
        <w:sz w:val="20"/>
      </w:rPr>
      <w:t>/</w:t>
    </w:r>
    <w:r w:rsidR="003C588A">
      <w:rPr>
        <w:rFonts w:ascii="Arial" w:hAnsi="Arial"/>
        <w:sz w:val="20"/>
      </w:rPr>
      <w:t>201</w:t>
    </w:r>
    <w:r w:rsidR="00513E72">
      <w:rPr>
        <w:rFonts w:ascii="Arial" w:hAnsi="Arial"/>
        <w:sz w:val="20"/>
      </w:rPr>
      <w:t>6</w:t>
    </w:r>
    <w:r>
      <w:rPr>
        <w:rFonts w:ascii="Arial" w:hAnsi="Arial"/>
        <w:sz w:val="20"/>
      </w:rPr>
      <w:t>)</w:t>
    </w:r>
  </w:p>
  <w:p w:rsidR="00084C3E" w:rsidRDefault="00084C3E">
    <w:pPr>
      <w:pStyle w:val="Header"/>
      <w:rPr>
        <w:rFonts w:ascii="Arial" w:hAnsi="Arial"/>
        <w:sz w:val="10"/>
      </w:rPr>
    </w:pPr>
  </w:p>
  <w:p w:rsidR="00084C3E" w:rsidRDefault="008F5EA5">
    <w:pPr>
      <w:pStyle w:val="Head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0" allowOverlap="1" wp14:anchorId="0543CC64" wp14:editId="1504C164">
              <wp:simplePos x="0" y="0"/>
              <wp:positionH relativeFrom="column">
                <wp:posOffset>-36830</wp:posOffset>
              </wp:positionH>
              <wp:positionV relativeFrom="paragraph">
                <wp:posOffset>64770</wp:posOffset>
              </wp:positionV>
              <wp:extent cx="71234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1pt" to="5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5MGAIAADQEAAAOAAAAZHJzL2Uyb0RvYy54bWysU8GO2jAQvVfqP1i+QxJIWT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" o:allowincell="f" strokeweight="3pt">
              <v:stroke linestyle="thinThin"/>
            </v:line>
          </w:pict>
        </mc:Fallback>
      </mc:AlternateContent>
    </w:r>
  </w:p>
  <w:p w:rsidR="00084C3E" w:rsidRDefault="00084C3E">
    <w:pPr>
      <w:pStyle w:val="Header"/>
      <w:tabs>
        <w:tab w:val="clear" w:pos="4320"/>
        <w:tab w:val="clear" w:pos="8640"/>
      </w:tabs>
      <w:jc w:val="right"/>
      <w:rPr>
        <w:rFonts w:ascii="Arial" w:hAnsi="Arial"/>
        <w:b/>
        <w:sz w:val="32"/>
      </w:rPr>
    </w:pPr>
    <w:r>
      <w:rPr>
        <w:rFonts w:ascii="Arial" w:hAnsi="Arial"/>
        <w:b/>
        <w:sz w:val="22"/>
      </w:rPr>
      <w:t>FOR CALENDAR YEAR</w:t>
    </w:r>
    <w:r>
      <w:rPr>
        <w:rFonts w:ascii="Arial" w:hAnsi="Arial"/>
        <w:b/>
        <w:sz w:val="28"/>
      </w:rPr>
      <w:t xml:space="preserve"> </w:t>
    </w:r>
    <w:r w:rsidR="003C588A">
      <w:rPr>
        <w:rFonts w:ascii="Arial" w:hAnsi="Arial"/>
        <w:b/>
        <w:sz w:val="30"/>
      </w:rPr>
      <w:t>201</w:t>
    </w:r>
    <w:r w:rsidR="00513E72">
      <w:rPr>
        <w:rFonts w:ascii="Arial" w:hAnsi="Arial"/>
        <w:b/>
        <w:sz w:val="30"/>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72" w:rsidRDefault="00513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6E62DB1"/>
    <w:multiLevelType w:val="singleLevel"/>
    <w:tmpl w:val="0409000F"/>
    <w:lvl w:ilvl="0">
      <w:start w:val="1"/>
      <w:numFmt w:val="decimal"/>
      <w:lvlText w:val="%1."/>
      <w:lvlJc w:val="left"/>
      <w:pPr>
        <w:tabs>
          <w:tab w:val="num" w:pos="360"/>
        </w:tabs>
        <w:ind w:left="360" w:hanging="360"/>
      </w:pPr>
    </w:lvl>
  </w:abstractNum>
  <w:abstractNum w:abstractNumId="2">
    <w:nsid w:val="1B251FC6"/>
    <w:multiLevelType w:val="singleLevel"/>
    <w:tmpl w:val="04090017"/>
    <w:lvl w:ilvl="0">
      <w:start w:val="1"/>
      <w:numFmt w:val="lowerLetter"/>
      <w:lvlText w:val="%1)"/>
      <w:lvlJc w:val="left"/>
      <w:pPr>
        <w:tabs>
          <w:tab w:val="num" w:pos="360"/>
        </w:tabs>
        <w:ind w:left="360" w:hanging="360"/>
      </w:pPr>
    </w:lvl>
  </w:abstractNum>
  <w:abstractNum w:abstractNumId="3">
    <w:nsid w:val="1B780D4B"/>
    <w:multiLevelType w:val="singleLevel"/>
    <w:tmpl w:val="0409000F"/>
    <w:lvl w:ilvl="0">
      <w:start w:val="1"/>
      <w:numFmt w:val="decimal"/>
      <w:lvlText w:val="%1."/>
      <w:lvlJc w:val="left"/>
      <w:pPr>
        <w:tabs>
          <w:tab w:val="num" w:pos="360"/>
        </w:tabs>
        <w:ind w:left="360" w:hanging="360"/>
      </w:pPr>
    </w:lvl>
  </w:abstractNum>
  <w:abstractNum w:abstractNumId="4">
    <w:nsid w:val="2C6C5A09"/>
    <w:multiLevelType w:val="singleLevel"/>
    <w:tmpl w:val="04090017"/>
    <w:lvl w:ilvl="0">
      <w:start w:val="1"/>
      <w:numFmt w:val="lowerLetter"/>
      <w:lvlText w:val="%1)"/>
      <w:lvlJc w:val="left"/>
      <w:pPr>
        <w:tabs>
          <w:tab w:val="num" w:pos="360"/>
        </w:tabs>
        <w:ind w:left="360" w:hanging="360"/>
      </w:pPr>
    </w:lvl>
  </w:abstractNum>
  <w:abstractNum w:abstractNumId="5">
    <w:nsid w:val="31385EAA"/>
    <w:multiLevelType w:val="singleLevel"/>
    <w:tmpl w:val="0409000F"/>
    <w:lvl w:ilvl="0">
      <w:start w:val="1"/>
      <w:numFmt w:val="decimal"/>
      <w:lvlText w:val="%1."/>
      <w:lvlJc w:val="left"/>
      <w:pPr>
        <w:tabs>
          <w:tab w:val="num" w:pos="360"/>
        </w:tabs>
        <w:ind w:left="360" w:hanging="360"/>
      </w:pPr>
    </w:lvl>
  </w:abstractNum>
  <w:abstractNum w:abstractNumId="6">
    <w:nsid w:val="348D3F7B"/>
    <w:multiLevelType w:val="singleLevel"/>
    <w:tmpl w:val="0409000F"/>
    <w:lvl w:ilvl="0">
      <w:start w:val="1"/>
      <w:numFmt w:val="decimal"/>
      <w:lvlText w:val="%1."/>
      <w:lvlJc w:val="left"/>
      <w:pPr>
        <w:tabs>
          <w:tab w:val="num" w:pos="360"/>
        </w:tabs>
        <w:ind w:left="360" w:hanging="360"/>
      </w:pPr>
    </w:lvl>
  </w:abstractNum>
  <w:abstractNum w:abstractNumId="7">
    <w:nsid w:val="5B017633"/>
    <w:multiLevelType w:val="singleLevel"/>
    <w:tmpl w:val="0409000F"/>
    <w:lvl w:ilvl="0">
      <w:start w:val="1"/>
      <w:numFmt w:val="decimal"/>
      <w:lvlText w:val="%1."/>
      <w:lvlJc w:val="left"/>
      <w:pPr>
        <w:tabs>
          <w:tab w:val="num" w:pos="360"/>
        </w:tabs>
        <w:ind w:left="360" w:hanging="360"/>
      </w:pPr>
    </w:lvl>
  </w:abstractNum>
  <w:abstractNum w:abstractNumId="8">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5F73B2"/>
    <w:multiLevelType w:val="singleLevel"/>
    <w:tmpl w:val="0409000F"/>
    <w:lvl w:ilvl="0">
      <w:start w:val="1"/>
      <w:numFmt w:val="decimal"/>
      <w:lvlText w:val="%1."/>
      <w:lvlJc w:val="left"/>
      <w:pPr>
        <w:tabs>
          <w:tab w:val="num" w:pos="360"/>
        </w:tabs>
        <w:ind w:left="360" w:hanging="360"/>
      </w:pPr>
    </w:lvl>
  </w:abstractNum>
  <w:abstractNum w:abstractNumId="1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7"/>
  </w:num>
  <w:num w:numId="5">
    <w:abstractNumId w:val="10"/>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14861"/>
    <w:rsid w:val="00036001"/>
    <w:rsid w:val="00037993"/>
    <w:rsid w:val="00042100"/>
    <w:rsid w:val="00050A78"/>
    <w:rsid w:val="00050B60"/>
    <w:rsid w:val="00052025"/>
    <w:rsid w:val="000578BC"/>
    <w:rsid w:val="00064B99"/>
    <w:rsid w:val="00066B95"/>
    <w:rsid w:val="00067D1C"/>
    <w:rsid w:val="00084C3E"/>
    <w:rsid w:val="00084EA0"/>
    <w:rsid w:val="000A7034"/>
    <w:rsid w:val="000B4F3A"/>
    <w:rsid w:val="000B5107"/>
    <w:rsid w:val="000C2CB3"/>
    <w:rsid w:val="000E0D2B"/>
    <w:rsid w:val="000F05B9"/>
    <w:rsid w:val="000F1408"/>
    <w:rsid w:val="000F1C23"/>
    <w:rsid w:val="0010102D"/>
    <w:rsid w:val="00105671"/>
    <w:rsid w:val="00107314"/>
    <w:rsid w:val="00111530"/>
    <w:rsid w:val="00140808"/>
    <w:rsid w:val="00156919"/>
    <w:rsid w:val="0017452B"/>
    <w:rsid w:val="00177EE3"/>
    <w:rsid w:val="00182502"/>
    <w:rsid w:val="00187BC3"/>
    <w:rsid w:val="0019148E"/>
    <w:rsid w:val="001A0B6B"/>
    <w:rsid w:val="001A1A9A"/>
    <w:rsid w:val="001A77FE"/>
    <w:rsid w:val="001B3A35"/>
    <w:rsid w:val="001B6532"/>
    <w:rsid w:val="001B7763"/>
    <w:rsid w:val="001C100C"/>
    <w:rsid w:val="001C799C"/>
    <w:rsid w:val="001E0D4F"/>
    <w:rsid w:val="001E6456"/>
    <w:rsid w:val="001F68A0"/>
    <w:rsid w:val="00245F48"/>
    <w:rsid w:val="0025329E"/>
    <w:rsid w:val="002771DA"/>
    <w:rsid w:val="00281836"/>
    <w:rsid w:val="00287597"/>
    <w:rsid w:val="002935A0"/>
    <w:rsid w:val="0029642B"/>
    <w:rsid w:val="002B5810"/>
    <w:rsid w:val="002B76D8"/>
    <w:rsid w:val="002C6174"/>
    <w:rsid w:val="002D263A"/>
    <w:rsid w:val="002D66EB"/>
    <w:rsid w:val="00300196"/>
    <w:rsid w:val="00300EB5"/>
    <w:rsid w:val="00301C74"/>
    <w:rsid w:val="0030590F"/>
    <w:rsid w:val="0031769E"/>
    <w:rsid w:val="00324E65"/>
    <w:rsid w:val="003262A5"/>
    <w:rsid w:val="0033119F"/>
    <w:rsid w:val="0034281C"/>
    <w:rsid w:val="003446EA"/>
    <w:rsid w:val="00346A02"/>
    <w:rsid w:val="0036082F"/>
    <w:rsid w:val="00362B4C"/>
    <w:rsid w:val="00364A94"/>
    <w:rsid w:val="00366895"/>
    <w:rsid w:val="0037336C"/>
    <w:rsid w:val="003767FE"/>
    <w:rsid w:val="00376F28"/>
    <w:rsid w:val="00377369"/>
    <w:rsid w:val="0037746B"/>
    <w:rsid w:val="003801DD"/>
    <w:rsid w:val="00382522"/>
    <w:rsid w:val="00391F86"/>
    <w:rsid w:val="003A4932"/>
    <w:rsid w:val="003C588A"/>
    <w:rsid w:val="003D153D"/>
    <w:rsid w:val="003D55C0"/>
    <w:rsid w:val="003D6BEB"/>
    <w:rsid w:val="003E38D7"/>
    <w:rsid w:val="004036E3"/>
    <w:rsid w:val="00425239"/>
    <w:rsid w:val="004268C4"/>
    <w:rsid w:val="00432118"/>
    <w:rsid w:val="00436388"/>
    <w:rsid w:val="0044475F"/>
    <w:rsid w:val="0044721E"/>
    <w:rsid w:val="0046120D"/>
    <w:rsid w:val="00480ABE"/>
    <w:rsid w:val="004855D8"/>
    <w:rsid w:val="00486DCD"/>
    <w:rsid w:val="004907E0"/>
    <w:rsid w:val="00494AF3"/>
    <w:rsid w:val="0049637E"/>
    <w:rsid w:val="004C44A1"/>
    <w:rsid w:val="004C5843"/>
    <w:rsid w:val="004E30B9"/>
    <w:rsid w:val="004F5ADA"/>
    <w:rsid w:val="00505149"/>
    <w:rsid w:val="00513C09"/>
    <w:rsid w:val="00513E72"/>
    <w:rsid w:val="00516F6A"/>
    <w:rsid w:val="00525B57"/>
    <w:rsid w:val="005424B6"/>
    <w:rsid w:val="005531E3"/>
    <w:rsid w:val="00564DD5"/>
    <w:rsid w:val="00567CAE"/>
    <w:rsid w:val="00582DA7"/>
    <w:rsid w:val="00584DC0"/>
    <w:rsid w:val="00586AC0"/>
    <w:rsid w:val="00590CFD"/>
    <w:rsid w:val="005A360F"/>
    <w:rsid w:val="005A63D4"/>
    <w:rsid w:val="005B291F"/>
    <w:rsid w:val="005C0214"/>
    <w:rsid w:val="005C0815"/>
    <w:rsid w:val="005C1399"/>
    <w:rsid w:val="005C5AF9"/>
    <w:rsid w:val="005C79FB"/>
    <w:rsid w:val="005D04ED"/>
    <w:rsid w:val="005D5540"/>
    <w:rsid w:val="005D55D3"/>
    <w:rsid w:val="005D61D5"/>
    <w:rsid w:val="005E064D"/>
    <w:rsid w:val="005E2A6B"/>
    <w:rsid w:val="005E364E"/>
    <w:rsid w:val="005E47A2"/>
    <w:rsid w:val="005E5519"/>
    <w:rsid w:val="005E7C84"/>
    <w:rsid w:val="005F4F30"/>
    <w:rsid w:val="00602214"/>
    <w:rsid w:val="00604601"/>
    <w:rsid w:val="00611446"/>
    <w:rsid w:val="00614B19"/>
    <w:rsid w:val="006204A0"/>
    <w:rsid w:val="0062130B"/>
    <w:rsid w:val="0063302F"/>
    <w:rsid w:val="00636A73"/>
    <w:rsid w:val="0063747F"/>
    <w:rsid w:val="00645374"/>
    <w:rsid w:val="006547BA"/>
    <w:rsid w:val="00660B55"/>
    <w:rsid w:val="00661105"/>
    <w:rsid w:val="00671CEB"/>
    <w:rsid w:val="006824D8"/>
    <w:rsid w:val="0068357B"/>
    <w:rsid w:val="006946F8"/>
    <w:rsid w:val="00697D6E"/>
    <w:rsid w:val="006A5B22"/>
    <w:rsid w:val="006B045E"/>
    <w:rsid w:val="006C67D0"/>
    <w:rsid w:val="006C6DF5"/>
    <w:rsid w:val="006D7F78"/>
    <w:rsid w:val="006E2139"/>
    <w:rsid w:val="006E518A"/>
    <w:rsid w:val="006E72F0"/>
    <w:rsid w:val="006F6DA8"/>
    <w:rsid w:val="00700D62"/>
    <w:rsid w:val="00703ADD"/>
    <w:rsid w:val="00705F29"/>
    <w:rsid w:val="00707AC6"/>
    <w:rsid w:val="0073190E"/>
    <w:rsid w:val="00736E5B"/>
    <w:rsid w:val="007377F3"/>
    <w:rsid w:val="00756376"/>
    <w:rsid w:val="00763EA6"/>
    <w:rsid w:val="00771FB9"/>
    <w:rsid w:val="00774ED4"/>
    <w:rsid w:val="00775B27"/>
    <w:rsid w:val="00776066"/>
    <w:rsid w:val="00776FF3"/>
    <w:rsid w:val="007838A9"/>
    <w:rsid w:val="00787FFC"/>
    <w:rsid w:val="00790C03"/>
    <w:rsid w:val="0079250B"/>
    <w:rsid w:val="0079596E"/>
    <w:rsid w:val="007A1585"/>
    <w:rsid w:val="007A49D5"/>
    <w:rsid w:val="007B491A"/>
    <w:rsid w:val="007B753B"/>
    <w:rsid w:val="007C354F"/>
    <w:rsid w:val="007D642A"/>
    <w:rsid w:val="007D7596"/>
    <w:rsid w:val="007E58D3"/>
    <w:rsid w:val="00807F71"/>
    <w:rsid w:val="008109A0"/>
    <w:rsid w:val="00823353"/>
    <w:rsid w:val="008528DA"/>
    <w:rsid w:val="00874A12"/>
    <w:rsid w:val="008A63E9"/>
    <w:rsid w:val="008B3CDB"/>
    <w:rsid w:val="008E0F60"/>
    <w:rsid w:val="008E68CF"/>
    <w:rsid w:val="008F5EA5"/>
    <w:rsid w:val="009019C7"/>
    <w:rsid w:val="00905440"/>
    <w:rsid w:val="0091073B"/>
    <w:rsid w:val="009136FE"/>
    <w:rsid w:val="00917574"/>
    <w:rsid w:val="00921089"/>
    <w:rsid w:val="00936D6C"/>
    <w:rsid w:val="00952B7B"/>
    <w:rsid w:val="009545D4"/>
    <w:rsid w:val="00961583"/>
    <w:rsid w:val="0096326C"/>
    <w:rsid w:val="00975FF8"/>
    <w:rsid w:val="009769A8"/>
    <w:rsid w:val="00984A9A"/>
    <w:rsid w:val="009940A0"/>
    <w:rsid w:val="009970CB"/>
    <w:rsid w:val="009B0619"/>
    <w:rsid w:val="009D1CB4"/>
    <w:rsid w:val="009D72D6"/>
    <w:rsid w:val="009D7994"/>
    <w:rsid w:val="009D7DCE"/>
    <w:rsid w:val="009E47BE"/>
    <w:rsid w:val="009E6DF5"/>
    <w:rsid w:val="009F60E4"/>
    <w:rsid w:val="009F77DA"/>
    <w:rsid w:val="00A16054"/>
    <w:rsid w:val="00A16449"/>
    <w:rsid w:val="00A22A9B"/>
    <w:rsid w:val="00A24C28"/>
    <w:rsid w:val="00A26561"/>
    <w:rsid w:val="00A308BD"/>
    <w:rsid w:val="00A30B02"/>
    <w:rsid w:val="00A3128B"/>
    <w:rsid w:val="00A4003C"/>
    <w:rsid w:val="00A45B40"/>
    <w:rsid w:val="00A615D8"/>
    <w:rsid w:val="00A6551F"/>
    <w:rsid w:val="00A95940"/>
    <w:rsid w:val="00A95A57"/>
    <w:rsid w:val="00A968B3"/>
    <w:rsid w:val="00AA2099"/>
    <w:rsid w:val="00AB2F3E"/>
    <w:rsid w:val="00AB4939"/>
    <w:rsid w:val="00AD4A37"/>
    <w:rsid w:val="00AE25DA"/>
    <w:rsid w:val="00B02F78"/>
    <w:rsid w:val="00B07017"/>
    <w:rsid w:val="00B122B7"/>
    <w:rsid w:val="00B404D0"/>
    <w:rsid w:val="00B550B3"/>
    <w:rsid w:val="00B55DFA"/>
    <w:rsid w:val="00B609F3"/>
    <w:rsid w:val="00B76F72"/>
    <w:rsid w:val="00B774E3"/>
    <w:rsid w:val="00B84636"/>
    <w:rsid w:val="00B87D61"/>
    <w:rsid w:val="00B90AD6"/>
    <w:rsid w:val="00BA0BD8"/>
    <w:rsid w:val="00BA2BB4"/>
    <w:rsid w:val="00BC0516"/>
    <w:rsid w:val="00BC4AC6"/>
    <w:rsid w:val="00BD4425"/>
    <w:rsid w:val="00BF28BD"/>
    <w:rsid w:val="00BF5A58"/>
    <w:rsid w:val="00C01A00"/>
    <w:rsid w:val="00C05390"/>
    <w:rsid w:val="00C148DF"/>
    <w:rsid w:val="00C16208"/>
    <w:rsid w:val="00C26803"/>
    <w:rsid w:val="00C26EF2"/>
    <w:rsid w:val="00C34287"/>
    <w:rsid w:val="00C36786"/>
    <w:rsid w:val="00C4158B"/>
    <w:rsid w:val="00C42117"/>
    <w:rsid w:val="00C42F2A"/>
    <w:rsid w:val="00C6397E"/>
    <w:rsid w:val="00C65185"/>
    <w:rsid w:val="00C67386"/>
    <w:rsid w:val="00C71342"/>
    <w:rsid w:val="00C95A63"/>
    <w:rsid w:val="00CA28B8"/>
    <w:rsid w:val="00CA449B"/>
    <w:rsid w:val="00CB77DC"/>
    <w:rsid w:val="00CC4114"/>
    <w:rsid w:val="00CC5A8B"/>
    <w:rsid w:val="00CD3AFA"/>
    <w:rsid w:val="00CE2B89"/>
    <w:rsid w:val="00CE5502"/>
    <w:rsid w:val="00CE5DF0"/>
    <w:rsid w:val="00CF2394"/>
    <w:rsid w:val="00D020B7"/>
    <w:rsid w:val="00D16532"/>
    <w:rsid w:val="00D2442A"/>
    <w:rsid w:val="00D40032"/>
    <w:rsid w:val="00D41D24"/>
    <w:rsid w:val="00D5029F"/>
    <w:rsid w:val="00D55464"/>
    <w:rsid w:val="00D74CC1"/>
    <w:rsid w:val="00D859BC"/>
    <w:rsid w:val="00DB06EA"/>
    <w:rsid w:val="00DC1310"/>
    <w:rsid w:val="00DE2988"/>
    <w:rsid w:val="00DF12E5"/>
    <w:rsid w:val="00DF39B2"/>
    <w:rsid w:val="00E036F6"/>
    <w:rsid w:val="00E05205"/>
    <w:rsid w:val="00E07302"/>
    <w:rsid w:val="00E12E9D"/>
    <w:rsid w:val="00E223F2"/>
    <w:rsid w:val="00E31EC0"/>
    <w:rsid w:val="00E55486"/>
    <w:rsid w:val="00E565FA"/>
    <w:rsid w:val="00E77353"/>
    <w:rsid w:val="00E77365"/>
    <w:rsid w:val="00EA03E1"/>
    <w:rsid w:val="00EA7E9E"/>
    <w:rsid w:val="00EB0451"/>
    <w:rsid w:val="00EB796E"/>
    <w:rsid w:val="00EE3355"/>
    <w:rsid w:val="00EE337B"/>
    <w:rsid w:val="00F0214F"/>
    <w:rsid w:val="00F177A5"/>
    <w:rsid w:val="00F34673"/>
    <w:rsid w:val="00F370AE"/>
    <w:rsid w:val="00F41B3B"/>
    <w:rsid w:val="00F44C9F"/>
    <w:rsid w:val="00F477CA"/>
    <w:rsid w:val="00F6709C"/>
    <w:rsid w:val="00F67EB1"/>
    <w:rsid w:val="00F714A6"/>
    <w:rsid w:val="00F92A10"/>
    <w:rsid w:val="00FA2839"/>
    <w:rsid w:val="00FA59C8"/>
    <w:rsid w:val="00FB1F67"/>
    <w:rsid w:val="00FB3923"/>
    <w:rsid w:val="00FC312B"/>
    <w:rsid w:val="00FD763C"/>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EFT@insurance.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3220</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19876</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creator>BMB</dc:creator>
  <cp:lastModifiedBy>Chan, Benjamin</cp:lastModifiedBy>
  <cp:revision>4</cp:revision>
  <cp:lastPrinted>2014-10-31T20:36:00Z</cp:lastPrinted>
  <dcterms:created xsi:type="dcterms:W3CDTF">2016-11-29T18:25:00Z</dcterms:created>
  <dcterms:modified xsi:type="dcterms:W3CDTF">2016-11-29T19:21:00Z</dcterms:modified>
</cp:coreProperties>
</file>