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525DA" w14:textId="5E64F739" w:rsidR="009F0C26" w:rsidRDefault="000955C7" w:rsidP="009F0C26">
      <w:pPr>
        <w:pStyle w:val="NoSpacing"/>
        <w:rPr>
          <w:rFonts w:ascii="Arial" w:hAnsi="Arial" w:cs="Arial"/>
          <w:sz w:val="24"/>
          <w:szCs w:val="24"/>
        </w:rPr>
      </w:pPr>
      <w:r>
        <w:rPr>
          <w:rFonts w:ascii="Arial" w:hAnsi="Arial" w:cs="Arial"/>
          <w:sz w:val="24"/>
          <w:szCs w:val="24"/>
        </w:rPr>
        <w:t xml:space="preserve">In </w:t>
      </w:r>
      <w:r w:rsidR="009F0C26">
        <w:rPr>
          <w:rFonts w:ascii="Arial" w:hAnsi="Arial" w:cs="Arial"/>
          <w:sz w:val="24"/>
          <w:szCs w:val="24"/>
        </w:rPr>
        <w:t>consequence of the</w:t>
      </w:r>
      <w:r>
        <w:rPr>
          <w:rFonts w:ascii="Arial" w:hAnsi="Arial" w:cs="Arial"/>
          <w:sz w:val="24"/>
          <w:szCs w:val="24"/>
        </w:rPr>
        <w:t xml:space="preserve"> COVID-19 pandemic, </w:t>
      </w:r>
      <w:r w:rsidR="009F0C26">
        <w:rPr>
          <w:rFonts w:ascii="Arial" w:hAnsi="Arial" w:cs="Arial"/>
          <w:sz w:val="24"/>
          <w:szCs w:val="24"/>
        </w:rPr>
        <w:t xml:space="preserve">the </w:t>
      </w:r>
      <w:r>
        <w:rPr>
          <w:rFonts w:ascii="Arial" w:hAnsi="Arial" w:cs="Arial"/>
          <w:sz w:val="24"/>
          <w:szCs w:val="24"/>
        </w:rPr>
        <w:t>C</w:t>
      </w:r>
      <w:r w:rsidR="00F4081C">
        <w:rPr>
          <w:rFonts w:ascii="Arial" w:hAnsi="Arial" w:cs="Arial"/>
          <w:sz w:val="24"/>
          <w:szCs w:val="24"/>
        </w:rPr>
        <w:t>alifornia Department of Insurance</w:t>
      </w:r>
      <w:r w:rsidR="009F0C26">
        <w:rPr>
          <w:rFonts w:ascii="Arial" w:hAnsi="Arial" w:cs="Arial"/>
          <w:sz w:val="24"/>
          <w:szCs w:val="24"/>
        </w:rPr>
        <w:t xml:space="preserve"> earlier this year issued Bulletins</w:t>
      </w:r>
      <w:r w:rsidR="00BB5211">
        <w:rPr>
          <w:rFonts w:ascii="Arial" w:hAnsi="Arial" w:cs="Arial"/>
          <w:sz w:val="24"/>
          <w:szCs w:val="24"/>
        </w:rPr>
        <w:t xml:space="preserve"> </w:t>
      </w:r>
      <w:hyperlink r:id="rId7" w:history="1">
        <w:r w:rsidR="00BB5211" w:rsidRPr="00514E16">
          <w:rPr>
            <w:rStyle w:val="Hyperlink"/>
            <w:rFonts w:ascii="Arial" w:hAnsi="Arial" w:cs="Arial"/>
            <w:sz w:val="24"/>
            <w:szCs w:val="24"/>
          </w:rPr>
          <w:t>2020-3</w:t>
        </w:r>
      </w:hyperlink>
      <w:r w:rsidR="00BB5211">
        <w:rPr>
          <w:rFonts w:ascii="Arial" w:hAnsi="Arial" w:cs="Arial"/>
          <w:sz w:val="24"/>
          <w:szCs w:val="24"/>
        </w:rPr>
        <w:t xml:space="preserve"> </w:t>
      </w:r>
      <w:r w:rsidR="009F0C26">
        <w:rPr>
          <w:rFonts w:ascii="Arial" w:hAnsi="Arial" w:cs="Arial"/>
          <w:sz w:val="24"/>
          <w:szCs w:val="24"/>
        </w:rPr>
        <w:t xml:space="preserve">and </w:t>
      </w:r>
      <w:hyperlink r:id="rId8" w:history="1">
        <w:r w:rsidR="009F0C26" w:rsidRPr="00514E16">
          <w:rPr>
            <w:rStyle w:val="Hyperlink"/>
            <w:rFonts w:ascii="Arial" w:hAnsi="Arial" w:cs="Arial"/>
            <w:sz w:val="24"/>
            <w:szCs w:val="24"/>
          </w:rPr>
          <w:t>2020-4</w:t>
        </w:r>
      </w:hyperlink>
      <w:r w:rsidR="009F0C26">
        <w:rPr>
          <w:rFonts w:ascii="Arial" w:hAnsi="Arial" w:cs="Arial"/>
          <w:sz w:val="24"/>
          <w:szCs w:val="24"/>
        </w:rPr>
        <w:t xml:space="preserve"> </w:t>
      </w:r>
      <w:r w:rsidR="00BB5211">
        <w:rPr>
          <w:rFonts w:ascii="Arial" w:hAnsi="Arial" w:cs="Arial"/>
          <w:sz w:val="24"/>
          <w:szCs w:val="24"/>
        </w:rPr>
        <w:t>direct</w:t>
      </w:r>
      <w:r w:rsidR="009F0C26">
        <w:rPr>
          <w:rFonts w:ascii="Arial" w:hAnsi="Arial" w:cs="Arial"/>
          <w:sz w:val="24"/>
          <w:szCs w:val="24"/>
        </w:rPr>
        <w:t>ing</w:t>
      </w:r>
      <w:r w:rsidR="00BB5211">
        <w:rPr>
          <w:rFonts w:ascii="Arial" w:hAnsi="Arial" w:cs="Arial"/>
          <w:sz w:val="24"/>
          <w:szCs w:val="24"/>
        </w:rPr>
        <w:t xml:space="preserve"> insurers </w:t>
      </w:r>
      <w:r>
        <w:rPr>
          <w:rFonts w:ascii="Arial" w:hAnsi="Arial" w:cs="Arial"/>
          <w:sz w:val="24"/>
          <w:szCs w:val="24"/>
        </w:rPr>
        <w:t xml:space="preserve">to </w:t>
      </w:r>
      <w:r w:rsidR="00BB5211" w:rsidRPr="00BB5211">
        <w:rPr>
          <w:rFonts w:ascii="Arial" w:hAnsi="Arial" w:cs="Arial"/>
          <w:sz w:val="24"/>
          <w:szCs w:val="24"/>
        </w:rPr>
        <w:t xml:space="preserve">make a </w:t>
      </w:r>
      <w:r w:rsidR="009F0C26">
        <w:rPr>
          <w:rFonts w:ascii="Arial" w:hAnsi="Arial" w:cs="Arial"/>
          <w:sz w:val="24"/>
          <w:szCs w:val="24"/>
        </w:rPr>
        <w:t>“</w:t>
      </w:r>
      <w:r w:rsidR="00BB5211" w:rsidRPr="00BB5211">
        <w:rPr>
          <w:rFonts w:ascii="Arial" w:hAnsi="Arial" w:cs="Arial"/>
          <w:sz w:val="24"/>
          <w:szCs w:val="24"/>
        </w:rPr>
        <w:t>premium refund</w:t>
      </w:r>
      <w:r w:rsidR="009F0C26">
        <w:rPr>
          <w:rFonts w:ascii="Arial" w:hAnsi="Arial" w:cs="Arial"/>
          <w:sz w:val="24"/>
          <w:szCs w:val="24"/>
        </w:rPr>
        <w:t>”</w:t>
      </w:r>
      <w:r w:rsidR="00BB5211" w:rsidRPr="00BB5211">
        <w:rPr>
          <w:rFonts w:ascii="Arial" w:hAnsi="Arial" w:cs="Arial"/>
          <w:sz w:val="24"/>
          <w:szCs w:val="24"/>
        </w:rPr>
        <w:t xml:space="preserve"> for the m</w:t>
      </w:r>
      <w:r w:rsidR="00BB5211">
        <w:rPr>
          <w:rFonts w:ascii="Arial" w:hAnsi="Arial" w:cs="Arial"/>
          <w:sz w:val="24"/>
          <w:szCs w:val="24"/>
        </w:rPr>
        <w:t>onths of March</w:t>
      </w:r>
      <w:r w:rsidR="009F0C26">
        <w:rPr>
          <w:rFonts w:ascii="Arial" w:hAnsi="Arial" w:cs="Arial"/>
          <w:sz w:val="24"/>
          <w:szCs w:val="24"/>
        </w:rPr>
        <w:t>,</w:t>
      </w:r>
      <w:r w:rsidR="00BB5211">
        <w:rPr>
          <w:rFonts w:ascii="Arial" w:hAnsi="Arial" w:cs="Arial"/>
          <w:sz w:val="24"/>
          <w:szCs w:val="24"/>
        </w:rPr>
        <w:t xml:space="preserve"> April </w:t>
      </w:r>
      <w:r w:rsidR="009F0C26">
        <w:rPr>
          <w:rFonts w:ascii="Arial" w:hAnsi="Arial" w:cs="Arial"/>
          <w:sz w:val="24"/>
          <w:szCs w:val="24"/>
        </w:rPr>
        <w:t>and May “</w:t>
      </w:r>
      <w:r w:rsidR="00BB5211">
        <w:rPr>
          <w:rFonts w:ascii="Arial" w:hAnsi="Arial" w:cs="Arial"/>
          <w:sz w:val="24"/>
          <w:szCs w:val="24"/>
        </w:rPr>
        <w:t>to all a</w:t>
      </w:r>
      <w:r w:rsidR="00BB5211" w:rsidRPr="00BB5211">
        <w:rPr>
          <w:rFonts w:ascii="Arial" w:hAnsi="Arial" w:cs="Arial"/>
          <w:sz w:val="24"/>
          <w:szCs w:val="24"/>
        </w:rPr>
        <w:t>dversely impacted</w:t>
      </w:r>
      <w:r w:rsidR="00BB5211">
        <w:rPr>
          <w:rFonts w:ascii="Arial" w:hAnsi="Arial" w:cs="Arial"/>
          <w:sz w:val="24"/>
          <w:szCs w:val="24"/>
        </w:rPr>
        <w:t xml:space="preserve"> </w:t>
      </w:r>
      <w:r w:rsidR="00BB5211" w:rsidRPr="00BB5211">
        <w:rPr>
          <w:rFonts w:ascii="Arial" w:hAnsi="Arial" w:cs="Arial"/>
          <w:sz w:val="24"/>
          <w:szCs w:val="24"/>
        </w:rPr>
        <w:t>California policyholders</w:t>
      </w:r>
      <w:r w:rsidR="00BB5211">
        <w:rPr>
          <w:rFonts w:ascii="Arial" w:hAnsi="Arial" w:cs="Arial"/>
          <w:sz w:val="24"/>
          <w:szCs w:val="24"/>
        </w:rPr>
        <w:t>” in certain lines of business, including private passenger automobile insurance and commercial automobile insurance</w:t>
      </w:r>
      <w:r w:rsidR="00514E16">
        <w:rPr>
          <w:rFonts w:ascii="Arial" w:hAnsi="Arial" w:cs="Arial"/>
          <w:sz w:val="24"/>
          <w:szCs w:val="24"/>
        </w:rPr>
        <w:t>. The Bulletin</w:t>
      </w:r>
      <w:r w:rsidR="009F0C26">
        <w:rPr>
          <w:rFonts w:ascii="Arial" w:hAnsi="Arial" w:cs="Arial"/>
          <w:sz w:val="24"/>
          <w:szCs w:val="24"/>
        </w:rPr>
        <w:t>s stated that the Commissioner</w:t>
      </w:r>
      <w:r w:rsidR="00514E16">
        <w:rPr>
          <w:rFonts w:ascii="Arial" w:hAnsi="Arial" w:cs="Arial"/>
          <w:sz w:val="24"/>
          <w:szCs w:val="24"/>
        </w:rPr>
        <w:t xml:space="preserve"> “grants</w:t>
      </w:r>
      <w:r w:rsidR="00BB5211">
        <w:rPr>
          <w:rFonts w:ascii="Arial" w:hAnsi="Arial" w:cs="Arial"/>
          <w:sz w:val="24"/>
          <w:szCs w:val="24"/>
        </w:rPr>
        <w:t xml:space="preserve"> each insurer reasonable flexibility in determining how best to quickly and fairly accomplish” this resul</w:t>
      </w:r>
      <w:r>
        <w:rPr>
          <w:rFonts w:ascii="Arial" w:hAnsi="Arial" w:cs="Arial"/>
          <w:sz w:val="24"/>
          <w:szCs w:val="24"/>
        </w:rPr>
        <w:t>t</w:t>
      </w:r>
      <w:r w:rsidR="00514E16">
        <w:rPr>
          <w:rFonts w:ascii="Arial" w:hAnsi="Arial" w:cs="Arial"/>
          <w:sz w:val="24"/>
          <w:szCs w:val="24"/>
        </w:rPr>
        <w:t>, noting that insurers may do so “by providing</w:t>
      </w:r>
      <w:r w:rsidR="00514E16" w:rsidRPr="00514E16">
        <w:rPr>
          <w:rFonts w:ascii="Arial" w:hAnsi="Arial" w:cs="Arial"/>
          <w:sz w:val="24"/>
          <w:szCs w:val="24"/>
        </w:rPr>
        <w:t xml:space="preserve"> a premium credit, reduction, return of</w:t>
      </w:r>
      <w:r w:rsidR="00514E16">
        <w:rPr>
          <w:rFonts w:ascii="Arial" w:hAnsi="Arial" w:cs="Arial"/>
          <w:sz w:val="24"/>
          <w:szCs w:val="24"/>
        </w:rPr>
        <w:t xml:space="preserve"> </w:t>
      </w:r>
      <w:r w:rsidR="00514E16" w:rsidRPr="00514E16">
        <w:rPr>
          <w:rFonts w:ascii="Arial" w:hAnsi="Arial" w:cs="Arial"/>
          <w:sz w:val="24"/>
          <w:szCs w:val="24"/>
        </w:rPr>
        <w:t xml:space="preserve">premium, or other appropriate premium </w:t>
      </w:r>
      <w:r w:rsidR="009F0C26">
        <w:rPr>
          <w:rFonts w:ascii="Arial" w:hAnsi="Arial" w:cs="Arial"/>
          <w:sz w:val="24"/>
          <w:szCs w:val="24"/>
        </w:rPr>
        <w:t>a</w:t>
      </w:r>
      <w:r w:rsidR="00514E16" w:rsidRPr="00514E16">
        <w:rPr>
          <w:rFonts w:ascii="Arial" w:hAnsi="Arial" w:cs="Arial"/>
          <w:sz w:val="24"/>
          <w:szCs w:val="24"/>
        </w:rPr>
        <w:t>djustment.</w:t>
      </w:r>
      <w:r w:rsidR="00514E16">
        <w:rPr>
          <w:rFonts w:ascii="Arial" w:hAnsi="Arial" w:cs="Arial"/>
          <w:sz w:val="24"/>
          <w:szCs w:val="24"/>
        </w:rPr>
        <w:t>”</w:t>
      </w:r>
      <w:r w:rsidR="009F0C26">
        <w:rPr>
          <w:rFonts w:ascii="Arial" w:hAnsi="Arial" w:cs="Arial"/>
          <w:sz w:val="24"/>
          <w:szCs w:val="24"/>
        </w:rPr>
        <w:t xml:space="preserve"> Bulletin</w:t>
      </w:r>
      <w:r w:rsidR="000A7A5B">
        <w:rPr>
          <w:rFonts w:ascii="Arial" w:hAnsi="Arial" w:cs="Arial"/>
          <w:sz w:val="24"/>
          <w:szCs w:val="24"/>
        </w:rPr>
        <w:t xml:space="preserve"> 2020-8 </w:t>
      </w:r>
      <w:r w:rsidR="009F0C26">
        <w:rPr>
          <w:rFonts w:ascii="Arial" w:hAnsi="Arial" w:cs="Arial"/>
          <w:sz w:val="24"/>
          <w:szCs w:val="24"/>
        </w:rPr>
        <w:t>was later issued “</w:t>
      </w:r>
      <w:r w:rsidR="009F0C26" w:rsidRPr="009F0C26">
        <w:rPr>
          <w:rFonts w:ascii="Arial" w:hAnsi="Arial" w:cs="Arial"/>
          <w:sz w:val="24"/>
          <w:szCs w:val="24"/>
        </w:rPr>
        <w:t>to extend the directives and reporting requirements set forth in Bulletins 2020-3 and 2020-4</w:t>
      </w:r>
      <w:r w:rsidR="00A15162">
        <w:rPr>
          <w:rFonts w:ascii="Arial" w:hAnsi="Arial" w:cs="Arial"/>
          <w:sz w:val="24"/>
          <w:szCs w:val="24"/>
        </w:rPr>
        <w:t>” to the month of June and “</w:t>
      </w:r>
      <w:r w:rsidR="009F0C26" w:rsidRPr="009F0C26">
        <w:rPr>
          <w:rFonts w:ascii="Arial" w:hAnsi="Arial" w:cs="Arial"/>
          <w:sz w:val="24"/>
          <w:szCs w:val="24"/>
        </w:rPr>
        <w:t>for any months subsequent to June as conditions warrant.</w:t>
      </w:r>
      <w:r w:rsidR="009F0C26">
        <w:rPr>
          <w:rFonts w:ascii="Arial" w:hAnsi="Arial" w:cs="Arial"/>
          <w:sz w:val="24"/>
          <w:szCs w:val="24"/>
        </w:rPr>
        <w:t>”</w:t>
      </w:r>
      <w:r w:rsidR="00A15162">
        <w:rPr>
          <w:rFonts w:ascii="Arial" w:hAnsi="Arial" w:cs="Arial"/>
          <w:sz w:val="24"/>
          <w:szCs w:val="24"/>
        </w:rPr>
        <w:t xml:space="preserve"> Bulletin 2020-8 also provides by hyperlink an Excel </w:t>
      </w:r>
      <w:hyperlink r:id="rId9" w:history="1">
        <w:r w:rsidR="00A15162" w:rsidRPr="00A15162">
          <w:rPr>
            <w:rStyle w:val="Hyperlink"/>
            <w:rFonts w:ascii="Arial" w:hAnsi="Arial" w:cs="Arial"/>
            <w:sz w:val="24"/>
            <w:szCs w:val="24"/>
          </w:rPr>
          <w:t>Workbook</w:t>
        </w:r>
      </w:hyperlink>
      <w:r w:rsidR="00A15162" w:rsidRPr="00A15162">
        <w:rPr>
          <w:rFonts w:ascii="Arial" w:hAnsi="Arial" w:cs="Arial"/>
          <w:sz w:val="24"/>
          <w:szCs w:val="24"/>
        </w:rPr>
        <w:t xml:space="preserve"> </w:t>
      </w:r>
      <w:r w:rsidR="00A15162">
        <w:rPr>
          <w:rFonts w:ascii="Arial" w:hAnsi="Arial" w:cs="Arial"/>
          <w:sz w:val="24"/>
          <w:szCs w:val="24"/>
        </w:rPr>
        <w:t>for insurers to make their required report to the Department for the three-month period of June through August.</w:t>
      </w:r>
      <w:r w:rsidR="00EF4A54">
        <w:rPr>
          <w:rFonts w:ascii="Arial" w:hAnsi="Arial" w:cs="Arial"/>
          <w:sz w:val="24"/>
          <w:szCs w:val="24"/>
        </w:rPr>
        <w:t xml:space="preserve"> In December, Bulletin </w:t>
      </w:r>
      <w:hyperlink r:id="rId10" w:history="1">
        <w:r w:rsidR="00EF4A54" w:rsidRPr="00EF4A54">
          <w:rPr>
            <w:rStyle w:val="Hyperlink"/>
            <w:rFonts w:ascii="Arial" w:hAnsi="Arial" w:cs="Arial"/>
            <w:sz w:val="24"/>
            <w:szCs w:val="24"/>
          </w:rPr>
          <w:t>2020-8</w:t>
        </w:r>
      </w:hyperlink>
      <w:r w:rsidR="00E2697E">
        <w:rPr>
          <w:rFonts w:ascii="Arial" w:hAnsi="Arial" w:cs="Arial"/>
          <w:sz w:val="24"/>
          <w:szCs w:val="24"/>
        </w:rPr>
        <w:t xml:space="preserve"> was amended and stated “</w:t>
      </w:r>
      <w:r w:rsidR="00E2697E" w:rsidRPr="00E2697E">
        <w:rPr>
          <w:rFonts w:ascii="Arial" w:hAnsi="Arial" w:cs="Arial"/>
          <w:sz w:val="24"/>
          <w:szCs w:val="24"/>
        </w:rPr>
        <w:t>if any premium relief is provided for the months of September, October, November or December, that information shall be submitted to the Department no later than February 1, 2021</w:t>
      </w:r>
      <w:r w:rsidR="00AF2FDD">
        <w:rPr>
          <w:rFonts w:ascii="Arial" w:hAnsi="Arial" w:cs="Arial"/>
          <w:sz w:val="24"/>
          <w:szCs w:val="24"/>
        </w:rPr>
        <w:t>.”</w:t>
      </w:r>
    </w:p>
    <w:p w14:paraId="573B557D" w14:textId="77777777" w:rsidR="009F0C26" w:rsidRDefault="009F0C26" w:rsidP="00514E16">
      <w:pPr>
        <w:pStyle w:val="NoSpacing"/>
        <w:rPr>
          <w:rFonts w:ascii="Arial" w:hAnsi="Arial" w:cs="Arial"/>
          <w:sz w:val="24"/>
          <w:szCs w:val="24"/>
        </w:rPr>
      </w:pPr>
    </w:p>
    <w:p w14:paraId="15136609" w14:textId="0B86011A" w:rsidR="00965402" w:rsidRDefault="00745DE3" w:rsidP="001551D3">
      <w:pPr>
        <w:pStyle w:val="NoSpacing"/>
        <w:rPr>
          <w:rFonts w:ascii="Arial" w:hAnsi="Arial" w:cs="Arial"/>
          <w:sz w:val="24"/>
          <w:szCs w:val="24"/>
        </w:rPr>
      </w:pPr>
      <w:r>
        <w:rPr>
          <w:rFonts w:ascii="Arial" w:hAnsi="Arial" w:cs="Arial"/>
          <w:sz w:val="24"/>
          <w:szCs w:val="24"/>
        </w:rPr>
        <w:t xml:space="preserve">State Farm Mutual Automobile Insurance Company hereby responds </w:t>
      </w:r>
      <w:r w:rsidR="00F4081C">
        <w:rPr>
          <w:rFonts w:ascii="Arial" w:hAnsi="Arial" w:cs="Arial"/>
          <w:sz w:val="24"/>
          <w:szCs w:val="24"/>
        </w:rPr>
        <w:t>to Quest</w:t>
      </w:r>
      <w:r w:rsidR="00562C97">
        <w:rPr>
          <w:rFonts w:ascii="Arial" w:hAnsi="Arial" w:cs="Arial"/>
          <w:sz w:val="24"/>
          <w:szCs w:val="24"/>
        </w:rPr>
        <w:t xml:space="preserve">ions </w:t>
      </w:r>
      <w:r w:rsidR="00062DCB">
        <w:rPr>
          <w:rFonts w:ascii="Arial" w:hAnsi="Arial" w:cs="Arial"/>
          <w:sz w:val="24"/>
          <w:szCs w:val="24"/>
        </w:rPr>
        <w:t>2b,</w:t>
      </w:r>
      <w:r w:rsidR="00562C97">
        <w:rPr>
          <w:rFonts w:ascii="Arial" w:hAnsi="Arial" w:cs="Arial"/>
          <w:sz w:val="24"/>
          <w:szCs w:val="24"/>
        </w:rPr>
        <w:t xml:space="preserve"> 4, 5 </w:t>
      </w:r>
      <w:r w:rsidR="00F4081C">
        <w:rPr>
          <w:rFonts w:ascii="Arial" w:hAnsi="Arial" w:cs="Arial"/>
          <w:sz w:val="24"/>
          <w:szCs w:val="24"/>
        </w:rPr>
        <w:t xml:space="preserve">and 6 </w:t>
      </w:r>
      <w:r>
        <w:rPr>
          <w:rFonts w:ascii="Arial" w:hAnsi="Arial" w:cs="Arial"/>
          <w:sz w:val="24"/>
          <w:szCs w:val="24"/>
        </w:rPr>
        <w:t>of the Workbook as follows.</w:t>
      </w:r>
    </w:p>
    <w:p w14:paraId="243E222A" w14:textId="77777777" w:rsidR="00745DE3" w:rsidRDefault="00745DE3" w:rsidP="001551D3">
      <w:pPr>
        <w:pStyle w:val="NoSpacing"/>
        <w:rPr>
          <w:rFonts w:ascii="Arial" w:hAnsi="Arial" w:cs="Arial"/>
          <w:sz w:val="24"/>
          <w:szCs w:val="24"/>
        </w:rPr>
      </w:pPr>
    </w:p>
    <w:p w14:paraId="5638FD67" w14:textId="626D39FE" w:rsidR="00D80F9D" w:rsidRDefault="008048DB" w:rsidP="001551D3">
      <w:pPr>
        <w:pStyle w:val="NoSpacing"/>
        <w:rPr>
          <w:rFonts w:ascii="Arial" w:hAnsi="Arial" w:cs="Arial"/>
          <w:sz w:val="24"/>
          <w:szCs w:val="24"/>
        </w:rPr>
      </w:pPr>
      <w:r>
        <w:rPr>
          <w:rFonts w:ascii="Arial" w:hAnsi="Arial" w:cs="Arial"/>
          <w:sz w:val="24"/>
          <w:szCs w:val="24"/>
        </w:rPr>
        <w:t xml:space="preserve">As described in its June </w:t>
      </w:r>
      <w:r w:rsidR="00C97EDE">
        <w:rPr>
          <w:rFonts w:ascii="Arial" w:hAnsi="Arial" w:cs="Arial"/>
          <w:sz w:val="24"/>
          <w:szCs w:val="24"/>
        </w:rPr>
        <w:t>and October</w:t>
      </w:r>
      <w:r w:rsidR="000A7A5B">
        <w:rPr>
          <w:rFonts w:ascii="Arial" w:hAnsi="Arial" w:cs="Arial"/>
          <w:sz w:val="24"/>
          <w:szCs w:val="24"/>
        </w:rPr>
        <w:t xml:space="preserve"> </w:t>
      </w:r>
      <w:bookmarkStart w:id="0" w:name="_GoBack"/>
      <w:bookmarkEnd w:id="0"/>
      <w:r>
        <w:rPr>
          <w:rFonts w:ascii="Arial" w:hAnsi="Arial" w:cs="Arial"/>
          <w:sz w:val="24"/>
          <w:szCs w:val="24"/>
        </w:rPr>
        <w:t>2020 report</w:t>
      </w:r>
      <w:r w:rsidR="00C97EDE">
        <w:rPr>
          <w:rFonts w:ascii="Arial" w:hAnsi="Arial" w:cs="Arial"/>
          <w:sz w:val="24"/>
          <w:szCs w:val="24"/>
        </w:rPr>
        <w:t>s</w:t>
      </w:r>
      <w:r>
        <w:rPr>
          <w:rFonts w:ascii="Arial" w:hAnsi="Arial" w:cs="Arial"/>
          <w:sz w:val="24"/>
          <w:szCs w:val="24"/>
        </w:rPr>
        <w:t xml:space="preserve"> to the Department, </w:t>
      </w:r>
      <w:r w:rsidR="00690F72">
        <w:rPr>
          <w:rFonts w:ascii="Arial" w:hAnsi="Arial" w:cs="Arial"/>
          <w:sz w:val="24"/>
          <w:szCs w:val="24"/>
        </w:rPr>
        <w:t>S</w:t>
      </w:r>
      <w:r w:rsidR="00562C97">
        <w:rPr>
          <w:rFonts w:ascii="Arial" w:hAnsi="Arial" w:cs="Arial"/>
          <w:sz w:val="24"/>
          <w:szCs w:val="24"/>
        </w:rPr>
        <w:t>tate Farm</w:t>
      </w:r>
      <w:r w:rsidR="00690F72">
        <w:rPr>
          <w:rFonts w:ascii="Arial" w:hAnsi="Arial" w:cs="Arial"/>
          <w:sz w:val="24"/>
          <w:szCs w:val="24"/>
        </w:rPr>
        <w:t xml:space="preserve"> </w:t>
      </w:r>
      <w:r w:rsidR="009272FB">
        <w:rPr>
          <w:rFonts w:ascii="Arial" w:hAnsi="Arial" w:cs="Arial"/>
          <w:sz w:val="24"/>
          <w:szCs w:val="24"/>
        </w:rPr>
        <w:t xml:space="preserve">Mutual Automobile Insurance Company </w:t>
      </w:r>
      <w:r w:rsidR="00690F72">
        <w:rPr>
          <w:rFonts w:ascii="Arial" w:hAnsi="Arial" w:cs="Arial"/>
          <w:sz w:val="24"/>
          <w:szCs w:val="24"/>
        </w:rPr>
        <w:t>decl</w:t>
      </w:r>
      <w:r w:rsidR="00F559ED">
        <w:rPr>
          <w:rFonts w:ascii="Arial" w:hAnsi="Arial" w:cs="Arial"/>
          <w:sz w:val="24"/>
          <w:szCs w:val="24"/>
        </w:rPr>
        <w:t xml:space="preserve">ared a </w:t>
      </w:r>
      <w:r>
        <w:rPr>
          <w:rFonts w:ascii="Arial" w:hAnsi="Arial" w:cs="Arial"/>
          <w:sz w:val="24"/>
          <w:szCs w:val="24"/>
        </w:rPr>
        <w:t xml:space="preserve">27.5% </w:t>
      </w:r>
      <w:r w:rsidR="00F559ED">
        <w:rPr>
          <w:rFonts w:ascii="Arial" w:hAnsi="Arial" w:cs="Arial"/>
          <w:sz w:val="24"/>
          <w:szCs w:val="24"/>
        </w:rPr>
        <w:t xml:space="preserve">dividend for California auto insurance customers (both private passenger </w:t>
      </w:r>
      <w:r>
        <w:rPr>
          <w:rFonts w:ascii="Arial" w:hAnsi="Arial" w:cs="Arial"/>
          <w:sz w:val="24"/>
          <w:szCs w:val="24"/>
        </w:rPr>
        <w:t xml:space="preserve">and </w:t>
      </w:r>
      <w:r w:rsidR="00F559ED">
        <w:rPr>
          <w:rFonts w:ascii="Arial" w:hAnsi="Arial" w:cs="Arial"/>
          <w:sz w:val="24"/>
          <w:szCs w:val="24"/>
        </w:rPr>
        <w:t>commercial)</w:t>
      </w:r>
      <w:r>
        <w:rPr>
          <w:rFonts w:ascii="Arial" w:hAnsi="Arial" w:cs="Arial"/>
          <w:sz w:val="24"/>
          <w:szCs w:val="24"/>
        </w:rPr>
        <w:t xml:space="preserve"> for the period between March 20 and May 31, “i</w:t>
      </w:r>
      <w:r w:rsidRPr="008048DB">
        <w:rPr>
          <w:rFonts w:ascii="Arial" w:hAnsi="Arial" w:cs="Arial"/>
          <w:sz w:val="24"/>
          <w:szCs w:val="24"/>
        </w:rPr>
        <w:t>n anticipation of reduced driving and fewer auto claims because of the pandemic</w:t>
      </w:r>
      <w:r>
        <w:rPr>
          <w:rFonts w:ascii="Arial" w:hAnsi="Arial" w:cs="Arial"/>
          <w:sz w:val="24"/>
          <w:szCs w:val="24"/>
        </w:rPr>
        <w:t>.”</w:t>
      </w:r>
      <w:r w:rsidRPr="008048DB">
        <w:rPr>
          <w:rFonts w:ascii="Arial" w:hAnsi="Arial" w:cs="Arial"/>
          <w:sz w:val="24"/>
          <w:szCs w:val="24"/>
        </w:rPr>
        <w:t xml:space="preserve"> </w:t>
      </w:r>
    </w:p>
    <w:p w14:paraId="4C9B170D" w14:textId="77777777" w:rsidR="00D80F9D" w:rsidRDefault="00D80F9D" w:rsidP="001551D3">
      <w:pPr>
        <w:pStyle w:val="NoSpacing"/>
        <w:rPr>
          <w:rFonts w:ascii="Arial" w:hAnsi="Arial" w:cs="Arial"/>
          <w:sz w:val="24"/>
          <w:szCs w:val="24"/>
        </w:rPr>
      </w:pPr>
    </w:p>
    <w:p w14:paraId="05A6854E" w14:textId="09EAD33C" w:rsidR="00BD43BD" w:rsidRDefault="00BD43BD" w:rsidP="001551D3">
      <w:pPr>
        <w:pStyle w:val="NoSpacing"/>
        <w:rPr>
          <w:rFonts w:ascii="Arial" w:hAnsi="Arial" w:cs="Arial"/>
          <w:sz w:val="24"/>
          <w:szCs w:val="24"/>
        </w:rPr>
      </w:pPr>
      <w:r>
        <w:rPr>
          <w:rFonts w:ascii="Arial" w:hAnsi="Arial" w:cs="Arial"/>
          <w:sz w:val="24"/>
          <w:szCs w:val="24"/>
        </w:rPr>
        <w:t xml:space="preserve">In addition to the dividend, </w:t>
      </w:r>
      <w:r w:rsidR="003128C4">
        <w:rPr>
          <w:rFonts w:ascii="Arial" w:hAnsi="Arial" w:cs="Arial"/>
          <w:sz w:val="24"/>
          <w:szCs w:val="24"/>
        </w:rPr>
        <w:t xml:space="preserve">State Farm amended two prospective rate filings downward to </w:t>
      </w:r>
      <w:r w:rsidR="003128C4" w:rsidRPr="003128C4">
        <w:rPr>
          <w:rFonts w:ascii="Arial" w:hAnsi="Arial" w:cs="Arial"/>
          <w:sz w:val="24"/>
          <w:szCs w:val="24"/>
        </w:rPr>
        <w:t>reflect the company’s expectation that the ongoing effects of the pandemic will have a longer-term but uncertain impact on</w:t>
      </w:r>
      <w:r w:rsidR="003128C4">
        <w:rPr>
          <w:rFonts w:ascii="Arial" w:hAnsi="Arial" w:cs="Arial"/>
          <w:sz w:val="24"/>
          <w:szCs w:val="24"/>
        </w:rPr>
        <w:t xml:space="preserve"> miles driven and future claims:</w:t>
      </w:r>
    </w:p>
    <w:p w14:paraId="204AAAF6" w14:textId="77777777" w:rsidR="003128C4" w:rsidRDefault="003128C4" w:rsidP="001551D3">
      <w:pPr>
        <w:pStyle w:val="NoSpacing"/>
        <w:rPr>
          <w:rFonts w:ascii="Arial" w:hAnsi="Arial" w:cs="Arial"/>
          <w:sz w:val="24"/>
          <w:szCs w:val="24"/>
        </w:rPr>
      </w:pPr>
    </w:p>
    <w:p w14:paraId="027BA537" w14:textId="644CB78C" w:rsidR="003128C4" w:rsidRDefault="003128C4" w:rsidP="003128C4">
      <w:pPr>
        <w:pStyle w:val="NoSpacing"/>
        <w:numPr>
          <w:ilvl w:val="0"/>
          <w:numId w:val="1"/>
        </w:numPr>
        <w:rPr>
          <w:rFonts w:ascii="Arial" w:hAnsi="Arial" w:cs="Arial"/>
          <w:sz w:val="24"/>
          <w:szCs w:val="24"/>
        </w:rPr>
      </w:pPr>
      <w:r>
        <w:rPr>
          <w:rFonts w:ascii="Arial" w:hAnsi="Arial" w:cs="Arial"/>
          <w:sz w:val="24"/>
          <w:szCs w:val="24"/>
        </w:rPr>
        <w:t>Private Passenger Auto – Originally filed in January 2019</w:t>
      </w:r>
      <w:r w:rsidR="00BD20F5">
        <w:rPr>
          <w:rFonts w:ascii="Arial" w:hAnsi="Arial" w:cs="Arial"/>
          <w:sz w:val="24"/>
          <w:szCs w:val="24"/>
        </w:rPr>
        <w:t>, the company’s application for a 2.1% rate reduction was amended to -6.5% before being approved by the Department in July 2020. The revised rates take effect for policies issued or renewed on or after September 14</w:t>
      </w:r>
      <w:r w:rsidR="00BD20F5" w:rsidRPr="00BD20F5">
        <w:rPr>
          <w:rFonts w:ascii="Arial" w:hAnsi="Arial" w:cs="Arial"/>
          <w:sz w:val="24"/>
          <w:szCs w:val="24"/>
          <w:vertAlign w:val="superscript"/>
        </w:rPr>
        <w:t>th</w:t>
      </w:r>
      <w:r w:rsidR="00BD20F5">
        <w:rPr>
          <w:rFonts w:ascii="Arial" w:hAnsi="Arial" w:cs="Arial"/>
          <w:sz w:val="24"/>
          <w:szCs w:val="24"/>
        </w:rPr>
        <w:t xml:space="preserve">, 2020 for new and renewal business. </w:t>
      </w:r>
    </w:p>
    <w:p w14:paraId="5C7DE201" w14:textId="77777777" w:rsidR="003128C4" w:rsidRDefault="003128C4" w:rsidP="003128C4">
      <w:pPr>
        <w:pStyle w:val="NoSpacing"/>
        <w:ind w:left="720"/>
        <w:rPr>
          <w:rFonts w:ascii="Arial" w:hAnsi="Arial" w:cs="Arial"/>
          <w:sz w:val="24"/>
          <w:szCs w:val="24"/>
        </w:rPr>
      </w:pPr>
    </w:p>
    <w:p w14:paraId="645434F4" w14:textId="0255B9A7" w:rsidR="003128C4" w:rsidRDefault="00BD20F5" w:rsidP="003128C4">
      <w:pPr>
        <w:pStyle w:val="NoSpacing"/>
        <w:numPr>
          <w:ilvl w:val="0"/>
          <w:numId w:val="1"/>
        </w:numPr>
        <w:rPr>
          <w:rFonts w:ascii="Arial" w:hAnsi="Arial" w:cs="Arial"/>
          <w:sz w:val="24"/>
          <w:szCs w:val="24"/>
        </w:rPr>
      </w:pPr>
      <w:r>
        <w:rPr>
          <w:rFonts w:ascii="Arial" w:hAnsi="Arial" w:cs="Arial"/>
          <w:sz w:val="24"/>
          <w:szCs w:val="24"/>
        </w:rPr>
        <w:t xml:space="preserve">Commercial Auto </w:t>
      </w:r>
      <w:r w:rsidR="003128C4" w:rsidRPr="00B23C5F">
        <w:rPr>
          <w:rFonts w:ascii="Arial" w:hAnsi="Arial" w:cs="Arial"/>
          <w:sz w:val="24"/>
          <w:szCs w:val="24"/>
        </w:rPr>
        <w:t>–</w:t>
      </w:r>
      <w:r w:rsidR="003128C4">
        <w:rPr>
          <w:rFonts w:ascii="Arial" w:hAnsi="Arial" w:cs="Arial"/>
          <w:sz w:val="24"/>
          <w:szCs w:val="24"/>
        </w:rPr>
        <w:t xml:space="preserve"> </w:t>
      </w:r>
      <w:r w:rsidR="003128C4" w:rsidRPr="00B23C5F">
        <w:rPr>
          <w:rFonts w:ascii="Arial" w:hAnsi="Arial" w:cs="Arial"/>
          <w:sz w:val="24"/>
          <w:szCs w:val="24"/>
        </w:rPr>
        <w:t xml:space="preserve">State Farm </w:t>
      </w:r>
      <w:r w:rsidR="003128C4">
        <w:rPr>
          <w:rFonts w:ascii="Arial" w:hAnsi="Arial" w:cs="Arial"/>
          <w:sz w:val="24"/>
          <w:szCs w:val="24"/>
        </w:rPr>
        <w:t xml:space="preserve">also </w:t>
      </w:r>
      <w:r w:rsidR="003128C4" w:rsidRPr="00B23C5F">
        <w:rPr>
          <w:rFonts w:ascii="Arial" w:hAnsi="Arial" w:cs="Arial"/>
          <w:sz w:val="24"/>
          <w:szCs w:val="24"/>
        </w:rPr>
        <w:t>revised a previously filed rate change for Commercial Auto from +4.9% to 0.0% (i.e. revenue neutral)</w:t>
      </w:r>
      <w:r w:rsidR="00E12EA4">
        <w:rPr>
          <w:rFonts w:ascii="Arial" w:hAnsi="Arial" w:cs="Arial"/>
          <w:sz w:val="24"/>
          <w:szCs w:val="24"/>
        </w:rPr>
        <w:t xml:space="preserve"> before being approved by the Department in November 2020</w:t>
      </w:r>
      <w:r w:rsidR="003128C4" w:rsidRPr="00B23C5F">
        <w:rPr>
          <w:rFonts w:ascii="Arial" w:hAnsi="Arial" w:cs="Arial"/>
          <w:sz w:val="24"/>
          <w:szCs w:val="24"/>
        </w:rPr>
        <w:t>.</w:t>
      </w:r>
    </w:p>
    <w:p w14:paraId="2A171E77" w14:textId="77777777" w:rsidR="003128C4" w:rsidRDefault="003128C4" w:rsidP="001551D3">
      <w:pPr>
        <w:pStyle w:val="NoSpacing"/>
        <w:rPr>
          <w:rFonts w:ascii="Arial" w:hAnsi="Arial" w:cs="Arial"/>
          <w:sz w:val="24"/>
          <w:szCs w:val="24"/>
        </w:rPr>
      </w:pPr>
    </w:p>
    <w:p w14:paraId="71737DCC" w14:textId="5D30C628" w:rsidR="00BD43BD" w:rsidRDefault="00251BD1" w:rsidP="001551D3">
      <w:pPr>
        <w:pStyle w:val="NoSpacing"/>
        <w:rPr>
          <w:rFonts w:ascii="Arial" w:hAnsi="Arial" w:cs="Arial"/>
          <w:sz w:val="24"/>
          <w:szCs w:val="24"/>
        </w:rPr>
      </w:pPr>
      <w:r>
        <w:rPr>
          <w:rFonts w:ascii="Arial" w:hAnsi="Arial" w:cs="Arial"/>
          <w:sz w:val="24"/>
          <w:szCs w:val="24"/>
        </w:rPr>
        <w:t xml:space="preserve">Other measures (most already </w:t>
      </w:r>
      <w:r w:rsidR="00BD43BD">
        <w:rPr>
          <w:rFonts w:ascii="Arial" w:hAnsi="Arial" w:cs="Arial"/>
          <w:sz w:val="24"/>
          <w:szCs w:val="24"/>
        </w:rPr>
        <w:t>described in the June report</w:t>
      </w:r>
      <w:r>
        <w:rPr>
          <w:rFonts w:ascii="Arial" w:hAnsi="Arial" w:cs="Arial"/>
          <w:sz w:val="24"/>
          <w:szCs w:val="24"/>
        </w:rPr>
        <w:t>) include</w:t>
      </w:r>
      <w:r w:rsidR="00BD43BD">
        <w:rPr>
          <w:rFonts w:ascii="Arial" w:hAnsi="Arial" w:cs="Arial"/>
          <w:sz w:val="24"/>
          <w:szCs w:val="24"/>
        </w:rPr>
        <w:t>:</w:t>
      </w:r>
    </w:p>
    <w:p w14:paraId="76ADF0BE" w14:textId="77777777" w:rsidR="00BD43BD" w:rsidRDefault="00BD43BD" w:rsidP="001551D3">
      <w:pPr>
        <w:pStyle w:val="NoSpacing"/>
        <w:rPr>
          <w:rFonts w:ascii="Arial" w:hAnsi="Arial" w:cs="Arial"/>
          <w:sz w:val="24"/>
          <w:szCs w:val="24"/>
        </w:rPr>
      </w:pPr>
    </w:p>
    <w:p w14:paraId="2F100390" w14:textId="6E1E1560" w:rsidR="00BD43BD" w:rsidRDefault="00BD20F5" w:rsidP="00BD43BD">
      <w:pPr>
        <w:pStyle w:val="NoSpacing"/>
        <w:numPr>
          <w:ilvl w:val="0"/>
          <w:numId w:val="2"/>
        </w:numPr>
        <w:rPr>
          <w:rFonts w:ascii="Arial" w:hAnsi="Arial" w:cs="Arial"/>
          <w:sz w:val="24"/>
          <w:szCs w:val="24"/>
        </w:rPr>
      </w:pPr>
      <w:r>
        <w:rPr>
          <w:rFonts w:ascii="Arial" w:hAnsi="Arial" w:cs="Arial"/>
          <w:sz w:val="24"/>
          <w:szCs w:val="24"/>
        </w:rPr>
        <w:t>Annual M</w:t>
      </w:r>
      <w:r w:rsidR="00BD43BD">
        <w:rPr>
          <w:rFonts w:ascii="Arial" w:hAnsi="Arial" w:cs="Arial"/>
          <w:sz w:val="24"/>
          <w:szCs w:val="24"/>
        </w:rPr>
        <w:t xml:space="preserve">ileage </w:t>
      </w:r>
      <w:r>
        <w:rPr>
          <w:rFonts w:ascii="Arial" w:hAnsi="Arial" w:cs="Arial"/>
          <w:sz w:val="24"/>
          <w:szCs w:val="24"/>
        </w:rPr>
        <w:t>E</w:t>
      </w:r>
      <w:r w:rsidR="00BD43BD">
        <w:rPr>
          <w:rFonts w:ascii="Arial" w:hAnsi="Arial" w:cs="Arial"/>
          <w:sz w:val="24"/>
          <w:szCs w:val="24"/>
        </w:rPr>
        <w:t>stimate</w:t>
      </w:r>
      <w:r>
        <w:rPr>
          <w:rFonts w:ascii="Arial" w:hAnsi="Arial" w:cs="Arial"/>
          <w:sz w:val="24"/>
          <w:szCs w:val="24"/>
        </w:rPr>
        <w:t xml:space="preserve"> –</w:t>
      </w:r>
      <w:r w:rsidR="00BD43BD">
        <w:rPr>
          <w:rFonts w:ascii="Arial" w:hAnsi="Arial" w:cs="Arial"/>
          <w:sz w:val="24"/>
          <w:szCs w:val="24"/>
        </w:rPr>
        <w:t xml:space="preserve"> State</w:t>
      </w:r>
      <w:r>
        <w:rPr>
          <w:rFonts w:ascii="Arial" w:hAnsi="Arial" w:cs="Arial"/>
          <w:sz w:val="24"/>
          <w:szCs w:val="24"/>
        </w:rPr>
        <w:t xml:space="preserve"> </w:t>
      </w:r>
      <w:r w:rsidR="00BD43BD">
        <w:rPr>
          <w:rFonts w:ascii="Arial" w:hAnsi="Arial" w:cs="Arial"/>
          <w:sz w:val="24"/>
          <w:szCs w:val="24"/>
        </w:rPr>
        <w:t xml:space="preserve">Farm is giving personal auto customers the opportunity to update their annual mileage to </w:t>
      </w:r>
      <w:r w:rsidR="00BD43BD" w:rsidRPr="00FB16CA">
        <w:rPr>
          <w:rFonts w:ascii="Arial" w:hAnsi="Arial" w:cs="Arial"/>
          <w:sz w:val="24"/>
          <w:szCs w:val="24"/>
        </w:rPr>
        <w:t xml:space="preserve">account for prospective reductions </w:t>
      </w:r>
      <w:r w:rsidR="00BD43BD">
        <w:rPr>
          <w:rFonts w:ascii="Arial" w:hAnsi="Arial" w:cs="Arial"/>
          <w:sz w:val="24"/>
          <w:szCs w:val="24"/>
        </w:rPr>
        <w:t xml:space="preserve">due to changed circumstances resulting from the pandemic. Along with their current and expiring mileage, customer renewal notices will continue to include </w:t>
      </w:r>
      <w:r w:rsidR="00BD43BD">
        <w:rPr>
          <w:rFonts w:ascii="Arial" w:hAnsi="Arial" w:cs="Arial"/>
          <w:sz w:val="24"/>
          <w:szCs w:val="24"/>
        </w:rPr>
        <w:lastRenderedPageBreak/>
        <w:t xml:space="preserve">the following statement: “Please contact us if you expect your annual mileage to change over the next year.” Customers are also encouraged to contact their State Farm agent with any questions. Commercial auto customers have a similar </w:t>
      </w:r>
      <w:r w:rsidR="00E12EA4">
        <w:rPr>
          <w:rFonts w:ascii="Arial" w:hAnsi="Arial" w:cs="Arial"/>
          <w:sz w:val="24"/>
          <w:szCs w:val="24"/>
        </w:rPr>
        <w:t xml:space="preserve">ability </w:t>
      </w:r>
      <w:r w:rsidR="00BD43BD">
        <w:rPr>
          <w:rFonts w:ascii="Arial" w:hAnsi="Arial" w:cs="Arial"/>
          <w:sz w:val="24"/>
          <w:szCs w:val="24"/>
        </w:rPr>
        <w:t>to update their ‘radius of operations’ and mileage, as applicable.</w:t>
      </w:r>
    </w:p>
    <w:p w14:paraId="0E6E0DB1" w14:textId="77777777" w:rsidR="00BD43BD" w:rsidRDefault="00BD43BD" w:rsidP="00BD43BD">
      <w:pPr>
        <w:pStyle w:val="NoSpacing"/>
        <w:ind w:left="720"/>
        <w:rPr>
          <w:rFonts w:ascii="Arial" w:hAnsi="Arial" w:cs="Arial"/>
          <w:sz w:val="24"/>
          <w:szCs w:val="24"/>
        </w:rPr>
      </w:pPr>
    </w:p>
    <w:p w14:paraId="4AE65BEB" w14:textId="6F1322BA" w:rsidR="00BD43BD" w:rsidRDefault="00BD43BD" w:rsidP="00BD43BD">
      <w:pPr>
        <w:pStyle w:val="NoSpacing"/>
        <w:numPr>
          <w:ilvl w:val="0"/>
          <w:numId w:val="2"/>
        </w:numPr>
        <w:rPr>
          <w:rFonts w:ascii="Arial" w:hAnsi="Arial" w:cs="Arial"/>
          <w:sz w:val="24"/>
          <w:szCs w:val="24"/>
        </w:rPr>
      </w:pPr>
      <w:r>
        <w:rPr>
          <w:rFonts w:ascii="Arial" w:hAnsi="Arial" w:cs="Arial"/>
          <w:sz w:val="24"/>
          <w:szCs w:val="24"/>
        </w:rPr>
        <w:t>Suspension of Cancellations – Consistent with the Commissioner’s requests for a ‘grace period’ for insurance premium payments, State Farm suspended nonpayment cancellation notices for all policies in all product lines from March 20 until July 14, 2020.</w:t>
      </w:r>
    </w:p>
    <w:p w14:paraId="23D0105C" w14:textId="77777777" w:rsidR="00BD43BD" w:rsidRDefault="00BD43BD" w:rsidP="00BD43BD">
      <w:pPr>
        <w:pStyle w:val="NoSpacing"/>
        <w:ind w:left="720"/>
        <w:rPr>
          <w:rFonts w:ascii="Arial" w:hAnsi="Arial" w:cs="Arial"/>
          <w:sz w:val="24"/>
          <w:szCs w:val="24"/>
        </w:rPr>
      </w:pPr>
    </w:p>
    <w:p w14:paraId="1793FFFB" w14:textId="77777777" w:rsidR="00BD43BD" w:rsidRPr="003122DB" w:rsidRDefault="00BD43BD" w:rsidP="00BD43BD">
      <w:pPr>
        <w:pStyle w:val="NoSpacing"/>
        <w:numPr>
          <w:ilvl w:val="0"/>
          <w:numId w:val="2"/>
        </w:numPr>
        <w:rPr>
          <w:rFonts w:ascii="Arial" w:hAnsi="Arial" w:cs="Arial"/>
          <w:sz w:val="24"/>
          <w:szCs w:val="24"/>
        </w:rPr>
      </w:pPr>
      <w:r w:rsidRPr="003122DB">
        <w:rPr>
          <w:rFonts w:ascii="Arial" w:hAnsi="Arial" w:cs="Arial"/>
          <w:sz w:val="24"/>
          <w:szCs w:val="24"/>
        </w:rPr>
        <w:t>Coverage for Delivery Drivers – The Commissioner also requested that insurers not deny claims under a personal auto policy arising out of delivery of food and other goods, based on the public’s sudden widespread reliance on home-deliveries. There is no exclusion in any State Farm Automobile Policy for carrying property for a charge. So State Farm customers and their insured vehicles are already covered when providing delivery services of food and goods</w:t>
      </w:r>
      <w:r>
        <w:rPr>
          <w:rFonts w:ascii="Arial" w:hAnsi="Arial" w:cs="Arial"/>
          <w:sz w:val="24"/>
          <w:szCs w:val="24"/>
        </w:rPr>
        <w:t>.</w:t>
      </w:r>
      <w:r w:rsidRPr="003122DB">
        <w:rPr>
          <w:rFonts w:ascii="Arial" w:hAnsi="Arial" w:cs="Arial"/>
          <w:sz w:val="24"/>
          <w:szCs w:val="24"/>
        </w:rPr>
        <w:t xml:space="preserve"> (</w:t>
      </w:r>
      <w:r>
        <w:rPr>
          <w:rFonts w:ascii="Arial" w:hAnsi="Arial" w:cs="Arial"/>
          <w:sz w:val="24"/>
          <w:szCs w:val="24"/>
        </w:rPr>
        <w:t xml:space="preserve">Note: there is no coverage for </w:t>
      </w:r>
      <w:r w:rsidRPr="003122DB">
        <w:rPr>
          <w:rFonts w:ascii="Arial" w:hAnsi="Arial" w:cs="Arial"/>
          <w:sz w:val="24"/>
          <w:szCs w:val="24"/>
        </w:rPr>
        <w:t>the food and goods being delivered.</w:t>
      </w:r>
      <w:r>
        <w:rPr>
          <w:rFonts w:ascii="Arial" w:hAnsi="Arial" w:cs="Arial"/>
          <w:sz w:val="24"/>
          <w:szCs w:val="24"/>
        </w:rPr>
        <w:t>)</w:t>
      </w:r>
      <w:r w:rsidRPr="003122DB">
        <w:rPr>
          <w:rFonts w:ascii="Arial" w:hAnsi="Arial" w:cs="Arial"/>
          <w:sz w:val="24"/>
          <w:szCs w:val="24"/>
        </w:rPr>
        <w:t xml:space="preserve"> For vehicles owned by </w:t>
      </w:r>
      <w:r>
        <w:rPr>
          <w:rFonts w:ascii="Arial" w:hAnsi="Arial" w:cs="Arial"/>
          <w:sz w:val="24"/>
          <w:szCs w:val="24"/>
        </w:rPr>
        <w:t>a business, State Farm a</w:t>
      </w:r>
      <w:r w:rsidRPr="003122DB">
        <w:rPr>
          <w:rFonts w:ascii="Arial" w:hAnsi="Arial" w:cs="Arial"/>
          <w:sz w:val="24"/>
          <w:szCs w:val="24"/>
        </w:rPr>
        <w:t xml:space="preserve">uto policies </w:t>
      </w:r>
      <w:r>
        <w:rPr>
          <w:rFonts w:ascii="Arial" w:hAnsi="Arial" w:cs="Arial"/>
          <w:sz w:val="24"/>
          <w:szCs w:val="24"/>
        </w:rPr>
        <w:t xml:space="preserve">already </w:t>
      </w:r>
      <w:r w:rsidRPr="003122DB">
        <w:rPr>
          <w:rFonts w:ascii="Arial" w:hAnsi="Arial" w:cs="Arial"/>
          <w:sz w:val="24"/>
          <w:szCs w:val="24"/>
        </w:rPr>
        <w:t>provide coverage when the vehicle is used for delivery</w:t>
      </w:r>
      <w:r>
        <w:rPr>
          <w:rFonts w:ascii="Arial" w:hAnsi="Arial" w:cs="Arial"/>
          <w:sz w:val="24"/>
          <w:szCs w:val="24"/>
        </w:rPr>
        <w:t>,</w:t>
      </w:r>
      <w:r w:rsidRPr="003122DB">
        <w:rPr>
          <w:rFonts w:ascii="Arial" w:hAnsi="Arial" w:cs="Arial"/>
          <w:sz w:val="24"/>
          <w:szCs w:val="24"/>
        </w:rPr>
        <w:t xml:space="preserve"> regardless of whether the employee is currently listed as a driver.</w:t>
      </w:r>
    </w:p>
    <w:p w14:paraId="125D97C8" w14:textId="77777777" w:rsidR="000A5BE8" w:rsidRDefault="000A5BE8" w:rsidP="001551D3">
      <w:pPr>
        <w:pStyle w:val="NoSpacing"/>
        <w:rPr>
          <w:rFonts w:ascii="Arial" w:hAnsi="Arial" w:cs="Arial"/>
          <w:sz w:val="24"/>
          <w:szCs w:val="24"/>
        </w:rPr>
      </w:pPr>
    </w:p>
    <w:p w14:paraId="05B41F10" w14:textId="77777777" w:rsidR="007019F2" w:rsidRDefault="00CE59BF" w:rsidP="00CE59BF">
      <w:pPr>
        <w:pStyle w:val="NoSpacing"/>
        <w:numPr>
          <w:ilvl w:val="0"/>
          <w:numId w:val="1"/>
        </w:numPr>
        <w:rPr>
          <w:rFonts w:ascii="Arial" w:hAnsi="Arial" w:cs="Arial"/>
          <w:sz w:val="24"/>
          <w:szCs w:val="24"/>
        </w:rPr>
      </w:pPr>
      <w:r>
        <w:rPr>
          <w:rFonts w:ascii="Arial" w:hAnsi="Arial" w:cs="Arial"/>
          <w:sz w:val="24"/>
          <w:szCs w:val="24"/>
        </w:rPr>
        <w:t>Residual market actions</w:t>
      </w:r>
    </w:p>
    <w:p w14:paraId="6A1868B9" w14:textId="77777777" w:rsidR="000D3148" w:rsidRDefault="000D3148" w:rsidP="000D3148">
      <w:pPr>
        <w:pStyle w:val="NoSpacing"/>
        <w:ind w:left="1440"/>
        <w:rPr>
          <w:rFonts w:ascii="Arial" w:hAnsi="Arial" w:cs="Arial"/>
          <w:sz w:val="24"/>
          <w:szCs w:val="24"/>
        </w:rPr>
      </w:pPr>
    </w:p>
    <w:p w14:paraId="57D369DE" w14:textId="77777777" w:rsidR="003148BF" w:rsidRPr="003148BF" w:rsidRDefault="003148BF" w:rsidP="003148BF">
      <w:pPr>
        <w:pStyle w:val="NoSpacing"/>
        <w:numPr>
          <w:ilvl w:val="1"/>
          <w:numId w:val="1"/>
        </w:numPr>
        <w:rPr>
          <w:rFonts w:ascii="Arial" w:hAnsi="Arial" w:cs="Arial"/>
          <w:sz w:val="24"/>
          <w:szCs w:val="24"/>
        </w:rPr>
      </w:pPr>
      <w:r w:rsidRPr="003148BF">
        <w:rPr>
          <w:rFonts w:ascii="Arial" w:hAnsi="Arial" w:cs="Arial"/>
          <w:sz w:val="24"/>
          <w:szCs w:val="24"/>
        </w:rPr>
        <w:t>CA Low Cost Auto – For the months of March, April and May, policyholders received a 30% reduction in premium and a 15% reduction in premium for the months of June and July. Policyholders are in the process of receiving an additional 20% reduction in premium for the months of August, September, October, November, and December.</w:t>
      </w:r>
    </w:p>
    <w:p w14:paraId="64913EEA" w14:textId="77777777" w:rsidR="003148BF" w:rsidRPr="003148BF" w:rsidRDefault="003148BF" w:rsidP="003148BF">
      <w:pPr>
        <w:pStyle w:val="NoSpacing"/>
        <w:ind w:left="1440"/>
        <w:rPr>
          <w:rFonts w:ascii="Arial" w:hAnsi="Arial" w:cs="Arial"/>
          <w:sz w:val="24"/>
          <w:szCs w:val="24"/>
        </w:rPr>
      </w:pPr>
    </w:p>
    <w:p w14:paraId="33278BF9" w14:textId="77777777" w:rsidR="003148BF" w:rsidRPr="003148BF" w:rsidRDefault="003148BF" w:rsidP="003148BF">
      <w:pPr>
        <w:pStyle w:val="NoSpacing"/>
        <w:numPr>
          <w:ilvl w:val="1"/>
          <w:numId w:val="1"/>
        </w:numPr>
        <w:rPr>
          <w:rFonts w:ascii="Arial" w:hAnsi="Arial" w:cs="Arial"/>
          <w:sz w:val="24"/>
          <w:szCs w:val="24"/>
        </w:rPr>
      </w:pPr>
      <w:r w:rsidRPr="003148BF">
        <w:rPr>
          <w:rFonts w:ascii="Arial" w:hAnsi="Arial" w:cs="Arial"/>
          <w:sz w:val="24"/>
          <w:szCs w:val="24"/>
        </w:rPr>
        <w:t>California Assigned Risk Private Passenger – For the months of March, April, May, June, and July, policyholders received a 15% reduction in premium. Policyholders are in the process of receiving an additional 10% reduction in premium for the months of August, September, October, November, and December.</w:t>
      </w:r>
    </w:p>
    <w:p w14:paraId="69A3990A" w14:textId="77777777" w:rsidR="00D46AEB" w:rsidRDefault="00D46AEB" w:rsidP="001551D3">
      <w:pPr>
        <w:pStyle w:val="NoSpacing"/>
        <w:rPr>
          <w:rFonts w:ascii="Arial" w:hAnsi="Arial" w:cs="Arial"/>
          <w:sz w:val="24"/>
          <w:szCs w:val="24"/>
        </w:rPr>
      </w:pPr>
    </w:p>
    <w:p w14:paraId="443316EF" w14:textId="77777777" w:rsidR="00D46AEB" w:rsidRDefault="00D46AEB" w:rsidP="001551D3">
      <w:pPr>
        <w:pStyle w:val="NoSpacing"/>
        <w:rPr>
          <w:rFonts w:ascii="Arial" w:hAnsi="Arial" w:cs="Arial"/>
          <w:sz w:val="24"/>
          <w:szCs w:val="24"/>
        </w:rPr>
      </w:pPr>
    </w:p>
    <w:p w14:paraId="7703A3CA" w14:textId="77777777" w:rsidR="009D5DD4" w:rsidRDefault="009D5DD4" w:rsidP="009D5DD4">
      <w:pPr>
        <w:pStyle w:val="NoSpacing"/>
        <w:rPr>
          <w:rFonts w:ascii="Arial" w:hAnsi="Arial" w:cs="Arial"/>
          <w:sz w:val="24"/>
          <w:szCs w:val="24"/>
        </w:rPr>
      </w:pPr>
    </w:p>
    <w:sectPr w:rsidR="009D5DD4" w:rsidSect="00DD5E8D">
      <w:footerReference w:type="default" r:id="rId11"/>
      <w:headerReference w:type="first" r:id="rId12"/>
      <w:footerReference w:type="first" r:id="rId13"/>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FAE5E" w14:textId="77777777" w:rsidR="00B620E8" w:rsidRDefault="00B620E8" w:rsidP="00A8465F">
      <w:pPr>
        <w:spacing w:after="0" w:line="240" w:lineRule="auto"/>
      </w:pPr>
      <w:r>
        <w:separator/>
      </w:r>
    </w:p>
  </w:endnote>
  <w:endnote w:type="continuationSeparator" w:id="0">
    <w:p w14:paraId="200713F0" w14:textId="77777777" w:rsidR="00B620E8" w:rsidRDefault="00B620E8"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7DE6"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CB5F" w14:textId="77777777" w:rsidR="00715193" w:rsidRDefault="00715193" w:rsidP="00715193">
    <w:pPr>
      <w:pStyle w:val="Default"/>
    </w:pPr>
  </w:p>
  <w:p w14:paraId="58A8C551"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E6642" w14:textId="77777777" w:rsidR="00B620E8" w:rsidRDefault="00B620E8" w:rsidP="00A8465F">
      <w:pPr>
        <w:spacing w:after="0" w:line="240" w:lineRule="auto"/>
      </w:pPr>
      <w:r>
        <w:separator/>
      </w:r>
    </w:p>
  </w:footnote>
  <w:footnote w:type="continuationSeparator" w:id="0">
    <w:p w14:paraId="0B638008" w14:textId="77777777" w:rsidR="00B620E8" w:rsidRDefault="00B620E8"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03C7"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655D59F4" wp14:editId="4950CDB7">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3BF0CAC9" wp14:editId="1FA04AAD">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4FFD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350CB"/>
    <w:multiLevelType w:val="hybridMultilevel"/>
    <w:tmpl w:val="6DEE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21A68"/>
    <w:multiLevelType w:val="hybridMultilevel"/>
    <w:tmpl w:val="5728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1C37"/>
    <w:rsid w:val="00013488"/>
    <w:rsid w:val="00032C31"/>
    <w:rsid w:val="000623C2"/>
    <w:rsid w:val="00062DCB"/>
    <w:rsid w:val="00063283"/>
    <w:rsid w:val="00081200"/>
    <w:rsid w:val="000955C7"/>
    <w:rsid w:val="000A0146"/>
    <w:rsid w:val="000A5A7E"/>
    <w:rsid w:val="000A5BE8"/>
    <w:rsid w:val="000A7A5B"/>
    <w:rsid w:val="000D3148"/>
    <w:rsid w:val="000F52A3"/>
    <w:rsid w:val="001112A2"/>
    <w:rsid w:val="001551D3"/>
    <w:rsid w:val="00156AFB"/>
    <w:rsid w:val="00194060"/>
    <w:rsid w:val="00194D2C"/>
    <w:rsid w:val="001A1308"/>
    <w:rsid w:val="001A3FC2"/>
    <w:rsid w:val="001B2D3C"/>
    <w:rsid w:val="001D14EC"/>
    <w:rsid w:val="001F1B5A"/>
    <w:rsid w:val="00213E7D"/>
    <w:rsid w:val="002460F1"/>
    <w:rsid w:val="00251BD1"/>
    <w:rsid w:val="00260267"/>
    <w:rsid w:val="002D410E"/>
    <w:rsid w:val="002D4D4E"/>
    <w:rsid w:val="003122DB"/>
    <w:rsid w:val="003128C4"/>
    <w:rsid w:val="003148BF"/>
    <w:rsid w:val="00324ACA"/>
    <w:rsid w:val="00345B8F"/>
    <w:rsid w:val="00346552"/>
    <w:rsid w:val="00386739"/>
    <w:rsid w:val="004017FF"/>
    <w:rsid w:val="00424DCE"/>
    <w:rsid w:val="004922F4"/>
    <w:rsid w:val="004C0DDC"/>
    <w:rsid w:val="00514E16"/>
    <w:rsid w:val="00535459"/>
    <w:rsid w:val="00562C97"/>
    <w:rsid w:val="005709BA"/>
    <w:rsid w:val="00570A37"/>
    <w:rsid w:val="00587E6C"/>
    <w:rsid w:val="005A2038"/>
    <w:rsid w:val="005A6661"/>
    <w:rsid w:val="005E6BF6"/>
    <w:rsid w:val="006329F3"/>
    <w:rsid w:val="006634B4"/>
    <w:rsid w:val="00690F72"/>
    <w:rsid w:val="006A2188"/>
    <w:rsid w:val="006B03CF"/>
    <w:rsid w:val="006B29A3"/>
    <w:rsid w:val="006C4700"/>
    <w:rsid w:val="006E38E5"/>
    <w:rsid w:val="007019F2"/>
    <w:rsid w:val="00715193"/>
    <w:rsid w:val="0072741B"/>
    <w:rsid w:val="00745DE3"/>
    <w:rsid w:val="00746280"/>
    <w:rsid w:val="00770AAD"/>
    <w:rsid w:val="0079490C"/>
    <w:rsid w:val="007E6060"/>
    <w:rsid w:val="007F0105"/>
    <w:rsid w:val="008048DB"/>
    <w:rsid w:val="008937CB"/>
    <w:rsid w:val="008B2367"/>
    <w:rsid w:val="009210AF"/>
    <w:rsid w:val="009272FB"/>
    <w:rsid w:val="00965402"/>
    <w:rsid w:val="009C13BC"/>
    <w:rsid w:val="009D5DD4"/>
    <w:rsid w:val="009E3555"/>
    <w:rsid w:val="009F0C26"/>
    <w:rsid w:val="009F78E6"/>
    <w:rsid w:val="00A106F2"/>
    <w:rsid w:val="00A10FC4"/>
    <w:rsid w:val="00A15162"/>
    <w:rsid w:val="00A57CEF"/>
    <w:rsid w:val="00A60A50"/>
    <w:rsid w:val="00A8465F"/>
    <w:rsid w:val="00AB28E6"/>
    <w:rsid w:val="00AE0857"/>
    <w:rsid w:val="00AE7AAD"/>
    <w:rsid w:val="00AF2FDD"/>
    <w:rsid w:val="00B00668"/>
    <w:rsid w:val="00B23C5F"/>
    <w:rsid w:val="00B27594"/>
    <w:rsid w:val="00B42627"/>
    <w:rsid w:val="00B553A6"/>
    <w:rsid w:val="00B620E8"/>
    <w:rsid w:val="00B67843"/>
    <w:rsid w:val="00B70D08"/>
    <w:rsid w:val="00B74B0F"/>
    <w:rsid w:val="00B82E49"/>
    <w:rsid w:val="00B956D2"/>
    <w:rsid w:val="00BB05E0"/>
    <w:rsid w:val="00BB5211"/>
    <w:rsid w:val="00BD20F5"/>
    <w:rsid w:val="00BD43BD"/>
    <w:rsid w:val="00BE2791"/>
    <w:rsid w:val="00BF1406"/>
    <w:rsid w:val="00BF63F4"/>
    <w:rsid w:val="00BF7334"/>
    <w:rsid w:val="00C07037"/>
    <w:rsid w:val="00C53C03"/>
    <w:rsid w:val="00C8557E"/>
    <w:rsid w:val="00C97EDE"/>
    <w:rsid w:val="00CB3345"/>
    <w:rsid w:val="00CC00BF"/>
    <w:rsid w:val="00CE59BF"/>
    <w:rsid w:val="00CF1E00"/>
    <w:rsid w:val="00D151C0"/>
    <w:rsid w:val="00D16DE9"/>
    <w:rsid w:val="00D25FB0"/>
    <w:rsid w:val="00D40D9B"/>
    <w:rsid w:val="00D4590C"/>
    <w:rsid w:val="00D46AEB"/>
    <w:rsid w:val="00D553CD"/>
    <w:rsid w:val="00D65641"/>
    <w:rsid w:val="00D80F9D"/>
    <w:rsid w:val="00D83029"/>
    <w:rsid w:val="00D859A9"/>
    <w:rsid w:val="00DD5E8D"/>
    <w:rsid w:val="00DE4651"/>
    <w:rsid w:val="00DF5F5B"/>
    <w:rsid w:val="00E0455B"/>
    <w:rsid w:val="00E12EA4"/>
    <w:rsid w:val="00E221B0"/>
    <w:rsid w:val="00E23C6A"/>
    <w:rsid w:val="00E2697E"/>
    <w:rsid w:val="00E44422"/>
    <w:rsid w:val="00E5395A"/>
    <w:rsid w:val="00E7006C"/>
    <w:rsid w:val="00E945C2"/>
    <w:rsid w:val="00EA6D40"/>
    <w:rsid w:val="00EA7C69"/>
    <w:rsid w:val="00EB0600"/>
    <w:rsid w:val="00EF4A54"/>
    <w:rsid w:val="00F12E77"/>
    <w:rsid w:val="00F35ABF"/>
    <w:rsid w:val="00F4081C"/>
    <w:rsid w:val="00F51C84"/>
    <w:rsid w:val="00F559ED"/>
    <w:rsid w:val="00F56CA6"/>
    <w:rsid w:val="00F600C6"/>
    <w:rsid w:val="00F61858"/>
    <w:rsid w:val="00F63EEA"/>
    <w:rsid w:val="00FB16CA"/>
    <w:rsid w:val="00FD7F6E"/>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9787"/>
  <w15:docId w15:val="{DAC4425F-577F-4A57-A185-9907EC3F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 w:type="character" w:styleId="FollowedHyperlink">
    <w:name w:val="FollowedHyperlink"/>
    <w:basedOn w:val="DefaultParagraphFont"/>
    <w:uiPriority w:val="99"/>
    <w:semiHidden/>
    <w:unhideWhenUsed/>
    <w:rsid w:val="009F0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33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nsurance.ca.gov/0250-insurers/0300-insurers/0200-bulletins/bulletin-notices-commiss-opinion/upload/Bulletin_2020-3_re_covid-19_premium_reductions-2.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urance.ca.gov/0250-insurers/0300-insurers/0200-bulletins/bulletin-notices-commiss-opinion/upload/Bulletin-2020-8-Premium-Refunds-Credits-and-Reductions-in-Response-to-COVID-19-Pandemic-Amended-12_3_2020-2.pdf" TargetMode="External"/><Relationship Id="rId4" Type="http://schemas.openxmlformats.org/officeDocument/2006/relationships/webSettings" Target="webSettings.xml"/><Relationship Id="rId9" Type="http://schemas.openxmlformats.org/officeDocument/2006/relationships/hyperlink" Target="http://www.insurance.ca.gov/0250-insurers/0300-insurers/0100-applications/rsb-forms/2020/COVID-19-Premium-Refund-Reporting.cf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Diane Bauer</cp:lastModifiedBy>
  <cp:revision>2</cp:revision>
  <cp:lastPrinted>2014-09-17T22:17:00Z</cp:lastPrinted>
  <dcterms:created xsi:type="dcterms:W3CDTF">2021-02-01T18:09:00Z</dcterms:created>
  <dcterms:modified xsi:type="dcterms:W3CDTF">2021-02-01T18:09:00Z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654882650</vt:i4>
  </property>
  <property fmtid="{D5CDD505-2E9C-101B-9397-08002B2CF9AE}" pid="3" name="_NewReviewCycle">
    <vt:lpwstr/>
  </property>
  <property fmtid="{D5CDD505-2E9C-101B-9397-08002B2CF9AE}" pid="4" name="_EmailSubject">
    <vt:lpwstr>State Farm response to Bulletin 2020-8</vt:lpwstr>
  </property>
  <property fmtid="{D5CDD505-2E9C-101B-9397-08002B2CF9AE}" pid="5" name="_AuthorEmail">
    <vt:lpwstr>diane.bauer.vaajlj@statefarm.com</vt:lpwstr>
  </property>
  <property fmtid="{D5CDD505-2E9C-101B-9397-08002B2CF9AE}" pid="6" name="_AuthorEmailDisplayName">
    <vt:lpwstr>Diane Bauer</vt:lpwstr>
  </property>
</Properties>
</file>