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4688" w:type="dxa"/>
        <w:jc w:val="center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88"/>
      </w:tblGrid>
      <w:tr w:rsidR="00337BD2" w:rsidRPr="00C01196" w:rsidTr="00C01196">
        <w:trPr>
          <w:trHeight w:val="2287"/>
          <w:jc w:val="center"/>
        </w:trPr>
        <w:tc>
          <w:tcPr>
            <w:tcW w:w="14616" w:type="dxa"/>
            <w:shd w:val="clear" w:color="auto" w:fill="EFF9FF"/>
            <w:vAlign w:val="center"/>
          </w:tcPr>
          <w:p w:rsidR="00337BD2" w:rsidRPr="00AC632C" w:rsidRDefault="002C278B" w:rsidP="002C008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rtl/>
              </w:rPr>
            </w:pPr>
            <w:r w:rsidRPr="00AC632C">
              <w:rPr>
                <w:rFonts w:ascii="Arial" w:hAnsi="Arial" w:cs="Arial"/>
                <w:noProof/>
                <w:sz w:val="21"/>
                <w:szCs w:val="21"/>
                <w:lang w:val="en-US" w:eastAsia="en-US" w:bidi="ar-SA"/>
              </w:rPr>
              <w:drawing>
                <wp:anchor distT="0" distB="91440" distL="114300" distR="114300" simplePos="0" relativeHeight="251661312" behindDoc="0" locked="0" layoutInCell="1" allowOverlap="1">
                  <wp:simplePos x="0" y="0"/>
                  <wp:positionH relativeFrom="column">
                    <wp:posOffset>8736330</wp:posOffset>
                  </wp:positionH>
                  <wp:positionV relativeFrom="paragraph">
                    <wp:posOffset>132715</wp:posOffset>
                  </wp:positionV>
                  <wp:extent cx="402590" cy="292735"/>
                  <wp:effectExtent l="0" t="0" r="0" b="0"/>
                  <wp:wrapSquare wrapText="bothSides"/>
                  <wp:docPr id="12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EE1" w:rsidRPr="00AC632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AC0EE1" w:rsidRPr="00AC632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instrText xml:space="preserve">  </w:instrText>
            </w:r>
            <w:r w:rsidR="00AC0EE1" w:rsidRPr="00AC632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AC0EE1" w:rsidRPr="00AC632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این مدرک خلاصه مزایا و پوشش </w:t>
            </w:r>
            <w:r w:rsidR="00AC0EE1" w:rsidRPr="00C01196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(</w:t>
            </w:r>
            <w:r w:rsidR="002C0087">
              <w:rPr>
                <w:rFonts w:ascii="Arial Narrow" w:hAnsi="Arial Narrow" w:cs="Arial Narrow" w:hint="cs"/>
                <w:b/>
                <w:bCs/>
                <w:sz w:val="24"/>
                <w:szCs w:val="24"/>
              </w:rPr>
              <w:t>SBC</w:t>
            </w:r>
            <w:r w:rsidR="00AC0EE1" w:rsidRPr="00C01196">
              <w:rPr>
                <w:rFonts w:ascii="Arial Narrow" w:hAnsi="Arial Narrow" w:cs="Arial Narrow"/>
                <w:b/>
                <w:bCs/>
                <w:sz w:val="24"/>
                <w:szCs w:val="24"/>
                <w:rtl/>
              </w:rPr>
              <w:t xml:space="preserve"> - </w:t>
            </w:r>
            <w:r w:rsidR="002C0087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>Summary of Benefits and Coverage</w:t>
            </w:r>
            <w:r w:rsidR="00AC0EE1" w:rsidRPr="00C01196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)</w:t>
            </w:r>
            <w:r w:rsidR="00AC0EE1" w:rsidRPr="00C01196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</w:t>
            </w:r>
            <w:r w:rsidR="00AC0EE1" w:rsidRPr="00AC632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به شما در انتخاب یک </w:t>
            </w:r>
            <w:r w:rsidR="00AC0EE1" w:rsidRPr="00AC63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C0EE1" w:rsidRPr="00AC632C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="00AC0EE1" w:rsidRPr="00AC63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C0EE1" w:rsidRPr="00AC632C"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rtl/>
              </w:rPr>
              <w:t>برنامه</w:t>
            </w:r>
            <w:r w:rsidR="00AC0EE1" w:rsidRPr="00AC63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C0EE1" w:rsidRPr="00AC632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مراقبت های بهداشتی و درمانی کمک خواهد کرد.</w:t>
            </w:r>
            <w:r w:rsidR="00AC0EE1" w:rsidRPr="00EF6459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 xml:space="preserve"> </w:t>
            </w:r>
            <w:r w:rsidR="002C0087">
              <w:rPr>
                <w:rFonts w:ascii="Adobe Arabic" w:hAnsi="Adobe Arabic" w:cs="Adobe Arabic"/>
                <w:b/>
                <w:bCs/>
                <w:sz w:val="28"/>
                <w:szCs w:val="28"/>
              </w:rPr>
              <w:br/>
            </w:r>
            <w:r w:rsidR="002C0087">
              <w:rPr>
                <w:rFonts w:ascii="Arial Narrow" w:hAnsi="Arial Narrow" w:cs="Arial Narrow" w:hint="cs"/>
                <w:b/>
                <w:bCs/>
                <w:sz w:val="24"/>
                <w:szCs w:val="24"/>
              </w:rPr>
              <w:t>SBC</w:t>
            </w:r>
            <w:r w:rsidR="00AC0EE1" w:rsidRPr="00C01196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C0EE1" w:rsidRPr="00AC632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به شما نشان خواهد داد که شما و </w:t>
            </w:r>
            <w:r w:rsidR="00AC0EE1" w:rsidRPr="00AC63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C0EE1" w:rsidRPr="00AC632C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="00AC0EE1" w:rsidRPr="00AC63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C0EE1" w:rsidRPr="00AC632C"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rtl/>
              </w:rPr>
              <w:t>برنامه</w:t>
            </w:r>
            <w:r w:rsidR="00AC0EE1" w:rsidRPr="00AC63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C0EE1" w:rsidRPr="00AC632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چگونه هزینه خدمات مراقبت های بهداشتی درمانی را بین هم تقسیم می کنید. تذکر: اطلاعات مربوط به مخارج این </w:t>
            </w:r>
            <w:hyperlink r:id="rId9" w:anchor="برنامه" w:history="1">
              <w:r w:rsidR="00AC0EE1" w:rsidRPr="00AC632C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rtl/>
                </w:rPr>
                <w:t>برنامه</w:t>
              </w:r>
            </w:hyperlink>
            <w:r w:rsidR="00AC0EE1" w:rsidRPr="00AC632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(که </w:t>
            </w:r>
            <w:r w:rsidR="00AC0EE1" w:rsidRPr="00AC63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C0EE1" w:rsidRPr="00AC632C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"حق بیمه" </w:instrText>
            </w:r>
            <w:r w:rsidR="00AC0EE1" w:rsidRPr="00AC63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C0EE1" w:rsidRPr="00AC632C"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rtl/>
              </w:rPr>
              <w:t>حق بیمه</w:t>
            </w:r>
            <w:r w:rsidR="00AC0EE1" w:rsidRPr="00AC63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C0EE1" w:rsidRPr="00AC632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نام دارد) جداگانه ارائه خواهد شد.</w:t>
            </w:r>
          </w:p>
          <w:p w:rsidR="00337BD2" w:rsidRPr="00C01196" w:rsidRDefault="00EC7F2E" w:rsidP="00C01196">
            <w:pPr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Arial Narrow" w:hAnsi="Arial Narrow" w:cs="Arial Narrow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این صرفاً یک خلاصه است. </w:t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t>جهت کسب اطلاعات بیشتر درباره پوشش های خود یا دریافت یک نسخه از متن کامل شرایط پوشش،</w:t>
            </w:r>
            <w:r w:rsidRPr="008B045F">
              <w:rPr>
                <w:rFonts w:ascii="Adobe Arabic" w:hAnsi="Adobe Arabic" w:cs="Adobe Arabic"/>
                <w:sz w:val="24"/>
                <w:szCs w:val="24"/>
                <w:rtl/>
              </w:rPr>
              <w:t xml:space="preserve"> </w:t>
            </w: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[</w:t>
            </w:r>
            <w:r w:rsidR="00EF6459" w:rsidRPr="003B6FE1">
              <w:rPr>
                <w:rFonts w:ascii="Arial Narrow" w:hAnsi="Arial Narrow" w:cs="AJensonPro-Regular"/>
                <w:sz w:val="24"/>
                <w:szCs w:val="24"/>
                <w:highlight w:val="yellow"/>
              </w:rPr>
              <w:t>insert contact information</w:t>
            </w:r>
            <w:r w:rsidRPr="00AC632C">
              <w:rPr>
                <w:rFonts w:ascii="Arial" w:hAnsi="Arial" w:cs="Arial"/>
                <w:rtl/>
              </w:rPr>
              <w:t>]</w:t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t xml:space="preserve">.  </w:t>
            </w: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برای آگاهی از معانی کلی عبارت های رایج مانند 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"مبلغ مجاز" </w:instrTex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C632C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مبلغ مجاز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، </w:t>
            </w:r>
            <w:hyperlink r:id="rId10" w:anchor="صدور صورتحساب بر اساس تراز" w:history="1">
              <w:r w:rsidRPr="00AC632C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صدور صورتحساب بر اساس تراز</w:t>
              </w:r>
            </w:hyperlink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، </w:t>
            </w:r>
            <w:hyperlink r:id="rId11" w:anchor="کارمزد متغیر" w:history="1">
              <w:r w:rsidRPr="00AC632C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کارمزد متغیر</w:t>
              </w:r>
            </w:hyperlink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، </w:t>
            </w:r>
            <w:hyperlink r:id="rId12" w:anchor="فرانشیز" w:history="1">
              <w:r w:rsidRPr="00AC632C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فرانشیز</w:t>
              </w:r>
            </w:hyperlink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، </w:t>
            </w:r>
            <w:hyperlink r:id="rId13" w:anchor="کسورات" w:history="1">
              <w:r w:rsidRPr="00AC632C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کسورات</w:t>
              </w:r>
            </w:hyperlink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، </w:t>
            </w:r>
            <w:hyperlink r:id="rId14" w:anchor="ارائه کننده" w:history="1">
              <w:r w:rsidRPr="00AC632C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ارائه کننده</w:t>
              </w:r>
            </w:hyperlink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یا سایر لغت های </w:t>
            </w:r>
            <w:r w:rsidRPr="00AC632C">
              <w:rPr>
                <w:rFonts w:ascii="Arial" w:hAnsi="Arial" w:cs="Arial"/>
                <w:color w:val="000000"/>
                <w:sz w:val="24"/>
                <w:szCs w:val="24"/>
                <w:u w:val="single"/>
                <w:rtl/>
              </w:rPr>
              <w:t>زیرخط دار</w:t>
            </w: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به لغت نامه رجوع کنید.  لغت نامه در</w:t>
            </w:r>
            <w:r w:rsidRPr="008B045F">
              <w:rPr>
                <w:rFonts w:ascii="Adobe Arabic" w:hAnsi="Adobe Arabic" w:cs="Adobe Arabic"/>
                <w:color w:val="000000"/>
                <w:sz w:val="24"/>
                <w:szCs w:val="24"/>
                <w:rtl/>
              </w:rPr>
              <w:t xml:space="preserve"> </w:t>
            </w:r>
            <w:r w:rsidR="00C60F5F" w:rsidRPr="00C01196">
              <w:rPr>
                <w:rFonts w:ascii="Arial Narrow" w:hAnsi="Arial Narrow"/>
                <w:bCs/>
                <w:sz w:val="24"/>
                <w:szCs w:val="24"/>
              </w:rPr>
              <w:t>www.[</w:t>
            </w:r>
            <w:r w:rsidR="00C60F5F" w:rsidRPr="00C01196">
              <w:rPr>
                <w:rFonts w:ascii="Arial Narrow" w:hAnsi="Arial Narrow"/>
                <w:bCs/>
                <w:sz w:val="24"/>
                <w:szCs w:val="24"/>
                <w:highlight w:val="yellow"/>
              </w:rPr>
              <w:t>insert</w:t>
            </w:r>
            <w:r w:rsidR="00C60F5F" w:rsidRPr="00C01196">
              <w:rPr>
                <w:rFonts w:ascii="Arial Narrow" w:hAnsi="Arial Narrow"/>
                <w:bCs/>
                <w:sz w:val="24"/>
                <w:szCs w:val="24"/>
              </w:rPr>
              <w:t>].com</w:t>
            </w:r>
            <w:r w:rsidRPr="00C01196">
              <w:rPr>
                <w:rFonts w:ascii="Arial Narrow" w:hAnsi="Arial Narrow"/>
                <w:color w:val="000000"/>
                <w:sz w:val="24"/>
                <w:szCs w:val="24"/>
                <w:rtl/>
              </w:rPr>
              <w:t xml:space="preserve"> </w:t>
            </w:r>
            <w:r w:rsidR="00C01196">
              <w:rPr>
                <w:rFonts w:ascii="Arial Narrow" w:hAnsi="Arial Narrow"/>
                <w:color w:val="000000"/>
                <w:sz w:val="24"/>
                <w:szCs w:val="24"/>
                <w:lang w:val="es-MX"/>
              </w:rPr>
              <w:br/>
            </w:r>
            <w:r w:rsidRPr="00AC632C">
              <w:rPr>
                <w:rFonts w:ascii="Arial" w:hAnsi="Arial" w:cs="Arial"/>
                <w:color w:val="000000"/>
                <w:spacing w:val="-4"/>
                <w:sz w:val="24"/>
                <w:szCs w:val="24"/>
                <w:rtl/>
              </w:rPr>
              <w:t>قابل مشاهده است، یا اینکه می توانید با</w:t>
            </w:r>
            <w:r w:rsidR="00C60F5F" w:rsidRPr="00AC632C">
              <w:rPr>
                <w:rFonts w:ascii="Arial" w:hAnsi="Arial" w:cs="Arial"/>
                <w:color w:val="000000"/>
                <w:spacing w:val="-4"/>
                <w:sz w:val="24"/>
                <w:szCs w:val="24"/>
                <w:rtl/>
              </w:rPr>
              <w:t xml:space="preserve"> </w:t>
            </w:r>
            <w:r w:rsidR="00C01196" w:rsidRPr="00287F08">
              <w:rPr>
                <w:rFonts w:ascii="Arial Narrow" w:hAnsi="Arial Narrow"/>
                <w:color w:val="000000"/>
                <w:spacing w:val="-4"/>
                <w:sz w:val="24"/>
                <w:szCs w:val="24"/>
                <w:highlight w:val="yellow"/>
              </w:rPr>
              <w:t>1-800-[</w:t>
            </w:r>
            <w:r w:rsidR="00C01196" w:rsidRPr="00287F08"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  <w:highlight w:val="yellow"/>
              </w:rPr>
              <w:t>insert</w:t>
            </w:r>
            <w:r w:rsidR="00C01196" w:rsidRPr="00287F08">
              <w:rPr>
                <w:rFonts w:ascii="Arial Narrow" w:hAnsi="Arial Narrow"/>
                <w:color w:val="000000"/>
                <w:spacing w:val="-4"/>
                <w:sz w:val="24"/>
                <w:szCs w:val="24"/>
              </w:rPr>
              <w:t>]</w:t>
            </w:r>
            <w:r w:rsidRPr="00287F08">
              <w:rPr>
                <w:rFonts w:ascii="Arial Narrow" w:hAnsi="Arial Narrow"/>
                <w:color w:val="000000"/>
                <w:spacing w:val="-4"/>
                <w:sz w:val="24"/>
                <w:szCs w:val="24"/>
                <w:rtl/>
              </w:rPr>
              <w:t xml:space="preserve"> </w:t>
            </w:r>
            <w:r w:rsidRPr="00AC632C">
              <w:rPr>
                <w:rFonts w:ascii="Arial" w:hAnsi="Arial" w:cs="Arial"/>
                <w:color w:val="000000"/>
                <w:spacing w:val="-4"/>
                <w:sz w:val="24"/>
                <w:szCs w:val="24"/>
                <w:rtl/>
              </w:rPr>
              <w:t xml:space="preserve">تماس گرفته و یک نسخه از آنرا درخواست کنید. </w:t>
            </w:r>
            <w:r w:rsidRPr="00AC632C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  <w:rtl/>
              </w:rPr>
              <w:t>[اختیاری</w:t>
            </w:r>
            <w:r w:rsidRPr="00AC632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  <w:rtl/>
              </w:rPr>
              <w:t>:</w:t>
            </w:r>
            <w:r w:rsidRPr="00AC632C">
              <w:rPr>
                <w:rFonts w:ascii="Arial" w:hAnsi="Arial" w:cs="Arial"/>
                <w:color w:val="000000"/>
                <w:spacing w:val="-4"/>
                <w:sz w:val="24"/>
                <w:szCs w:val="24"/>
                <w:rtl/>
              </w:rPr>
              <w:t xml:space="preserve"> سؤالات: با شماره</w:t>
            </w:r>
            <w:r w:rsidRPr="00287F08">
              <w:rPr>
                <w:rFonts w:ascii="Adobe Arabic" w:hAnsi="Adobe Arabic" w:cs="Adobe Arabic"/>
                <w:color w:val="000000"/>
                <w:spacing w:val="-4"/>
                <w:sz w:val="24"/>
                <w:szCs w:val="24"/>
                <w:rtl/>
              </w:rPr>
              <w:t xml:space="preserve"> </w:t>
            </w:r>
            <w:r w:rsidR="00C01196" w:rsidRPr="00287F08">
              <w:rPr>
                <w:rFonts w:ascii="Arial Narrow" w:hAnsi="Arial Narrow"/>
                <w:color w:val="000000"/>
                <w:spacing w:val="-4"/>
                <w:sz w:val="24"/>
                <w:szCs w:val="24"/>
              </w:rPr>
              <w:t>1-</w:t>
            </w:r>
            <w:r w:rsidR="00C01196" w:rsidRPr="00287F08">
              <w:rPr>
                <w:rFonts w:ascii="Arial Narrow" w:hAnsi="Arial Narrow"/>
                <w:color w:val="000000"/>
                <w:spacing w:val="-4"/>
                <w:sz w:val="24"/>
                <w:szCs w:val="24"/>
                <w:highlight w:val="yellow"/>
              </w:rPr>
              <w:t>800-[</w:t>
            </w:r>
            <w:r w:rsidR="00C01196" w:rsidRPr="00287F08"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  <w:highlight w:val="yellow"/>
              </w:rPr>
              <w:t>insert</w:t>
            </w:r>
            <w:r w:rsidR="00C01196" w:rsidRPr="00AC632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]</w:t>
            </w:r>
            <w:r w:rsidRPr="00AC632C">
              <w:rPr>
                <w:rFonts w:ascii="Arial" w:hAnsi="Arial" w:cs="Arial"/>
                <w:color w:val="000000"/>
                <w:spacing w:val="-4"/>
                <w:sz w:val="24"/>
                <w:szCs w:val="24"/>
                <w:rtl/>
              </w:rPr>
              <w:t xml:space="preserve">  تماس گرفته یا از</w:t>
            </w:r>
            <w:r w:rsidRPr="00287F08">
              <w:rPr>
                <w:rFonts w:ascii="Adobe Arabic" w:hAnsi="Adobe Arabic" w:cs="Adobe Arabic"/>
                <w:color w:val="000000"/>
                <w:spacing w:val="-4"/>
                <w:sz w:val="28"/>
                <w:szCs w:val="28"/>
                <w:rtl/>
              </w:rPr>
              <w:t xml:space="preserve"> </w:t>
            </w:r>
            <w:r w:rsidR="00C60F5F" w:rsidRPr="00287F08">
              <w:rPr>
                <w:rFonts w:ascii="Arial Narrow" w:hAnsi="Arial Narrow"/>
                <w:bCs/>
                <w:spacing w:val="-4"/>
                <w:sz w:val="24"/>
                <w:szCs w:val="24"/>
              </w:rPr>
              <w:t>www.[</w:t>
            </w:r>
            <w:r w:rsidR="00C60F5F" w:rsidRPr="00287F08">
              <w:rPr>
                <w:rFonts w:ascii="Arial Narrow" w:hAnsi="Arial Narrow"/>
                <w:bCs/>
                <w:spacing w:val="-4"/>
                <w:sz w:val="24"/>
                <w:szCs w:val="24"/>
                <w:highlight w:val="yellow"/>
              </w:rPr>
              <w:t>insert</w:t>
            </w:r>
            <w:r w:rsidR="00C60F5F" w:rsidRPr="00287F08">
              <w:rPr>
                <w:rFonts w:ascii="Arial Narrow" w:hAnsi="Arial Narrow"/>
                <w:bCs/>
                <w:spacing w:val="-4"/>
                <w:sz w:val="24"/>
                <w:szCs w:val="24"/>
              </w:rPr>
              <w:t>].com</w:t>
            </w:r>
            <w:r w:rsidR="00C01196" w:rsidRPr="00287F08">
              <w:rPr>
                <w:rFonts w:ascii="Arial Narrow" w:hAnsi="Arial Narrow"/>
                <w:bCs/>
                <w:spacing w:val="-4"/>
                <w:sz w:val="24"/>
                <w:szCs w:val="24"/>
                <w:lang w:val="es-MX"/>
              </w:rPr>
              <w:br/>
            </w:r>
            <w:r w:rsidRPr="00AC632C">
              <w:rPr>
                <w:rFonts w:ascii="Arial" w:hAnsi="Arial" w:cs="Arial"/>
                <w:color w:val="000000"/>
                <w:spacing w:val="-4"/>
                <w:sz w:val="24"/>
                <w:szCs w:val="24"/>
                <w:rtl/>
              </w:rPr>
              <w:t>بازدید نمایید تا اطلاعات بیشتر کسب کنید، شامل یک نسخه از</w:t>
            </w:r>
            <w:r w:rsidRPr="00287F08">
              <w:rPr>
                <w:rFonts w:ascii="Adobe Arabic" w:hAnsi="Adobe Arabic" w:cs="Adobe Arabic"/>
                <w:color w:val="000000"/>
                <w:spacing w:val="-4"/>
                <w:sz w:val="24"/>
                <w:szCs w:val="24"/>
                <w:rtl/>
              </w:rPr>
              <w:t xml:space="preserve"> </w:t>
            </w:r>
            <w:r w:rsidRPr="00287F08">
              <w:rPr>
                <w:rFonts w:ascii="Arial Narrow" w:hAnsi="Arial Narrow" w:cs="Arial Narrow"/>
                <w:color w:val="000000"/>
                <w:spacing w:val="-4"/>
                <w:sz w:val="24"/>
                <w:szCs w:val="24"/>
                <w:rtl/>
              </w:rPr>
              <w:t>[</w:t>
            </w:r>
            <w:r w:rsidR="00170405" w:rsidRPr="00013687"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  <w:t>plan</w:t>
            </w:r>
            <w:r w:rsidR="00170405"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  <w:t>’</w:t>
            </w:r>
            <w:r w:rsidR="00170405" w:rsidRPr="00013687"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  <w:t xml:space="preserve">s summary plan description </w:t>
            </w:r>
            <w:r w:rsidR="00170405"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  <w:t>/</w:t>
            </w:r>
            <w:r w:rsidR="00170405" w:rsidRPr="00013687"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  <w:t xml:space="preserve"> policy documents</w:t>
            </w:r>
            <w:r w:rsidRPr="00287F08">
              <w:rPr>
                <w:rFonts w:ascii="Arial Narrow" w:hAnsi="Arial Narrow" w:cs="Arial Narrow"/>
                <w:color w:val="000000"/>
                <w:spacing w:val="-4"/>
                <w:sz w:val="24"/>
                <w:szCs w:val="24"/>
                <w:rtl/>
              </w:rPr>
              <w:t>]</w:t>
            </w:r>
            <w:r w:rsidRPr="00287F08">
              <w:rPr>
                <w:rFonts w:ascii="Adobe Arabic" w:hAnsi="Adobe Arabic" w:cs="Adobe Arabic"/>
                <w:color w:val="000000"/>
                <w:spacing w:val="-4"/>
                <w:sz w:val="28"/>
                <w:szCs w:val="28"/>
                <w:rtl/>
              </w:rPr>
              <w:t xml:space="preserve"> </w:t>
            </w:r>
            <w:r w:rsidRPr="00170405">
              <w:rPr>
                <w:rFonts w:ascii="Arial" w:hAnsi="Arial" w:cs="Arial"/>
                <w:color w:val="000000"/>
                <w:spacing w:val="-4"/>
                <w:sz w:val="24"/>
                <w:szCs w:val="24"/>
                <w:rtl/>
              </w:rPr>
              <w:t>خود</w:t>
            </w:r>
            <w:r w:rsidRPr="001018D6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  <w:rtl/>
              </w:rPr>
              <w:t>]</w:t>
            </w:r>
          </w:p>
        </w:tc>
      </w:tr>
    </w:tbl>
    <w:p w:rsidR="005C019C" w:rsidRPr="00C01196" w:rsidRDefault="005C019C" w:rsidP="009F0B56">
      <w:pPr>
        <w:spacing w:after="0" w:line="240" w:lineRule="auto"/>
        <w:rPr>
          <w:rFonts w:ascii="Arial Narrow" w:hAnsi="Arial Narrow" w:cs="Arial Narrow"/>
          <w:b/>
          <w:bCs/>
          <w:sz w:val="4"/>
          <w:szCs w:val="4"/>
          <w:rtl/>
        </w:rPr>
      </w:pPr>
      <w:r w:rsidRPr="00C01196">
        <w:rPr>
          <w:rFonts w:ascii="Arial Narrow" w:hAnsi="Arial Narrow" w:cs="Arial"/>
          <w:b/>
          <w:sz w:val="24"/>
          <w:szCs w:val="24"/>
          <w:rtl/>
        </w:rPr>
        <w:tab/>
      </w:r>
    </w:p>
    <w:tbl>
      <w:tblPr>
        <w:bidiVisual/>
        <w:tblW w:w="14688" w:type="dxa"/>
        <w:jc w:val="center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468"/>
        <w:gridCol w:w="9783"/>
      </w:tblGrid>
      <w:tr w:rsidR="0074787B" w:rsidRPr="00C01196" w:rsidTr="00C32C5F">
        <w:trPr>
          <w:trHeight w:val="300"/>
          <w:jc w:val="center"/>
        </w:trPr>
        <w:tc>
          <w:tcPr>
            <w:tcW w:w="2437" w:type="dxa"/>
            <w:shd w:val="clear" w:color="auto" w:fill="0775A8"/>
            <w:noWrap/>
            <w:vAlign w:val="center"/>
            <w:hideMark/>
          </w:tcPr>
          <w:p w:rsidR="0074787B" w:rsidRPr="00AC632C" w:rsidRDefault="00CD564F" w:rsidP="00461A53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  <w:t>سؤالات مهم</w:t>
            </w:r>
          </w:p>
        </w:tc>
        <w:tc>
          <w:tcPr>
            <w:tcW w:w="2468" w:type="dxa"/>
            <w:shd w:val="clear" w:color="auto" w:fill="0775A8"/>
            <w:vAlign w:val="center"/>
          </w:tcPr>
          <w:p w:rsidR="0074787B" w:rsidRPr="00AC632C" w:rsidRDefault="00CD564F" w:rsidP="00CD564F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  <w:t>پاسخ ها</w:t>
            </w:r>
          </w:p>
        </w:tc>
        <w:tc>
          <w:tcPr>
            <w:tcW w:w="9783" w:type="dxa"/>
            <w:shd w:val="clear" w:color="auto" w:fill="0775A8"/>
            <w:noWrap/>
            <w:vAlign w:val="center"/>
            <w:hideMark/>
          </w:tcPr>
          <w:p w:rsidR="0074787B" w:rsidRPr="00AC632C" w:rsidRDefault="00CD564F" w:rsidP="00F70C0E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  <w:t>اهمیت این موضوع چیست:</w:t>
            </w:r>
          </w:p>
        </w:tc>
      </w:tr>
      <w:tr w:rsidR="0074787B" w:rsidRPr="00C01196" w:rsidTr="00C32C5F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74787B" w:rsidRPr="0021678A" w:rsidRDefault="009019C8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hyperlink r:id="rId15" w:anchor="کسورات" w:history="1">
              <w:r w:rsidR="00CD564F" w:rsidRPr="0021678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rtl/>
                </w:rPr>
                <w:t>کسورات</w:t>
              </w:r>
            </w:hyperlink>
            <w:r w:rsidR="00CD564F" w:rsidRPr="002167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کلی چیست؟</w:t>
            </w:r>
          </w:p>
        </w:tc>
        <w:tc>
          <w:tcPr>
            <w:tcW w:w="2468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590446" w:rsidRPr="00C01196" w:rsidRDefault="00464FEF" w:rsidP="002B2929">
            <w:pPr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ascii="Arial Narrow" w:hAnsi="Arial Narrow" w:cs="Arial Narrow"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"/>
                <w:b/>
                <w:sz w:val="24"/>
                <w:szCs w:val="24"/>
                <w:rtl/>
              </w:rPr>
              <w:t>$</w:t>
            </w:r>
          </w:p>
          <w:p w:rsidR="00677FBC" w:rsidRPr="00C01196" w:rsidRDefault="00677FBC" w:rsidP="002B2929">
            <w:pPr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9783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464FEF" w:rsidRPr="006A504F" w:rsidRDefault="00677FBC" w:rsidP="005417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pacing w:val="-6"/>
                <w:sz w:val="24"/>
                <w:szCs w:val="24"/>
                <w:rtl/>
              </w:rPr>
            </w:pPr>
            <w:r w:rsidRPr="006A504F">
              <w:rPr>
                <w:rFonts w:ascii="Arial Narrow" w:hAnsi="Arial Narrow" w:cs="Arial Narrow"/>
                <w:spacing w:val="-6"/>
                <w:sz w:val="24"/>
                <w:szCs w:val="24"/>
                <w:rtl/>
              </w:rPr>
              <w:t>[</w:t>
            </w:r>
            <w:r w:rsidR="005417EE">
              <w:rPr>
                <w:rFonts w:ascii="Arial Narrow" w:hAnsi="Arial Narrow" w:cs="Arial Narrow" w:hint="cs"/>
                <w:spacing w:val="-6"/>
                <w:sz w:val="24"/>
                <w:szCs w:val="24"/>
              </w:rPr>
              <w:t>:</w:t>
            </w:r>
            <w:r w:rsidR="00BD7A77" w:rsidRPr="006A504F">
              <w:rPr>
                <w:rFonts w:ascii="Arial Narrow" w:hAnsi="Arial Narrow" w:cs="Arial"/>
                <w:spacing w:val="-6"/>
                <w:sz w:val="24"/>
                <w:szCs w:val="24"/>
                <w:highlight w:val="yellow"/>
              </w:rPr>
              <w:t>YES</w:t>
            </w:r>
            <w:r w:rsidRPr="006A504F">
              <w:rPr>
                <w:rFonts w:ascii="Arial Narrow" w:hAnsi="Arial Narrow" w:cs="Arial Narrow"/>
                <w:spacing w:val="-6"/>
                <w:sz w:val="24"/>
                <w:szCs w:val="24"/>
                <w:rtl/>
              </w:rPr>
              <w:t>]</w:t>
            </w:r>
            <w:r w:rsidRPr="006A504F">
              <w:rPr>
                <w:rFonts w:ascii="Arial Narrow" w:hAnsi="Arial Narrow" w:cs="Arial"/>
                <w:spacing w:val="-6"/>
                <w:sz w:val="24"/>
                <w:szCs w:val="24"/>
                <w:rtl/>
              </w:rPr>
              <w:t xml:space="preserve"> 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بطور کلی شما باید تمام هزینه های 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begin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HYPERLINK "https://www.healthcare.gov/sbc-glossary/" \l "ارائه کننده" </w:instrTex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separate"/>
            </w:r>
            <w:r w:rsidRPr="006A504F">
              <w:rPr>
                <w:rStyle w:val="Hyperlink"/>
                <w:rFonts w:ascii="Arial" w:hAnsi="Arial" w:cs="Arial"/>
                <w:spacing w:val="-6"/>
                <w:sz w:val="24"/>
                <w:szCs w:val="24"/>
                <w:rtl/>
              </w:rPr>
              <w:t>ارائه کنندگان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end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 را تا سقف مبلغ 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begin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HYPERLINK "https://www.healthcare.gov/sbc-glossary/" \l "کسورات" </w:instrTex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separate"/>
            </w:r>
            <w:r w:rsidRPr="006A504F">
              <w:rPr>
                <w:rStyle w:val="Hyperlink"/>
                <w:rFonts w:ascii="Arial" w:hAnsi="Arial" w:cs="Arial"/>
                <w:spacing w:val="-6"/>
                <w:sz w:val="24"/>
                <w:szCs w:val="24"/>
                <w:rtl/>
              </w:rPr>
              <w:t>کسورات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end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 بپردازید تا سپس این 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begin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separate"/>
            </w:r>
            <w:r w:rsidRPr="006A504F">
              <w:rPr>
                <w:rStyle w:val="Hyperlink"/>
                <w:rFonts w:ascii="Arial" w:hAnsi="Arial" w:cs="Arial"/>
                <w:spacing w:val="-6"/>
                <w:sz w:val="24"/>
                <w:szCs w:val="24"/>
                <w:rtl/>
              </w:rPr>
              <w:t>برنامه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end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 شروع به پرداخت نماید.</w:t>
            </w:r>
            <w:r w:rsidRPr="006A504F">
              <w:rPr>
                <w:rFonts w:ascii="Adobe Arabic" w:hAnsi="Adobe Arabic" w:cs="Adobe Arabic"/>
                <w:spacing w:val="-6"/>
                <w:sz w:val="24"/>
                <w:szCs w:val="24"/>
                <w:rtl/>
              </w:rPr>
              <w:t xml:space="preserve"> </w:t>
            </w:r>
            <w:r w:rsidR="006A504F" w:rsidRPr="006A504F">
              <w:rPr>
                <w:rFonts w:ascii="Arial Narrow" w:hAnsi="Arial Narrow" w:cs="Arial"/>
                <w:b/>
                <w:spacing w:val="-6"/>
                <w:sz w:val="24"/>
                <w:szCs w:val="24"/>
              </w:rPr>
              <w:t>[</w:t>
            </w:r>
            <w:r w:rsidR="006A504F" w:rsidRPr="006A504F">
              <w:rPr>
                <w:rFonts w:ascii="Arial Narrow" w:hAnsi="Arial Narrow" w:cs="Arial"/>
                <w:b/>
                <w:spacing w:val="-6"/>
                <w:sz w:val="24"/>
                <w:szCs w:val="24"/>
                <w:highlight w:val="yellow"/>
              </w:rPr>
              <w:t>If SBC portrays family coverage, add 1 or 2:] [1. Family coverage with embedded deductible:</w:t>
            </w:r>
            <w:r w:rsidR="006A504F" w:rsidRPr="006A504F">
              <w:rPr>
                <w:rFonts w:ascii="Arial Narrow" w:hAnsi="Arial Narrow" w:cs="Arial"/>
                <w:b/>
                <w:spacing w:val="-6"/>
                <w:sz w:val="24"/>
                <w:szCs w:val="24"/>
              </w:rPr>
              <w:t>]</w:t>
            </w:r>
            <w:r w:rsidR="006A504F" w:rsidRPr="006A504F">
              <w:rPr>
                <w:rFonts w:ascii="Arial Narrow" w:hAnsi="Arial Narrow" w:cs="Arial"/>
                <w:spacing w:val="-6"/>
                <w:sz w:val="24"/>
                <w:szCs w:val="24"/>
              </w:rPr>
              <w:t xml:space="preserve"> </w:t>
            </w:r>
            <w:r w:rsidR="006A504F">
              <w:rPr>
                <w:rFonts w:ascii="Arial Narrow" w:hAnsi="Arial Narrow" w:cs="Arial"/>
                <w:spacing w:val="-6"/>
                <w:sz w:val="24"/>
                <w:szCs w:val="24"/>
              </w:rPr>
              <w:br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t>اگر سایر اعضای خانواده شما در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begin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separate"/>
            </w:r>
            <w:r w:rsidRPr="006A504F">
              <w:rPr>
                <w:rStyle w:val="Hyperlink"/>
                <w:rFonts w:ascii="Arial" w:hAnsi="Arial" w:cs="Arial"/>
                <w:spacing w:val="-6"/>
                <w:sz w:val="24"/>
                <w:szCs w:val="24"/>
                <w:rtl/>
              </w:rPr>
              <w:t>برنامه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end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 هستند، تک تک اعضای خانواده باید به سقف 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begin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HYPERLINK "https://www.healthcare.gov/sbc-glossary/" \l "کسورات" </w:instrTex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separate"/>
            </w:r>
            <w:r w:rsidRPr="006A504F">
              <w:rPr>
                <w:rStyle w:val="Hyperlink"/>
                <w:rFonts w:ascii="Arial" w:hAnsi="Arial" w:cs="Arial"/>
                <w:spacing w:val="-6"/>
                <w:sz w:val="24"/>
                <w:szCs w:val="24"/>
                <w:rtl/>
              </w:rPr>
              <w:t>کسورات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end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 فردی خود برسند تا اینکه کل مبلغ 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begin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HYPERLINK "https://www.healthcare.gov/sbc-glossary/" \l "کسورات" </w:instrTex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separate"/>
            </w:r>
            <w:r w:rsidRPr="006A504F">
              <w:rPr>
                <w:rStyle w:val="Hyperlink"/>
                <w:rFonts w:ascii="Arial" w:hAnsi="Arial" w:cs="Arial"/>
                <w:spacing w:val="-6"/>
                <w:sz w:val="24"/>
                <w:szCs w:val="24"/>
                <w:rtl/>
              </w:rPr>
              <w:t>کسورات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end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 پرداخت شده توسط تمام اعضای خانواده به مبلغ کلی 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begin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HYPERLINK "https://www.healthcare.gov/sbc-glossary/" \l "کسورات" </w:instrTex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separate"/>
            </w:r>
            <w:r w:rsidRPr="006A504F">
              <w:rPr>
                <w:rStyle w:val="Hyperlink"/>
                <w:rFonts w:ascii="Arial" w:hAnsi="Arial" w:cs="Arial"/>
                <w:spacing w:val="-6"/>
                <w:sz w:val="24"/>
                <w:szCs w:val="24"/>
                <w:rtl/>
              </w:rPr>
              <w:t>کسورات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end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 خانواده برسد. </w:t>
            </w:r>
            <w:r w:rsidR="006A504F">
              <w:rPr>
                <w:rFonts w:ascii="Arial" w:hAnsi="Arial" w:cs="Arial"/>
                <w:spacing w:val="-6"/>
                <w:sz w:val="24"/>
                <w:szCs w:val="24"/>
              </w:rPr>
              <w:br/>
            </w:r>
            <w:r w:rsidRPr="006A504F">
              <w:rPr>
                <w:rFonts w:ascii="Arial Narrow" w:hAnsi="Arial Narrow" w:cs="Arial Narrow"/>
                <w:b/>
                <w:bCs/>
                <w:spacing w:val="-6"/>
                <w:sz w:val="24"/>
                <w:szCs w:val="24"/>
                <w:rtl/>
              </w:rPr>
              <w:t>[</w:t>
            </w:r>
            <w:r w:rsidR="006A504F" w:rsidRPr="00590446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2. Family coverage with non-embedded deductible:</w:t>
            </w:r>
            <w:r w:rsidRPr="006A504F">
              <w:rPr>
                <w:rFonts w:ascii="Arial Narrow" w:hAnsi="Arial Narrow" w:cs="Arial Narrow"/>
                <w:b/>
                <w:bCs/>
                <w:spacing w:val="-6"/>
                <w:sz w:val="24"/>
                <w:szCs w:val="24"/>
                <w:rtl/>
              </w:rPr>
              <w:t>]</w:t>
            </w:r>
            <w:r w:rsidRPr="006A504F">
              <w:rPr>
                <w:rFonts w:ascii="Adobe Arabic" w:hAnsi="Adobe Arabic" w:cs="Adobe Arabic"/>
                <w:spacing w:val="-6"/>
                <w:sz w:val="28"/>
                <w:szCs w:val="28"/>
                <w:rtl/>
              </w:rPr>
              <w:t xml:space="preserve"> 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اگر دیگر اعضای خانواده در بیمه نامه شما هستند، باید به مبلغ کلی 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begin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HYPERLINK "https://www.healthcare.gov/sbc-glossary/" \l "کسورات" </w:instrTex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separate"/>
            </w:r>
            <w:r w:rsidRPr="006A504F">
              <w:rPr>
                <w:rStyle w:val="Hyperlink"/>
                <w:rFonts w:ascii="Arial" w:hAnsi="Arial" w:cs="Arial"/>
                <w:spacing w:val="-6"/>
                <w:sz w:val="24"/>
                <w:szCs w:val="24"/>
                <w:rtl/>
              </w:rPr>
              <w:t>کسورات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end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 خانواده برسید تا بعد از آن 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begin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separate"/>
            </w:r>
            <w:r w:rsidRPr="006A504F">
              <w:rPr>
                <w:rStyle w:val="Hyperlink"/>
                <w:rFonts w:ascii="Arial" w:hAnsi="Arial" w:cs="Arial"/>
                <w:spacing w:val="-6"/>
                <w:sz w:val="24"/>
                <w:szCs w:val="24"/>
                <w:rtl/>
              </w:rPr>
              <w:t>برنامه</w:t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</w:rPr>
              <w:fldChar w:fldCharType="end"/>
            </w:r>
            <w:r w:rsidRPr="006A504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 شروع به پرداخت نماید.</w:t>
            </w:r>
          </w:p>
          <w:p w:rsidR="00424BD6" w:rsidRPr="002B2929" w:rsidRDefault="00424BD6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677FBC" w:rsidRPr="003D0DB7" w:rsidRDefault="00677FBC" w:rsidP="006A504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pacing w:val="-7"/>
                <w:sz w:val="24"/>
                <w:szCs w:val="24"/>
                <w:rtl/>
              </w:rPr>
            </w:pPr>
            <w:r w:rsidRPr="003D0DB7">
              <w:rPr>
                <w:rFonts w:ascii="Arial Narrow" w:hAnsi="Arial Narrow" w:cs="Arial Narrow"/>
                <w:spacing w:val="-7"/>
                <w:sz w:val="24"/>
                <w:szCs w:val="24"/>
                <w:rtl/>
              </w:rPr>
              <w:t>[</w:t>
            </w:r>
            <w:r w:rsidR="006A504F">
              <w:rPr>
                <w:rFonts w:ascii="Arial Narrow" w:hAnsi="Arial Narrow" w:cs="Arial Narrow" w:hint="cs"/>
                <w:spacing w:val="-7"/>
                <w:sz w:val="24"/>
                <w:szCs w:val="24"/>
                <w:highlight w:val="yellow"/>
              </w:rPr>
              <w:t>NO</w:t>
            </w:r>
            <w:r w:rsidRPr="003D0DB7">
              <w:rPr>
                <w:rFonts w:ascii="Arial Narrow" w:hAnsi="Arial Narrow" w:cs="Arial Narrow"/>
                <w:spacing w:val="-7"/>
                <w:sz w:val="24"/>
                <w:szCs w:val="24"/>
                <w:highlight w:val="yellow"/>
                <w:rtl/>
              </w:rPr>
              <w:t>:</w:t>
            </w:r>
            <w:r w:rsidRPr="003D0DB7">
              <w:rPr>
                <w:rFonts w:ascii="Arial Narrow" w:hAnsi="Arial Narrow" w:cs="Arial Narrow"/>
                <w:spacing w:val="-7"/>
                <w:sz w:val="24"/>
                <w:szCs w:val="24"/>
                <w:rtl/>
              </w:rPr>
              <w:t>]</w:t>
            </w:r>
            <w:r w:rsidRPr="003D0DB7">
              <w:rPr>
                <w:rFonts w:ascii="Adobe Arabic" w:hAnsi="Adobe Arabic" w:cs="Adobe Arabic"/>
                <w:spacing w:val="-7"/>
                <w:sz w:val="28"/>
                <w:szCs w:val="28"/>
                <w:rtl/>
              </w:rPr>
              <w:t xml:space="preserve"> </w:t>
            </w:r>
            <w:r w:rsidRPr="0021678A">
              <w:rPr>
                <w:rFonts w:ascii="Arial" w:hAnsi="Arial" w:cs="Arial"/>
                <w:spacing w:val="-7"/>
                <w:w w:val="99"/>
                <w:sz w:val="24"/>
                <w:szCs w:val="24"/>
                <w:rtl/>
              </w:rPr>
              <w:t xml:space="preserve">برای آگاهی از مخارج خود برای خدماتی که این </w:t>
            </w:r>
            <w:r w:rsidRPr="0021678A">
              <w:rPr>
                <w:rFonts w:ascii="Arial" w:hAnsi="Arial" w:cs="Arial"/>
                <w:spacing w:val="-7"/>
                <w:w w:val="99"/>
                <w:sz w:val="24"/>
                <w:szCs w:val="24"/>
              </w:rPr>
              <w:fldChar w:fldCharType="begin"/>
            </w:r>
            <w:r w:rsidRPr="0021678A">
              <w:rPr>
                <w:rFonts w:ascii="Arial" w:hAnsi="Arial" w:cs="Arial"/>
                <w:spacing w:val="-7"/>
                <w:w w:val="99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21678A">
              <w:rPr>
                <w:rFonts w:ascii="Arial" w:hAnsi="Arial" w:cs="Arial"/>
                <w:spacing w:val="-7"/>
                <w:w w:val="99"/>
                <w:sz w:val="24"/>
                <w:szCs w:val="24"/>
              </w:rPr>
              <w:fldChar w:fldCharType="separate"/>
            </w:r>
            <w:r w:rsidRPr="0021678A">
              <w:rPr>
                <w:rStyle w:val="Hyperlink"/>
                <w:rFonts w:ascii="Arial" w:hAnsi="Arial" w:cs="Arial"/>
                <w:spacing w:val="-7"/>
                <w:w w:val="99"/>
                <w:sz w:val="24"/>
                <w:szCs w:val="24"/>
                <w:rtl/>
              </w:rPr>
              <w:t>برنامه</w:t>
            </w:r>
            <w:r w:rsidRPr="0021678A">
              <w:rPr>
                <w:rFonts w:ascii="Arial" w:hAnsi="Arial" w:cs="Arial"/>
                <w:spacing w:val="-7"/>
                <w:w w:val="99"/>
                <w:sz w:val="24"/>
                <w:szCs w:val="24"/>
              </w:rPr>
              <w:fldChar w:fldCharType="end"/>
            </w:r>
            <w:r w:rsidRPr="0021678A">
              <w:rPr>
                <w:rFonts w:ascii="Arial" w:hAnsi="Arial" w:cs="Arial"/>
                <w:spacing w:val="-7"/>
                <w:w w:val="99"/>
                <w:sz w:val="24"/>
                <w:szCs w:val="24"/>
                <w:rtl/>
              </w:rPr>
              <w:t xml:space="preserve"> پوشش می دهد به جدول رویدادهای پزشکی عادی در زیر رجوع کنید.</w:t>
            </w:r>
          </w:p>
        </w:tc>
      </w:tr>
      <w:tr w:rsidR="00182CB5" w:rsidRPr="00C01196" w:rsidTr="00C32C5F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21678A" w:rsidRDefault="00182CB5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2167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آیا هیچکدام از خدمات قبل از رسیدن به حد </w:t>
            </w:r>
            <w:r w:rsidRPr="0021678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21678A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"کسورات" </w:instrText>
            </w:r>
            <w:r w:rsidRPr="002167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1678A"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rtl/>
              </w:rPr>
              <w:t>کسورات</w:t>
            </w:r>
            <w:r w:rsidRPr="0021678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7393B" w:rsidRPr="0021678A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167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پوشش داده می شوند؟</w:t>
            </w:r>
          </w:p>
        </w:tc>
        <w:tc>
          <w:tcPr>
            <w:tcW w:w="2468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182CB5" w:rsidRPr="00C01196" w:rsidRDefault="00590446" w:rsidP="002B2929">
            <w:pPr>
              <w:bidi w:val="0"/>
              <w:spacing w:before="60" w:after="60" w:line="240" w:lineRule="auto"/>
              <w:jc w:val="right"/>
              <w:rPr>
                <w:rFonts w:ascii="Arial Narrow" w:hAnsi="Arial Narrow" w:cs="Arial Narrow"/>
                <w:b/>
                <w:bCs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"/>
                <w:b/>
                <w:sz w:val="24"/>
                <w:szCs w:val="24"/>
                <w:rtl/>
              </w:rPr>
              <w:t>$</w:t>
            </w:r>
          </w:p>
        </w:tc>
        <w:tc>
          <w:tcPr>
            <w:tcW w:w="9783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C32C5F" w:rsidRDefault="00677FBC" w:rsidP="003572F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dobe Arabic" w:hAnsi="Adobe Arabic" w:cs="Adobe Arabic"/>
                <w:spacing w:val="-3"/>
                <w:sz w:val="28"/>
                <w:szCs w:val="28"/>
                <w:rtl/>
              </w:rPr>
            </w:pPr>
            <w:r w:rsidRPr="00C32C5F">
              <w:rPr>
                <w:rFonts w:ascii="Arial Narrow" w:hAnsi="Arial Narrow" w:cs="Arial Narrow"/>
                <w:spacing w:val="-3"/>
                <w:sz w:val="24"/>
                <w:szCs w:val="24"/>
                <w:rtl/>
              </w:rPr>
              <w:t>[</w:t>
            </w:r>
            <w:r w:rsidR="005417EE" w:rsidRPr="00C32C5F">
              <w:rPr>
                <w:rFonts w:ascii="Arial Narrow" w:hAnsi="Arial Narrow" w:cs="Arial Narrow" w:hint="cs"/>
                <w:spacing w:val="-3"/>
                <w:sz w:val="24"/>
                <w:szCs w:val="24"/>
                <w:highlight w:val="yellow"/>
              </w:rPr>
              <w:t>ES</w:t>
            </w:r>
            <w:r w:rsidR="005417EE" w:rsidRPr="00C32C5F">
              <w:rPr>
                <w:rFonts w:ascii="Arial Narrow" w:hAnsi="Arial Narrow" w:cs="Arial Narrow"/>
                <w:spacing w:val="-3"/>
                <w:sz w:val="24"/>
                <w:szCs w:val="24"/>
                <w:highlight w:val="yellow"/>
                <w:rtl/>
              </w:rPr>
              <w:t>Y</w:t>
            </w:r>
            <w:r w:rsidRPr="00C32C5F">
              <w:rPr>
                <w:rFonts w:ascii="Arial Narrow" w:hAnsi="Arial Narrow" w:cs="Arial Narrow"/>
                <w:spacing w:val="-3"/>
                <w:sz w:val="24"/>
                <w:szCs w:val="24"/>
                <w:highlight w:val="yellow"/>
                <w:rtl/>
              </w:rPr>
              <w:t>:</w:t>
            </w:r>
            <w:r w:rsidRPr="00C32C5F">
              <w:rPr>
                <w:rFonts w:ascii="Arial Narrow" w:hAnsi="Arial Narrow" w:cs="Arial Narrow"/>
                <w:spacing w:val="-3"/>
                <w:sz w:val="24"/>
                <w:szCs w:val="24"/>
                <w:rtl/>
              </w:rPr>
              <w:t>]</w:t>
            </w:r>
            <w:r w:rsidRPr="00C32C5F">
              <w:rPr>
                <w:rFonts w:ascii="Adobe Arabic" w:hAnsi="Adobe Arabic" w:cs="Adobe Arabic"/>
                <w:spacing w:val="-3"/>
                <w:sz w:val="28"/>
                <w:szCs w:val="28"/>
                <w:rtl/>
              </w:rPr>
              <w:t xml:space="preserve"> 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t xml:space="preserve">این 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begin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separate"/>
            </w:r>
            <w:r w:rsidRPr="00C32C5F">
              <w:rPr>
                <w:rStyle w:val="Hyperlink"/>
                <w:rFonts w:ascii="Arial" w:hAnsi="Arial" w:cs="Arial"/>
                <w:spacing w:val="-3"/>
                <w:sz w:val="24"/>
                <w:szCs w:val="24"/>
                <w:rtl/>
              </w:rPr>
              <w:t>برنامه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t xml:space="preserve"> برخی از اقلام و خدمات را حتی اگر به حد مبلغ 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begin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instrText xml:space="preserve">HYPERLINK "https://www.healthcare.gov/sbc-glossary/" \l "کسورات" </w:instrTex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separate"/>
            </w:r>
            <w:r w:rsidRPr="00C32C5F">
              <w:rPr>
                <w:rStyle w:val="Hyperlink"/>
                <w:rFonts w:ascii="Arial" w:hAnsi="Arial" w:cs="Arial"/>
                <w:spacing w:val="-3"/>
                <w:sz w:val="24"/>
                <w:szCs w:val="24"/>
                <w:rtl/>
              </w:rPr>
              <w:t>کسورات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t xml:space="preserve"> خود نرسیده باشید پوشش می دهد. اما احتمالاً یک 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begin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instrText xml:space="preserve">HYPERLINK "https://www.healthcare.gov/sbc-glossary/" \l "فرانشیز" </w:instrTex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separate"/>
            </w:r>
            <w:r w:rsidRPr="00C32C5F">
              <w:rPr>
                <w:rStyle w:val="Hyperlink"/>
                <w:rFonts w:ascii="Arial" w:hAnsi="Arial" w:cs="Arial"/>
                <w:spacing w:val="-3"/>
                <w:sz w:val="24"/>
                <w:szCs w:val="24"/>
                <w:rtl/>
              </w:rPr>
              <w:t>فرانشیز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t xml:space="preserve"> یا 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begin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instrText xml:space="preserve">HYPERLINK "https://www.healthcare.gov/sbc-glossary/" \l "کارمزد متغیر" </w:instrTex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separate"/>
            </w:r>
            <w:r w:rsidRPr="00C32C5F">
              <w:rPr>
                <w:rStyle w:val="Hyperlink"/>
                <w:rFonts w:ascii="Arial" w:hAnsi="Arial" w:cs="Arial"/>
                <w:spacing w:val="-3"/>
                <w:sz w:val="24"/>
                <w:szCs w:val="24"/>
                <w:rtl/>
              </w:rPr>
              <w:t>کارمزد متغیر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t xml:space="preserve"> در نظر گرفته خواهد شد.</w:t>
            </w:r>
            <w:r w:rsidRPr="00C32C5F">
              <w:rPr>
                <w:rFonts w:ascii="Adobe Arabic" w:hAnsi="Adobe Arabic" w:cs="Adobe Arabic"/>
                <w:spacing w:val="-3"/>
                <w:sz w:val="28"/>
                <w:szCs w:val="28"/>
                <w:rtl/>
              </w:rPr>
              <w:t xml:space="preserve"> </w:t>
            </w:r>
            <w:r w:rsidRPr="00C32C5F">
              <w:rPr>
                <w:rFonts w:ascii="Arial Narrow" w:hAnsi="Arial Narrow" w:cs="Arial Narrow"/>
                <w:b/>
                <w:bCs/>
                <w:spacing w:val="-3"/>
                <w:sz w:val="24"/>
                <w:szCs w:val="24"/>
                <w:rtl/>
              </w:rPr>
              <w:t>[</w:t>
            </w:r>
            <w:r w:rsidR="005417EE" w:rsidRPr="00C32C5F">
              <w:rPr>
                <w:rFonts w:ascii="Arial Narrow" w:hAnsi="Arial Narrow" w:cs="Arial"/>
                <w:b/>
                <w:spacing w:val="-3"/>
                <w:sz w:val="24"/>
                <w:szCs w:val="24"/>
                <w:highlight w:val="yellow"/>
              </w:rPr>
              <w:t>For non-grandfathered plans insert:</w:t>
            </w:r>
            <w:r w:rsidRPr="00C32C5F">
              <w:rPr>
                <w:rFonts w:ascii="Arial Narrow" w:hAnsi="Arial Narrow" w:cs="Arial Narrow"/>
                <w:b/>
                <w:bCs/>
                <w:spacing w:val="-3"/>
                <w:sz w:val="24"/>
                <w:szCs w:val="24"/>
                <w:rtl/>
              </w:rPr>
              <w:t>]</w:t>
            </w:r>
            <w:r w:rsidRPr="00C32C5F">
              <w:rPr>
                <w:rFonts w:ascii="Adobe Arabic" w:hAnsi="Adobe Arabic" w:cs="Adobe Arabic"/>
                <w:spacing w:val="-3"/>
                <w:sz w:val="28"/>
                <w:szCs w:val="28"/>
                <w:rtl/>
              </w:rPr>
              <w:t xml:space="preserve"> 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t xml:space="preserve">"بعنوان مثال، این 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begin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separate"/>
            </w:r>
            <w:r w:rsidRPr="00C32C5F">
              <w:rPr>
                <w:rStyle w:val="Hyperlink"/>
                <w:rFonts w:ascii="Arial" w:hAnsi="Arial" w:cs="Arial"/>
                <w:spacing w:val="-3"/>
                <w:sz w:val="24"/>
                <w:szCs w:val="24"/>
                <w:rtl/>
              </w:rPr>
              <w:t>برنامه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t xml:space="preserve"> هزینه برخی 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begin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instrText xml:space="preserve">HYPERLINK "https://www.healthcare.gov/sbc-glossary/" \l "مراقبت های پیشگیرانه" </w:instrTex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separate"/>
            </w:r>
            <w:r w:rsidRPr="00C32C5F">
              <w:rPr>
                <w:rStyle w:val="Hyperlink"/>
                <w:rFonts w:ascii="Arial" w:hAnsi="Arial" w:cs="Arial"/>
                <w:spacing w:val="-3"/>
                <w:sz w:val="24"/>
                <w:szCs w:val="24"/>
                <w:rtl/>
              </w:rPr>
              <w:t>خدمات پیشگیرانه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t xml:space="preserve"> را بدون</w:t>
            </w:r>
            <w:r w:rsidR="00B7393B"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t xml:space="preserve"> </w:t>
            </w:r>
            <w:hyperlink r:id="rId16" w:anchor="سهم هزینه" w:history="1">
              <w:r w:rsidRPr="00C32C5F">
                <w:rPr>
                  <w:rStyle w:val="Hyperlink"/>
                  <w:rFonts w:ascii="Arial" w:hAnsi="Arial" w:cs="Arial"/>
                  <w:spacing w:val="-3"/>
                  <w:sz w:val="24"/>
                  <w:szCs w:val="24"/>
                  <w:rtl/>
                </w:rPr>
                <w:t>سهم هزینه</w:t>
              </w:r>
            </w:hyperlink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t xml:space="preserve"> و قبل از اینکه به حد 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begin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instrText xml:space="preserve">HYPERLINK "https://www.healthcare.gov/sbc-glossary/" \l "کسورات" </w:instrTex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separate"/>
            </w:r>
            <w:r w:rsidRPr="00C32C5F">
              <w:rPr>
                <w:rStyle w:val="Hyperlink"/>
                <w:rFonts w:ascii="Arial" w:hAnsi="Arial" w:cs="Arial"/>
                <w:spacing w:val="-3"/>
                <w:sz w:val="24"/>
                <w:szCs w:val="24"/>
                <w:rtl/>
              </w:rPr>
              <w:t>کسورات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t xml:space="preserve"> برسید پوشش می دهد. فهرست موارد 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begin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instrText xml:space="preserve">HYPERLINK "https://www.healthcare.gov/sbc-glossary/" \l "مراقبت های پیشگیرانه" </w:instrTex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separate"/>
            </w:r>
            <w:r w:rsidRPr="00C32C5F">
              <w:rPr>
                <w:rStyle w:val="Hyperlink"/>
                <w:rFonts w:ascii="Arial" w:hAnsi="Arial" w:cs="Arial"/>
                <w:spacing w:val="-3"/>
                <w:sz w:val="24"/>
                <w:szCs w:val="24"/>
                <w:rtl/>
              </w:rPr>
              <w:t>خدمات پیشگیرانه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t xml:space="preserve"> تحت پوشش را در </w:t>
            </w:r>
            <w:r w:rsidR="00C60F5F" w:rsidRPr="00C32C5F">
              <w:fldChar w:fldCharType="begin"/>
            </w:r>
            <w:r w:rsidR="00C60F5F" w:rsidRPr="00C32C5F">
              <w:rPr>
                <w:spacing w:val="-3"/>
              </w:rPr>
              <w:instrText xml:space="preserve"> HYPERLINK "https://www.healthcare.gov/coverage/preventive-care-benefits/" </w:instrText>
            </w:r>
            <w:r w:rsidR="00C60F5F" w:rsidRPr="00C32C5F">
              <w:fldChar w:fldCharType="separate"/>
            </w:r>
            <w:r w:rsidR="00C60F5F" w:rsidRPr="00C32C5F">
              <w:rPr>
                <w:rStyle w:val="Hyperlink"/>
                <w:rFonts w:ascii="Arial Narrow" w:hAnsi="Arial Narrow" w:cs="Arial"/>
                <w:spacing w:val="-3"/>
                <w:sz w:val="24"/>
                <w:szCs w:val="24"/>
              </w:rPr>
              <w:t>https://www.healthcare.gov/coverage/preventive-care-benefits/</w:t>
            </w:r>
            <w:r w:rsidR="00C60F5F" w:rsidRPr="00C32C5F">
              <w:rPr>
                <w:rStyle w:val="Hyperlink"/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  <w:r w:rsidRPr="00C32C5F">
              <w:rPr>
                <w:rFonts w:ascii="Arial Narrow" w:hAnsi="Arial Narrow" w:cs="Arial"/>
                <w:spacing w:val="-3"/>
                <w:sz w:val="24"/>
                <w:szCs w:val="24"/>
                <w:rtl/>
              </w:rPr>
              <w:t xml:space="preserve"> </w:t>
            </w:r>
            <w:r w:rsidRPr="00C32C5F">
              <w:rPr>
                <w:rFonts w:ascii="Arial" w:hAnsi="Arial" w:cs="Arial"/>
                <w:spacing w:val="-3"/>
                <w:sz w:val="24"/>
                <w:szCs w:val="24"/>
                <w:rtl/>
              </w:rPr>
              <w:t>ملاحظه کنید.</w:t>
            </w:r>
          </w:p>
          <w:p w:rsidR="00424BD6" w:rsidRPr="00E22289" w:rsidRDefault="00424BD6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677FBC" w:rsidRPr="00C01196" w:rsidRDefault="00677FBC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[</w:t>
            </w:r>
            <w:r w:rsidR="005417EE" w:rsidRPr="005417EE">
              <w:rPr>
                <w:rFonts w:ascii="Arial Narrow" w:hAnsi="Arial Narrow" w:cs="Arial Narrow" w:hint="cs"/>
                <w:sz w:val="24"/>
                <w:szCs w:val="24"/>
                <w:highlight w:val="yellow"/>
              </w:rPr>
              <w:t>O</w:t>
            </w:r>
            <w:r w:rsidR="005417EE">
              <w:rPr>
                <w:rFonts w:ascii="Arial Narrow" w:hAnsi="Arial Narrow" w:cs="Arial Narrow"/>
                <w:sz w:val="24"/>
                <w:szCs w:val="24"/>
                <w:highlight w:val="yellow"/>
                <w:rtl/>
              </w:rPr>
              <w:t>N</w:t>
            </w:r>
            <w:r w:rsidRPr="00C01196">
              <w:rPr>
                <w:rFonts w:ascii="Arial Narrow" w:hAnsi="Arial Narrow" w:cs="Arial Narrow"/>
                <w:sz w:val="24"/>
                <w:szCs w:val="24"/>
                <w:highlight w:val="yellow"/>
                <w:rtl/>
              </w:rPr>
              <w:t>:</w:t>
            </w: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]</w:t>
            </w:r>
            <w:r w:rsidRPr="00E22289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</w:t>
            </w:r>
            <w:r w:rsidRPr="005417EE">
              <w:rPr>
                <w:rFonts w:ascii="Arial" w:hAnsi="Arial" w:cs="Arial"/>
                <w:sz w:val="24"/>
                <w:szCs w:val="24"/>
                <w:rtl/>
              </w:rPr>
              <w:t xml:space="preserve">شما باید به حد </w:t>
            </w:r>
            <w:r w:rsidRPr="005417E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417EE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"کسورات" </w:instrText>
            </w:r>
            <w:r w:rsidRPr="005417E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417EE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کسورات</w:t>
            </w:r>
            <w:r w:rsidRPr="005417E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417EE">
              <w:rPr>
                <w:rFonts w:ascii="Arial" w:hAnsi="Arial" w:cs="Arial"/>
                <w:sz w:val="24"/>
                <w:szCs w:val="24"/>
                <w:rtl/>
              </w:rPr>
              <w:t xml:space="preserve"> خود برسید تا </w:t>
            </w:r>
            <w:r w:rsidRPr="005417E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417EE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5417E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417EE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برنامه</w:t>
            </w:r>
            <w:r w:rsidRPr="005417E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417EE">
              <w:rPr>
                <w:rFonts w:ascii="Arial" w:hAnsi="Arial" w:cs="Arial"/>
                <w:sz w:val="24"/>
                <w:szCs w:val="24"/>
                <w:rtl/>
              </w:rPr>
              <w:t xml:space="preserve"> بعد از آن هزینه خدمات را پرداخت نماید.</w:t>
            </w:r>
          </w:p>
        </w:tc>
      </w:tr>
      <w:tr w:rsidR="00677FBC" w:rsidRPr="00C01196" w:rsidTr="00C32C5F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77FBC" w:rsidRPr="0021678A" w:rsidRDefault="00677FBC" w:rsidP="006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167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آیا </w:t>
            </w:r>
            <w:hyperlink r:id="rId17" w:anchor="کسورات" w:history="1">
              <w:r w:rsidRPr="0021678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rtl/>
                </w:rPr>
                <w:t>کسورات</w:t>
              </w:r>
            </w:hyperlink>
            <w:r w:rsidRPr="0021678A">
              <w:rPr>
                <w:rFonts w:ascii="Arial" w:hAnsi="Arial" w:cs="Arial"/>
                <w:b/>
                <w:bCs/>
                <w:color w:val="0080BE"/>
                <w:sz w:val="24"/>
                <w:szCs w:val="24"/>
                <w:rtl/>
              </w:rPr>
              <w:t xml:space="preserve"> </w:t>
            </w:r>
            <w:r w:rsidRPr="002167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دیگری برای خدمات خاص وجود دارد؟</w:t>
            </w:r>
          </w:p>
        </w:tc>
        <w:tc>
          <w:tcPr>
            <w:tcW w:w="2468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677FBC" w:rsidRPr="00C01196" w:rsidRDefault="00677FBC" w:rsidP="002B2929">
            <w:pPr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9783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77FBC" w:rsidRPr="00C32C5F" w:rsidRDefault="00677FBC" w:rsidP="003572F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pacing w:val="-6"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[</w:t>
            </w:r>
            <w:r w:rsidR="003572FB" w:rsidRPr="00C32C5F">
              <w:rPr>
                <w:rFonts w:ascii="Arial Narrow" w:hAnsi="Arial Narrow" w:cs="Arial Narrow" w:hint="cs"/>
                <w:spacing w:val="-6"/>
                <w:sz w:val="24"/>
                <w:szCs w:val="24"/>
                <w:highlight w:val="yellow"/>
              </w:rPr>
              <w:t>YES</w:t>
            </w:r>
            <w:r w:rsidRPr="00C32C5F">
              <w:rPr>
                <w:rFonts w:ascii="Arial Narrow" w:hAnsi="Arial Narrow" w:cs="Arial Narrow"/>
                <w:spacing w:val="-6"/>
                <w:sz w:val="24"/>
                <w:szCs w:val="24"/>
                <w:highlight w:val="yellow"/>
                <w:rtl/>
              </w:rPr>
              <w:t>:</w:t>
            </w:r>
            <w:r w:rsidRPr="00C32C5F">
              <w:rPr>
                <w:rFonts w:ascii="Arial Narrow" w:hAnsi="Arial Narrow" w:cs="Arial Narrow"/>
                <w:spacing w:val="-6"/>
                <w:sz w:val="24"/>
                <w:szCs w:val="24"/>
                <w:rtl/>
              </w:rPr>
              <w:t>]</w:t>
            </w:r>
            <w:r w:rsidRPr="00C32C5F">
              <w:rPr>
                <w:rFonts w:ascii="Adobe Arabic" w:hAnsi="Adobe Arabic" w:cs="Adobe Arabic"/>
                <w:spacing w:val="-6"/>
                <w:sz w:val="28"/>
                <w:szCs w:val="28"/>
                <w:rtl/>
              </w:rPr>
              <w:t xml:space="preserve"> </w:t>
            </w:r>
            <w:r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قبل از آنکه این </w:t>
            </w:r>
            <w:r w:rsidR="00C4630A"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fldChar w:fldCharType="begin"/>
            </w:r>
            <w:r w:rsidR="00C4630A"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 </w:instrText>
            </w:r>
            <w:r w:rsidR="00C4630A" w:rsidRPr="00C32C5F">
              <w:rPr>
                <w:rFonts w:ascii="Arial" w:hAnsi="Arial" w:cs="Arial"/>
                <w:spacing w:val="-6"/>
                <w:sz w:val="24"/>
                <w:szCs w:val="24"/>
              </w:rPr>
              <w:instrText>HYPERLINK</w:instrText>
            </w:r>
            <w:r w:rsidR="00C4630A"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 "</w:instrText>
            </w:r>
            <w:r w:rsidR="00C4630A" w:rsidRPr="00C32C5F">
              <w:rPr>
                <w:rFonts w:ascii="Arial" w:hAnsi="Arial" w:cs="Arial"/>
                <w:spacing w:val="-6"/>
                <w:sz w:val="24"/>
                <w:szCs w:val="24"/>
              </w:rPr>
              <w:instrText>https://www.healthcare.gov/sbc-glossary</w:instrText>
            </w:r>
            <w:r w:rsidR="00C4630A"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>/" \</w:instrText>
            </w:r>
            <w:r w:rsidR="00C4630A" w:rsidRPr="00C32C5F">
              <w:rPr>
                <w:rFonts w:ascii="Arial" w:hAnsi="Arial" w:cs="Arial"/>
                <w:spacing w:val="-6"/>
                <w:sz w:val="24"/>
                <w:szCs w:val="24"/>
              </w:rPr>
              <w:instrText>l</w:instrText>
            </w:r>
            <w:r w:rsidR="00C4630A"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 "</w:instrText>
            </w:r>
            <w:r w:rsidR="00C4630A" w:rsidRPr="00C32C5F">
              <w:rPr>
                <w:rFonts w:ascii="Arial" w:hAnsi="Arial" w:cs="Arial"/>
                <w:spacing w:val="-6"/>
                <w:sz w:val="24"/>
                <w:szCs w:val="24"/>
              </w:rPr>
              <w:instrText>deductible</w:instrText>
            </w:r>
            <w:r w:rsidR="00C4630A"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" </w:instrText>
            </w:r>
            <w:r w:rsidR="00C4630A"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fldChar w:fldCharType="separate"/>
            </w:r>
            <w:r w:rsidRPr="00C32C5F">
              <w:rPr>
                <w:rStyle w:val="Hyperlink"/>
                <w:rFonts w:ascii="Arial" w:hAnsi="Arial" w:cs="Arial"/>
                <w:spacing w:val="-6"/>
                <w:sz w:val="24"/>
                <w:szCs w:val="24"/>
                <w:rtl/>
              </w:rPr>
              <w:t>برنامه</w:t>
            </w:r>
            <w:r w:rsidR="00C4630A"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fldChar w:fldCharType="end"/>
            </w:r>
            <w:r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 پرداخت هزینه این خدمات را آغاز کند، باید کل هزینه این خدمات را تا سقف مبلغ </w:t>
            </w:r>
            <w:r w:rsidRPr="00C32C5F">
              <w:rPr>
                <w:rFonts w:ascii="Arial" w:hAnsi="Arial" w:cs="Arial"/>
                <w:spacing w:val="-6"/>
                <w:sz w:val="24"/>
                <w:szCs w:val="24"/>
              </w:rPr>
              <w:fldChar w:fldCharType="begin"/>
            </w:r>
            <w:r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HYPERLINK "https://www.healthcare.gov/sbc-glossary/" \l "کسورات" </w:instrText>
            </w:r>
            <w:r w:rsidRPr="00C32C5F">
              <w:rPr>
                <w:rFonts w:ascii="Arial" w:hAnsi="Arial" w:cs="Arial"/>
                <w:spacing w:val="-6"/>
                <w:sz w:val="24"/>
                <w:szCs w:val="24"/>
              </w:rPr>
              <w:fldChar w:fldCharType="separate"/>
            </w:r>
            <w:r w:rsidRPr="00C32C5F">
              <w:rPr>
                <w:rStyle w:val="Hyperlink"/>
                <w:rFonts w:ascii="Arial" w:hAnsi="Arial" w:cs="Arial"/>
                <w:spacing w:val="-6"/>
                <w:sz w:val="24"/>
                <w:szCs w:val="24"/>
                <w:rtl/>
              </w:rPr>
              <w:t>کسورات</w:t>
            </w:r>
            <w:r w:rsidRPr="00C32C5F">
              <w:rPr>
                <w:rFonts w:ascii="Arial" w:hAnsi="Arial" w:cs="Arial"/>
                <w:spacing w:val="-6"/>
                <w:sz w:val="24"/>
                <w:szCs w:val="24"/>
              </w:rPr>
              <w:fldChar w:fldCharType="end"/>
            </w:r>
            <w:r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t xml:space="preserve"> بپردازید</w:t>
            </w:r>
            <w:r w:rsidRPr="00C32C5F">
              <w:rPr>
                <w:rFonts w:ascii="Arial" w:hAnsi="Arial" w:cs="Arial"/>
                <w:spacing w:val="-6"/>
                <w:sz w:val="24"/>
                <w:szCs w:val="24"/>
              </w:rPr>
              <w:fldChar w:fldCharType="begin"/>
            </w:r>
            <w:r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C32C5F">
              <w:rPr>
                <w:rFonts w:ascii="Arial" w:hAnsi="Arial" w:cs="Arial"/>
                <w:spacing w:val="-6"/>
                <w:sz w:val="24"/>
                <w:szCs w:val="24"/>
              </w:rPr>
              <w:fldChar w:fldCharType="end"/>
            </w:r>
            <w:r w:rsidRPr="00C32C5F">
              <w:rPr>
                <w:rFonts w:ascii="Arial" w:hAnsi="Arial" w:cs="Arial"/>
                <w:spacing w:val="-6"/>
                <w:sz w:val="24"/>
                <w:szCs w:val="24"/>
                <w:rtl/>
              </w:rPr>
              <w:t>.</w:t>
            </w:r>
          </w:p>
          <w:p w:rsidR="00424BD6" w:rsidRPr="003D0DB7" w:rsidRDefault="00424BD6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677FBC" w:rsidRPr="00C01196" w:rsidRDefault="00677FBC" w:rsidP="004A047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[</w:t>
            </w:r>
            <w:r w:rsidR="004A0479" w:rsidRPr="004A0479">
              <w:rPr>
                <w:rFonts w:ascii="Arial Narrow" w:hAnsi="Arial Narrow" w:cs="Arial Narrow" w:hint="cs"/>
                <w:sz w:val="24"/>
                <w:szCs w:val="24"/>
                <w:highlight w:val="yellow"/>
              </w:rPr>
              <w:t>NO</w:t>
            </w:r>
            <w:r w:rsidRPr="00C01196">
              <w:rPr>
                <w:rFonts w:ascii="Arial Narrow" w:hAnsi="Arial Narrow" w:cs="Arial Narrow"/>
                <w:sz w:val="24"/>
                <w:szCs w:val="24"/>
                <w:highlight w:val="yellow"/>
                <w:rtl/>
              </w:rPr>
              <w:t>:</w:t>
            </w: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]</w:t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</w:t>
            </w:r>
            <w:r w:rsidRPr="004A0479">
              <w:rPr>
                <w:rFonts w:ascii="Arial" w:hAnsi="Arial" w:cs="Arial"/>
                <w:sz w:val="28"/>
                <w:szCs w:val="28"/>
                <w:rtl/>
              </w:rPr>
              <w:t xml:space="preserve">برای برخی خدمات لازم نیست به حد </w:t>
            </w:r>
            <w:r w:rsidRPr="004A0479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4A0479">
              <w:rPr>
                <w:rFonts w:ascii="Arial" w:hAnsi="Arial" w:cs="Arial"/>
                <w:sz w:val="28"/>
                <w:szCs w:val="28"/>
                <w:rtl/>
              </w:rPr>
              <w:instrText xml:space="preserve">HYPERLINK "https://www.healthcare.gov/sbc-glossary/" \l "کسورات" </w:instrText>
            </w:r>
            <w:r w:rsidRPr="004A047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A0479">
              <w:rPr>
                <w:rStyle w:val="Hyperlink"/>
                <w:rFonts w:ascii="Arial" w:hAnsi="Arial" w:cs="Arial"/>
                <w:sz w:val="28"/>
                <w:szCs w:val="28"/>
                <w:rtl/>
              </w:rPr>
              <w:t>کسورات</w:t>
            </w:r>
            <w:r w:rsidRPr="004A0479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4A0479">
              <w:rPr>
                <w:rFonts w:ascii="Arial" w:hAnsi="Arial" w:cs="Arial"/>
                <w:sz w:val="28"/>
                <w:szCs w:val="28"/>
                <w:rtl/>
              </w:rPr>
              <w:t xml:space="preserve"> برسید.</w:t>
            </w:r>
          </w:p>
        </w:tc>
      </w:tr>
      <w:tr w:rsidR="00677FBC" w:rsidRPr="00C01196" w:rsidTr="00C32C5F">
        <w:trPr>
          <w:trHeight w:val="300"/>
          <w:jc w:val="center"/>
        </w:trPr>
        <w:tc>
          <w:tcPr>
            <w:tcW w:w="2437" w:type="dxa"/>
            <w:shd w:val="clear" w:color="auto" w:fill="EFF9FF"/>
            <w:noWrap/>
            <w:vAlign w:val="center"/>
            <w:hideMark/>
          </w:tcPr>
          <w:p w:rsidR="00677FBC" w:rsidRPr="0021678A" w:rsidRDefault="009019C8" w:rsidP="006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hyperlink r:id="rId18" w:anchor="حد نقدی" w:history="1">
              <w:r w:rsidR="00677FBC" w:rsidRPr="0021678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rtl/>
                </w:rPr>
                <w:t>حد نقدی</w:t>
              </w:r>
            </w:hyperlink>
            <w:r w:rsidR="00677FBC" w:rsidRPr="0021678A">
              <w:rPr>
                <w:rFonts w:ascii="Arial" w:hAnsi="Arial" w:cs="Arial"/>
                <w:b/>
                <w:bCs/>
                <w:color w:val="0080BE"/>
                <w:sz w:val="24"/>
                <w:szCs w:val="24"/>
                <w:rtl/>
              </w:rPr>
              <w:t xml:space="preserve"> </w:t>
            </w:r>
            <w:r w:rsidR="00677FBC" w:rsidRPr="002167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برای این </w:t>
            </w:r>
            <w:r w:rsidR="00677FBC" w:rsidRPr="0021678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677FBC" w:rsidRPr="0021678A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="00677FBC" w:rsidRPr="002167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77FBC" w:rsidRPr="0021678A"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rtl/>
              </w:rPr>
              <w:t>برنامه</w:t>
            </w:r>
            <w:r w:rsidR="00677FBC" w:rsidRPr="0021678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77FBC" w:rsidRPr="002167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چقدر است؟</w:t>
            </w:r>
          </w:p>
        </w:tc>
        <w:tc>
          <w:tcPr>
            <w:tcW w:w="2468" w:type="dxa"/>
            <w:shd w:val="clear" w:color="auto" w:fill="EFF9FF"/>
            <w:vAlign w:val="center"/>
          </w:tcPr>
          <w:p w:rsidR="00590446" w:rsidRPr="00C01196" w:rsidRDefault="00940561" w:rsidP="002B2929">
            <w:pPr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ascii="Arial Narrow" w:hAnsi="Arial Narrow" w:cs="Arial Narrow"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"/>
                <w:b/>
                <w:sz w:val="24"/>
                <w:szCs w:val="24"/>
                <w:rtl/>
              </w:rPr>
              <w:t>$</w:t>
            </w:r>
          </w:p>
          <w:p w:rsidR="00677FBC" w:rsidRPr="00C01196" w:rsidRDefault="00677FBC" w:rsidP="002B2929">
            <w:pPr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9783" w:type="dxa"/>
            <w:shd w:val="clear" w:color="auto" w:fill="EFF9FF"/>
            <w:noWrap/>
            <w:vAlign w:val="center"/>
            <w:hideMark/>
          </w:tcPr>
          <w:p w:rsidR="00677FBC" w:rsidRPr="00E10F0F" w:rsidRDefault="00677FBC" w:rsidP="002D4EB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[</w:t>
            </w:r>
            <w:r w:rsidR="002D4EB4" w:rsidRPr="002D4EB4">
              <w:rPr>
                <w:rFonts w:ascii="Arial Narrow" w:hAnsi="Arial Narrow" w:cs="Arial Narrow" w:hint="cs"/>
                <w:sz w:val="24"/>
                <w:szCs w:val="24"/>
                <w:highlight w:val="yellow"/>
              </w:rPr>
              <w:t>ES</w:t>
            </w:r>
            <w:r w:rsidRPr="002D4EB4">
              <w:rPr>
                <w:rFonts w:ascii="Arial Narrow" w:hAnsi="Arial Narrow" w:cs="Arial Narrow"/>
                <w:sz w:val="24"/>
                <w:szCs w:val="24"/>
                <w:highlight w:val="yellow"/>
                <w:rtl/>
              </w:rPr>
              <w:t>Y</w:t>
            </w:r>
            <w:r w:rsidRPr="00C01196">
              <w:rPr>
                <w:rFonts w:ascii="Arial Narrow" w:hAnsi="Arial Narrow" w:cs="Arial Narrow"/>
                <w:sz w:val="24"/>
                <w:szCs w:val="24"/>
                <w:highlight w:val="yellow"/>
                <w:rtl/>
              </w:rPr>
              <w:t>:</w:t>
            </w: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]</w:t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</w:t>
            </w:r>
            <w:hyperlink r:id="rId19" w:anchor="حد نقدی" w:history="1">
              <w:r w:rsidRPr="002D4EB4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حد نقدی</w:t>
              </w:r>
            </w:hyperlink>
            <w:r w:rsidRPr="002D4EB4">
              <w:rPr>
                <w:rFonts w:ascii="Arial" w:hAnsi="Arial" w:cs="Arial"/>
                <w:sz w:val="24"/>
                <w:szCs w:val="24"/>
                <w:rtl/>
              </w:rPr>
              <w:t xml:space="preserve"> به بیشترین مبلغی گفته می شود که در یک سال برای خدمات تحت پوشش پرداخت می کنید.</w:t>
            </w:r>
            <w:r w:rsidRPr="002D4EB4">
              <w:rPr>
                <w:rFonts w:ascii="Adobe Arabic" w:hAnsi="Adobe Arabic" w:cs="Adobe Arabic"/>
                <w:sz w:val="24"/>
                <w:szCs w:val="24"/>
                <w:rtl/>
              </w:rPr>
              <w:t xml:space="preserve"> </w:t>
            </w:r>
            <w:r w:rsidR="003D0DB7" w:rsidRPr="003D0DB7">
              <w:rPr>
                <w:rFonts w:ascii="Adobe Arabic" w:hAnsi="Adobe Arabic" w:cs="Adobe Arabic"/>
                <w:sz w:val="28"/>
                <w:szCs w:val="28"/>
                <w:lang w:val="es-MX"/>
              </w:rPr>
              <w:br/>
            </w:r>
            <w:r w:rsidR="00E10F0F" w:rsidRPr="00677FBC">
              <w:rPr>
                <w:rFonts w:ascii="Arial Narrow" w:hAnsi="Arial Narrow" w:cs="Arial"/>
                <w:b/>
                <w:sz w:val="24"/>
                <w:szCs w:val="24"/>
              </w:rPr>
              <w:t>[</w:t>
            </w:r>
            <w:r w:rsidR="00E10F0F" w:rsidRPr="00590446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If SBC portrays family coverage, add 1 or 2:] [1. Family coverage with embedded MOOP:</w:t>
            </w:r>
            <w:r w:rsidR="00E10F0F">
              <w:rPr>
                <w:rFonts w:ascii="Arial Narrow" w:hAnsi="Arial Narrow" w:cs="Arial"/>
                <w:b/>
                <w:sz w:val="24"/>
                <w:szCs w:val="24"/>
              </w:rPr>
              <w:t>]</w:t>
            </w: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 xml:space="preserve"> </w:t>
            </w:r>
            <w:r w:rsidRPr="00E10F0F">
              <w:rPr>
                <w:rFonts w:ascii="Arial" w:hAnsi="Arial" w:cs="Arial"/>
                <w:sz w:val="24"/>
                <w:szCs w:val="24"/>
                <w:rtl/>
              </w:rPr>
              <w:t xml:space="preserve">اگر سایر اعضای خانواده شما در </w:t>
            </w:r>
            <w:r w:rsidRPr="00E10F0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10F0F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E10F0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10F0F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برنامه</w:t>
            </w:r>
            <w:r w:rsidRPr="00E10F0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0F0F">
              <w:rPr>
                <w:rFonts w:ascii="Arial" w:hAnsi="Arial" w:cs="Arial"/>
                <w:sz w:val="24"/>
                <w:szCs w:val="24"/>
                <w:rtl/>
              </w:rPr>
              <w:t xml:space="preserve"> باشند، آنها باید به </w:t>
            </w:r>
            <w:r w:rsidRPr="00E10F0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10F0F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"حد نقدی" </w:instrText>
            </w:r>
            <w:r w:rsidRPr="00E10F0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10F0F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حدهای نقدی</w:t>
            </w:r>
            <w:r w:rsidRPr="00E10F0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0F0F">
              <w:rPr>
                <w:rFonts w:ascii="Arial" w:hAnsi="Arial" w:cs="Arial"/>
                <w:sz w:val="24"/>
                <w:szCs w:val="24"/>
                <w:rtl/>
              </w:rPr>
              <w:t xml:space="preserve"> شخصی خود برسند تا بعد کل خانواده بتواند </w:t>
            </w:r>
            <w:r w:rsidRPr="00E10F0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10F0F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"حد نقدی" </w:instrText>
            </w:r>
            <w:r w:rsidRPr="00E10F0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10F0F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حد نقدی</w:t>
            </w:r>
            <w:r w:rsidRPr="00E10F0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0F0F">
              <w:rPr>
                <w:rFonts w:ascii="Arial" w:hAnsi="Arial" w:cs="Arial"/>
                <w:sz w:val="24"/>
                <w:szCs w:val="24"/>
                <w:rtl/>
              </w:rPr>
              <w:t xml:space="preserve"> خود را محقق کند.</w:t>
            </w:r>
            <w:r w:rsidRPr="00E10F0F">
              <w:rPr>
                <w:rFonts w:ascii="Adobe Arabic" w:hAnsi="Adobe Arabic" w:cs="Adobe Arabic"/>
                <w:sz w:val="24"/>
                <w:szCs w:val="24"/>
                <w:rtl/>
              </w:rPr>
              <w:t xml:space="preserve"> </w:t>
            </w:r>
            <w:r w:rsidR="00E10F0F">
              <w:rPr>
                <w:rFonts w:ascii="Arial Narrow" w:hAnsi="Arial Narrow" w:cs="Arial"/>
                <w:b/>
                <w:sz w:val="24"/>
                <w:szCs w:val="24"/>
              </w:rPr>
              <w:t>[</w:t>
            </w:r>
            <w:r w:rsidR="00E10F0F" w:rsidRPr="00590446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2. Family coverage with non-embedded MOOP:</w:t>
            </w:r>
            <w:r w:rsidR="00E10F0F">
              <w:rPr>
                <w:rFonts w:ascii="Arial Narrow" w:hAnsi="Arial Narrow" w:cs="Arial"/>
                <w:b/>
                <w:sz w:val="24"/>
                <w:szCs w:val="24"/>
              </w:rPr>
              <w:t>]</w:t>
            </w:r>
            <w:r w:rsidR="00E10F0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</w:t>
            </w:r>
            <w:r w:rsidRPr="00E10F0F">
              <w:rPr>
                <w:rFonts w:ascii="Arial" w:hAnsi="Arial" w:cs="Arial"/>
                <w:sz w:val="24"/>
                <w:szCs w:val="24"/>
                <w:rtl/>
              </w:rPr>
              <w:t xml:space="preserve">اگر سایر اعضای خانواده شما در این </w:t>
            </w:r>
            <w:r w:rsidRPr="00E10F0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10F0F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E10F0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10F0F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برنامه</w:t>
            </w:r>
            <w:r w:rsidRPr="00E10F0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0F0F">
              <w:rPr>
                <w:rFonts w:ascii="Arial" w:hAnsi="Arial" w:cs="Arial"/>
                <w:sz w:val="24"/>
                <w:szCs w:val="24"/>
                <w:rtl/>
              </w:rPr>
              <w:t xml:space="preserve"> باشند، باید به</w:t>
            </w:r>
            <w:r w:rsidR="00B7393B" w:rsidRPr="00E10F0F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hyperlink r:id="rId20" w:anchor="حد نقدی" w:history="1">
              <w:r w:rsidRPr="00E10F0F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حد نقدی</w:t>
              </w:r>
            </w:hyperlink>
            <w:r w:rsidRPr="00E10F0F">
              <w:rPr>
                <w:rFonts w:ascii="Arial" w:hAnsi="Arial" w:cs="Arial"/>
                <w:sz w:val="24"/>
                <w:szCs w:val="24"/>
                <w:rtl/>
              </w:rPr>
              <w:t xml:space="preserve"> کل خانواده رسیده باشید.</w:t>
            </w:r>
          </w:p>
          <w:p w:rsidR="00424BD6" w:rsidRPr="003D0DB7" w:rsidRDefault="00424BD6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677FBC" w:rsidRPr="00C01196" w:rsidRDefault="00677FBC" w:rsidP="00C32C5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[</w:t>
            </w:r>
            <w:r w:rsidRPr="00C01196">
              <w:rPr>
                <w:rFonts w:ascii="Arial Narrow" w:hAnsi="Arial Narrow" w:cs="Arial Narrow"/>
                <w:sz w:val="24"/>
                <w:szCs w:val="24"/>
                <w:highlight w:val="yellow"/>
                <w:rtl/>
              </w:rPr>
              <w:t>O</w:t>
            </w:r>
            <w:r w:rsidR="00C32C5F">
              <w:rPr>
                <w:rFonts w:ascii="Arial Narrow" w:hAnsi="Arial Narrow" w:cs="Arial Narrow" w:hint="cs"/>
                <w:sz w:val="24"/>
                <w:szCs w:val="24"/>
                <w:highlight w:val="yellow"/>
              </w:rPr>
              <w:t>N</w:t>
            </w:r>
            <w:r w:rsidRPr="00C01196">
              <w:rPr>
                <w:rFonts w:ascii="Arial Narrow" w:hAnsi="Arial Narrow" w:cs="Arial Narrow"/>
                <w:sz w:val="24"/>
                <w:szCs w:val="24"/>
                <w:highlight w:val="yellow"/>
                <w:rtl/>
              </w:rPr>
              <w:t>:</w:t>
            </w: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]</w:t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</w:t>
            </w:r>
            <w:r w:rsidRPr="00C32C5F">
              <w:rPr>
                <w:rFonts w:ascii="Arial" w:hAnsi="Arial" w:cs="Arial"/>
                <w:sz w:val="24"/>
                <w:szCs w:val="24"/>
                <w:rtl/>
              </w:rPr>
              <w:t xml:space="preserve">این </w:t>
            </w:r>
            <w:r w:rsidRPr="00C32C5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32C5F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C32C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32C5F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برنامه</w:t>
            </w:r>
            <w:r w:rsidRPr="00C32C5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32C5F">
              <w:rPr>
                <w:rFonts w:ascii="Arial" w:hAnsi="Arial" w:cs="Arial"/>
                <w:sz w:val="24"/>
                <w:szCs w:val="24"/>
                <w:rtl/>
              </w:rPr>
              <w:t xml:space="preserve"> فاقد </w:t>
            </w:r>
            <w:r w:rsidRPr="00C32C5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32C5F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"حد نقدی" </w:instrText>
            </w:r>
            <w:r w:rsidRPr="00C32C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32C5F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حد نقدی</w:t>
            </w:r>
            <w:r w:rsidRPr="00C32C5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32C5F">
              <w:rPr>
                <w:rFonts w:ascii="Arial" w:hAnsi="Arial" w:cs="Arial"/>
                <w:sz w:val="24"/>
                <w:szCs w:val="24"/>
                <w:rtl/>
              </w:rPr>
              <w:t xml:space="preserve"> برای مخارج شماست.</w:t>
            </w:r>
          </w:p>
        </w:tc>
      </w:tr>
      <w:tr w:rsidR="00677FBC" w:rsidRPr="00C01196" w:rsidTr="00C32C5F">
        <w:trPr>
          <w:trHeight w:val="300"/>
          <w:jc w:val="center"/>
        </w:trPr>
        <w:tc>
          <w:tcPr>
            <w:tcW w:w="2437" w:type="dxa"/>
            <w:noWrap/>
            <w:vAlign w:val="center"/>
            <w:hideMark/>
          </w:tcPr>
          <w:p w:rsidR="00677FBC" w:rsidRPr="00FF2888" w:rsidRDefault="00677FBC" w:rsidP="006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F28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چه چیزی </w:t>
            </w:r>
            <w:r w:rsidRPr="00FF2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مشمول</w:t>
            </w:r>
            <w:r w:rsidRPr="00FF28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hyperlink r:id="rId21" w:anchor="حد نقدی" w:history="1">
              <w:r w:rsidRPr="00FF288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rtl/>
                </w:rPr>
                <w:t>حد نقدی</w:t>
              </w:r>
            </w:hyperlink>
            <w:r w:rsidR="00B7393B" w:rsidRPr="00FF288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FF28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نمی شود؟</w:t>
            </w:r>
          </w:p>
        </w:tc>
        <w:tc>
          <w:tcPr>
            <w:tcW w:w="2468" w:type="dxa"/>
            <w:vAlign w:val="center"/>
          </w:tcPr>
          <w:p w:rsidR="00677FBC" w:rsidRPr="00C01196" w:rsidRDefault="00677FBC" w:rsidP="002B2929">
            <w:pPr>
              <w:spacing w:before="60" w:after="60" w:line="240" w:lineRule="auto"/>
              <w:jc w:val="right"/>
              <w:rPr>
                <w:rFonts w:ascii="Arial Narrow" w:hAnsi="Arial Narrow" w:cs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83" w:type="dxa"/>
            <w:noWrap/>
            <w:vAlign w:val="center"/>
            <w:hideMark/>
          </w:tcPr>
          <w:p w:rsidR="00677FBC" w:rsidRPr="003D0DB7" w:rsidRDefault="00677FBC" w:rsidP="00FF288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[</w:t>
            </w:r>
            <w:r w:rsidR="00FF2888">
              <w:rPr>
                <w:rFonts w:ascii="Arial Narrow" w:hAnsi="Arial Narrow" w:cs="Arial Narrow" w:hint="cs"/>
                <w:sz w:val="24"/>
                <w:szCs w:val="24"/>
                <w:highlight w:val="yellow"/>
              </w:rPr>
              <w:t>YES</w:t>
            </w:r>
            <w:r w:rsidRPr="00C01196">
              <w:rPr>
                <w:rFonts w:ascii="Arial Narrow" w:hAnsi="Arial Narrow" w:cs="Arial Narrow"/>
                <w:sz w:val="24"/>
                <w:szCs w:val="24"/>
                <w:highlight w:val="yellow"/>
                <w:rtl/>
              </w:rPr>
              <w:t>:</w:t>
            </w: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]</w:t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این مخارج حتی در صورت پرداخت جزو سقف </w:t>
            </w:r>
            <w:r w:rsidRPr="003D0DB7">
              <w:rPr>
                <w:rFonts w:ascii="Adobe Arabic" w:hAnsi="Adobe Arabic" w:cs="Adobe Arabic"/>
                <w:sz w:val="28"/>
                <w:szCs w:val="28"/>
              </w:rPr>
              <w:fldChar w:fldCharType="begin"/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instrText xml:space="preserve">HYPERLINK "https://www.healthcare.gov/sbc-glossary/" \l "حد نقدی" </w:instrText>
            </w:r>
            <w:r w:rsidRPr="003D0DB7">
              <w:rPr>
                <w:rFonts w:ascii="Adobe Arabic" w:hAnsi="Adobe Arabic" w:cs="Adobe Arabic"/>
                <w:sz w:val="28"/>
                <w:szCs w:val="28"/>
              </w:rPr>
              <w:fldChar w:fldCharType="separate"/>
            </w:r>
            <w:r w:rsidRPr="003D0DB7">
              <w:rPr>
                <w:rStyle w:val="Hyperlink"/>
                <w:rFonts w:ascii="Adobe Arabic" w:hAnsi="Adobe Arabic" w:cs="Adobe Arabic"/>
                <w:sz w:val="28"/>
                <w:szCs w:val="28"/>
                <w:rtl/>
              </w:rPr>
              <w:t>حد نقدی</w:t>
            </w:r>
            <w:r w:rsidRPr="003D0DB7">
              <w:rPr>
                <w:rFonts w:ascii="Adobe Arabic" w:hAnsi="Adobe Arabic" w:cs="Adobe Arabic"/>
                <w:sz w:val="28"/>
                <w:szCs w:val="28"/>
              </w:rPr>
              <w:fldChar w:fldCharType="end"/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منظور نمی شوند.</w:t>
            </w:r>
          </w:p>
          <w:p w:rsidR="00424BD6" w:rsidRPr="00C01196" w:rsidRDefault="00424BD6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  <w:p w:rsidR="00677FBC" w:rsidRPr="00C01196" w:rsidRDefault="00677FBC" w:rsidP="00FF288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[</w:t>
            </w:r>
            <w:r w:rsidR="00FF2888">
              <w:rPr>
                <w:rFonts w:ascii="Arial Narrow" w:hAnsi="Arial Narrow" w:cs="Arial Narrow" w:hint="cs"/>
                <w:sz w:val="24"/>
                <w:szCs w:val="24"/>
                <w:highlight w:val="yellow"/>
              </w:rPr>
              <w:t>NO</w:t>
            </w:r>
            <w:r w:rsidRPr="00C01196">
              <w:rPr>
                <w:rFonts w:ascii="Arial Narrow" w:hAnsi="Arial Narrow" w:cs="Arial Narrow"/>
                <w:sz w:val="24"/>
                <w:szCs w:val="24"/>
                <w:highlight w:val="yellow"/>
                <w:rtl/>
              </w:rPr>
              <w:t>:</w:t>
            </w: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]</w:t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این </w:t>
            </w:r>
            <w:r w:rsidRPr="003D0DB7">
              <w:rPr>
                <w:rFonts w:ascii="Adobe Arabic" w:hAnsi="Adobe Arabic" w:cs="Adobe Arabic"/>
                <w:sz w:val="28"/>
                <w:szCs w:val="28"/>
              </w:rPr>
              <w:fldChar w:fldCharType="begin"/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instrText xml:space="preserve">HYPERLINK "https://www.healthcare.gov/sbc-glossary/" \l "برنامه" </w:instrText>
            </w:r>
            <w:r w:rsidRPr="003D0DB7">
              <w:rPr>
                <w:rFonts w:ascii="Adobe Arabic" w:hAnsi="Adobe Arabic" w:cs="Adobe Arabic"/>
                <w:sz w:val="28"/>
                <w:szCs w:val="28"/>
              </w:rPr>
              <w:fldChar w:fldCharType="separate"/>
            </w:r>
            <w:r w:rsidRPr="003D0DB7">
              <w:rPr>
                <w:rStyle w:val="Hyperlink"/>
                <w:rFonts w:ascii="Adobe Arabic" w:hAnsi="Adobe Arabic" w:cs="Adobe Arabic"/>
                <w:sz w:val="28"/>
                <w:szCs w:val="28"/>
                <w:rtl/>
              </w:rPr>
              <w:t>برنامه</w:t>
            </w:r>
            <w:r w:rsidRPr="003D0DB7">
              <w:rPr>
                <w:rFonts w:ascii="Adobe Arabic" w:hAnsi="Adobe Arabic" w:cs="Adobe Arabic"/>
                <w:sz w:val="28"/>
                <w:szCs w:val="28"/>
              </w:rPr>
              <w:fldChar w:fldCharType="end"/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فاقد </w:t>
            </w:r>
            <w:r w:rsidRPr="003D0DB7">
              <w:rPr>
                <w:rFonts w:ascii="Adobe Arabic" w:hAnsi="Adobe Arabic" w:cs="Adobe Arabic"/>
                <w:sz w:val="28"/>
                <w:szCs w:val="28"/>
              </w:rPr>
              <w:fldChar w:fldCharType="begin"/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instrText xml:space="preserve">HYPERLINK "https://www.healthcare.gov/sbc-glossary/" \l "حد نقدی" </w:instrText>
            </w:r>
            <w:r w:rsidRPr="003D0DB7">
              <w:rPr>
                <w:rFonts w:ascii="Adobe Arabic" w:hAnsi="Adobe Arabic" w:cs="Adobe Arabic"/>
                <w:sz w:val="28"/>
                <w:szCs w:val="28"/>
              </w:rPr>
              <w:fldChar w:fldCharType="separate"/>
            </w:r>
            <w:r w:rsidRPr="003D0DB7">
              <w:rPr>
                <w:rStyle w:val="Hyperlink"/>
                <w:rFonts w:ascii="Adobe Arabic" w:hAnsi="Adobe Arabic" w:cs="Adobe Arabic"/>
                <w:sz w:val="28"/>
                <w:szCs w:val="28"/>
                <w:rtl/>
              </w:rPr>
              <w:t>حد نقدی</w:t>
            </w:r>
            <w:r w:rsidRPr="003D0DB7">
              <w:rPr>
                <w:rFonts w:ascii="Adobe Arabic" w:hAnsi="Adobe Arabic" w:cs="Adobe Arabic"/>
                <w:sz w:val="28"/>
                <w:szCs w:val="28"/>
              </w:rPr>
              <w:fldChar w:fldCharType="end"/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برای مخارج شماست.</w:t>
            </w:r>
          </w:p>
        </w:tc>
      </w:tr>
      <w:tr w:rsidR="00677FBC" w:rsidRPr="00C01196" w:rsidTr="00C32C5F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77FBC" w:rsidRPr="00FF2888" w:rsidRDefault="00677FBC" w:rsidP="006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F28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در صورت استفاده از 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کننده عضو شبکه" </w:instrTex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2888"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rtl/>
              </w:rPr>
              <w:t>ارائه کنندگان عضو شبکه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28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هزینه کمتری خواهید پرداخت؟</w:t>
            </w:r>
          </w:p>
        </w:tc>
        <w:tc>
          <w:tcPr>
            <w:tcW w:w="2468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677FBC" w:rsidRPr="00C01196" w:rsidRDefault="00677FBC" w:rsidP="002B2929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9783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77FBC" w:rsidRPr="00FF2888" w:rsidRDefault="00677FBC" w:rsidP="00FF288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[</w:t>
            </w:r>
            <w:r w:rsidR="00FF2888">
              <w:rPr>
                <w:rFonts w:ascii="Arial Narrow" w:hAnsi="Arial Narrow" w:cs="Arial Narrow" w:hint="cs"/>
                <w:sz w:val="24"/>
                <w:szCs w:val="24"/>
                <w:highlight w:val="yellow"/>
              </w:rPr>
              <w:t>YES</w:t>
            </w:r>
            <w:r w:rsidRPr="00C01196">
              <w:rPr>
                <w:rFonts w:ascii="Arial Narrow" w:hAnsi="Arial Narrow" w:cs="Arial Narrow"/>
                <w:sz w:val="24"/>
                <w:szCs w:val="24"/>
                <w:highlight w:val="yellow"/>
                <w:rtl/>
              </w:rPr>
              <w:t xml:space="preserve">:] </w:t>
            </w:r>
            <w:r w:rsidR="00FF2888" w:rsidRPr="00590446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[If simple network:</w:t>
            </w:r>
            <w:r w:rsidR="00FF2888" w:rsidRPr="00E84025">
              <w:rPr>
                <w:rFonts w:ascii="Arial Narrow" w:hAnsi="Arial Narrow" w:cs="Arial"/>
                <w:b/>
                <w:sz w:val="24"/>
                <w:szCs w:val="24"/>
              </w:rPr>
              <w:t>]</w:t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</w:t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t>این</w:t>
            </w:r>
            <w:r w:rsidR="00B7393B" w:rsidRPr="00FF288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hyperlink r:id="rId22" w:anchor="برنامه" w:history="1">
              <w:r w:rsidRPr="00FF2888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برنامه</w:t>
              </w:r>
            </w:hyperlink>
            <w:r w:rsidRPr="00FF2888">
              <w:rPr>
                <w:rFonts w:ascii="Arial" w:hAnsi="Arial" w:cs="Arial"/>
                <w:sz w:val="24"/>
                <w:szCs w:val="24"/>
                <w:rtl/>
              </w:rPr>
              <w:t xml:space="preserve"> از یک 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کننده" </w:instrTex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2888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شبکه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hyperlink r:id="rId23" w:anchor="شبکه" w:history="1">
              <w:r w:rsidRPr="00FF2888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ارائه کنندگان</w:t>
              </w:r>
            </w:hyperlink>
            <w:r w:rsidRPr="00FF2888">
              <w:rPr>
                <w:rFonts w:ascii="Arial" w:hAnsi="Arial" w:cs="Arial"/>
                <w:sz w:val="24"/>
                <w:szCs w:val="24"/>
                <w:rtl/>
              </w:rPr>
              <w:t xml:space="preserve"> استفاده می کند. در صورتی هزینه کمتر پرداخت می کنید که از یک 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کننده" </w:instrTex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2888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ارائه کننده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t xml:space="preserve"> عضو </w:t>
            </w:r>
            <w:hyperlink r:id="rId24" w:anchor="شبکه" w:history="1">
              <w:r w:rsidRPr="00FF2888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شبکه</w:t>
              </w:r>
            </w:hyperlink>
            <w:r w:rsidRPr="00FF2888">
              <w:rPr>
                <w:rFonts w:ascii="Arial" w:hAnsi="Arial" w:cs="Arial"/>
                <w:sz w:val="24"/>
                <w:szCs w:val="24"/>
                <w:rtl/>
              </w:rPr>
              <w:t xml:space="preserve"> برنامه استفاده کنید. زمانی بیشترین هزینه را خواهید داشت که از </w:t>
            </w:r>
            <w:hyperlink r:id="rId25" w:anchor="ارائه دهنده خارج از شبکه" w:history="1">
              <w:r w:rsidRPr="00FF2888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ارائه کنندگان خارج از شبکه</w:t>
              </w:r>
            </w:hyperlink>
            <w:r w:rsidRPr="00FF2888">
              <w:rPr>
                <w:rFonts w:ascii="Arial" w:hAnsi="Arial" w:cs="Arial"/>
                <w:sz w:val="24"/>
                <w:szCs w:val="24"/>
                <w:rtl/>
              </w:rPr>
              <w:t xml:space="preserve"> استفاده کنید، و ممکن است از 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کننده" </w:instrTex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2888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ارائه کننده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t xml:space="preserve"> بابت اختلاف مبلغ مطالبه شده ارائه کننده و آنچه که 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2888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برنامه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t xml:space="preserve"> پرداخت می کند یک صورتحساب دریافت کنید (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"صدور صورتحساب بر اساس تراز" </w:instrTex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2888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صدور صورتحساب بر اساس تراز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t xml:space="preserve">). لطفاً توجه داشته باشید، 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کننده عضو شبکه" </w:instrTex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2888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ارائه کنندگان عضو شبکه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t xml:space="preserve"> ممکن است برای برخی خدمات (مانند کارهای آزمایشگاهی) از 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دهنده خارج از شبکه" </w:instrTex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2888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ارائه کنندگان خارج از شبکه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t xml:space="preserve"> استفاده کنند. قبل از دریافت خدمات با </w:t>
            </w:r>
            <w:hyperlink r:id="rId26" w:anchor="ارائه کننده" w:history="1">
              <w:r w:rsidRPr="00FF2888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ارائه کننده</w:t>
              </w:r>
            </w:hyperlink>
            <w:r w:rsidRPr="00FF2888">
              <w:rPr>
                <w:rFonts w:ascii="Arial" w:hAnsi="Arial" w:cs="Arial"/>
                <w:sz w:val="24"/>
                <w:szCs w:val="24"/>
                <w:rtl/>
              </w:rPr>
              <w:t xml:space="preserve"> خود چک کنید.</w:t>
            </w:r>
          </w:p>
          <w:p w:rsidR="00424BD6" w:rsidRPr="00CB3760" w:rsidRDefault="00424BD6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84025" w:rsidRPr="00CB3760" w:rsidRDefault="00CB3760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E84025">
              <w:rPr>
                <w:rFonts w:ascii="Arial Narrow" w:hAnsi="Arial Narrow" w:cs="Arial"/>
                <w:b/>
                <w:sz w:val="24"/>
                <w:szCs w:val="24"/>
              </w:rPr>
              <w:t>[</w:t>
            </w:r>
            <w:r w:rsidRPr="00590446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If tiered network:</w:t>
            </w:r>
            <w:r w:rsidRPr="00E84025">
              <w:rPr>
                <w:rFonts w:ascii="Arial Narrow" w:hAnsi="Arial Narrow" w:cs="Arial"/>
                <w:b/>
                <w:sz w:val="24"/>
                <w:szCs w:val="24"/>
              </w:rPr>
              <w:t>]</w:t>
            </w:r>
            <w:r w:rsidR="00E84025"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</w:t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 xml:space="preserve">زمانی کمترین پرداخت را خواهید داشت که از یک 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کننده" </w:instrTex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4025" w:rsidRPr="00CB3760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ارائه کننده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 xml:space="preserve"> در</w:t>
            </w:r>
            <w:r w:rsidR="006C794E">
              <w:rPr>
                <w:rFonts w:ascii="Arial" w:hAnsi="Arial" w:cs="Arial" w:hint="cs"/>
                <w:sz w:val="24"/>
                <w:szCs w:val="24"/>
              </w:rPr>
              <w:t xml:space="preserve"> </w:t>
            </w:r>
            <w:r w:rsidR="00E84025" w:rsidRPr="00C01196">
              <w:rPr>
                <w:rFonts w:ascii="Arial Narrow" w:hAnsi="Arial Narrow" w:cs="Arial Narrow"/>
                <w:sz w:val="24"/>
                <w:szCs w:val="24"/>
                <w:rtl/>
              </w:rPr>
              <w:t>[</w:t>
            </w:r>
            <w:r w:rsidRPr="00424BD6">
              <w:rPr>
                <w:rFonts w:ascii="Arial Narrow" w:hAnsi="Arial Narrow" w:cs="Arial"/>
                <w:sz w:val="24"/>
                <w:szCs w:val="24"/>
                <w:highlight w:val="yellow"/>
              </w:rPr>
              <w:t>insert tier name</w:t>
            </w:r>
            <w:r w:rsidR="00E84025" w:rsidRPr="00C01196">
              <w:rPr>
                <w:rFonts w:ascii="Arial Narrow" w:hAnsi="Arial Narrow" w:cs="Arial Narrow"/>
                <w:sz w:val="24"/>
                <w:szCs w:val="24"/>
                <w:rtl/>
              </w:rPr>
              <w:t>]</w:t>
            </w:r>
            <w:r w:rsidR="00E84025"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</w:t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 xml:space="preserve">استفاده کنید. زمانی بیشترین پرداخت را خواهید داشت که از یک 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کننده" </w:instrTex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4025" w:rsidRPr="00CB3760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ارائه کننده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 xml:space="preserve"> در</w:t>
            </w:r>
            <w:r w:rsidR="00E84025" w:rsidRPr="003D0DB7">
              <w:rPr>
                <w:rFonts w:ascii="Adobe Arabic" w:hAnsi="Adobe Arabic" w:cs="Adobe Arabic"/>
                <w:sz w:val="28"/>
                <w:szCs w:val="28"/>
                <w:rtl/>
              </w:rPr>
              <w:t>[</w:t>
            </w:r>
            <w:r w:rsidRPr="00E84025">
              <w:rPr>
                <w:rFonts w:ascii="Arial Narrow" w:hAnsi="Arial Narrow" w:cs="Arial"/>
                <w:sz w:val="24"/>
                <w:szCs w:val="24"/>
                <w:highlight w:val="yellow"/>
              </w:rPr>
              <w:t>insert tier name</w:t>
            </w:r>
            <w:r w:rsidR="00E84025"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] </w:t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 xml:space="preserve">استفاده کنید. زمانی بیشترین هزینه را خواهید داشت که از 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دهنده خارج از شبکه" </w:instrTex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4025" w:rsidRPr="00CB3760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ارائه کنندگان خارج از شبکه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 xml:space="preserve"> استفاده کنید، و ممکن است از 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کننده" </w:instrTex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4025" w:rsidRPr="00CB3760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ارائه کننده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 xml:space="preserve"> بابت اختلاف مبلغ مطالبه شده </w:t>
            </w:r>
            <w:r w:rsidR="006C794E">
              <w:rPr>
                <w:rFonts w:ascii="Arial" w:hAnsi="Arial" w:cs="Arial"/>
                <w:sz w:val="24"/>
                <w:szCs w:val="24"/>
                <w:rtl/>
              </w:rPr>
              <w:fldChar w:fldCharType="begin"/>
            </w:r>
            <w:r w:rsidR="006C794E">
              <w:rPr>
                <w:rFonts w:ascii="Arial" w:hAnsi="Arial" w:cs="Arial"/>
                <w:sz w:val="24"/>
                <w:szCs w:val="24"/>
                <w:rtl/>
              </w:rPr>
              <w:instrText xml:space="preserve"> </w:instrText>
            </w:r>
            <w:r w:rsidR="006C794E">
              <w:rPr>
                <w:rFonts w:ascii="Arial" w:hAnsi="Arial" w:cs="Arial"/>
                <w:sz w:val="24"/>
                <w:szCs w:val="24"/>
              </w:rPr>
              <w:instrText>HYPERLINK</w:instrText>
            </w:r>
            <w:r w:rsidR="006C794E">
              <w:rPr>
                <w:rFonts w:ascii="Arial" w:hAnsi="Arial" w:cs="Arial"/>
                <w:sz w:val="24"/>
                <w:szCs w:val="24"/>
                <w:rtl/>
              </w:rPr>
              <w:instrText xml:space="preserve"> "</w:instrText>
            </w:r>
            <w:r w:rsidR="006C794E">
              <w:rPr>
                <w:rFonts w:ascii="Arial" w:hAnsi="Arial" w:cs="Arial"/>
                <w:sz w:val="24"/>
                <w:szCs w:val="24"/>
              </w:rPr>
              <w:instrText>https://www.healthcare.gov/sbc-glossary</w:instrText>
            </w:r>
            <w:r w:rsidR="006C794E">
              <w:rPr>
                <w:rFonts w:ascii="Arial" w:hAnsi="Arial" w:cs="Arial"/>
                <w:sz w:val="24"/>
                <w:szCs w:val="24"/>
                <w:rtl/>
              </w:rPr>
              <w:instrText>/" \</w:instrText>
            </w:r>
            <w:r w:rsidR="006C794E">
              <w:rPr>
                <w:rFonts w:ascii="Arial" w:hAnsi="Arial" w:cs="Arial"/>
                <w:sz w:val="24"/>
                <w:szCs w:val="24"/>
              </w:rPr>
              <w:instrText>l</w:instrText>
            </w:r>
            <w:r w:rsidR="006C794E">
              <w:rPr>
                <w:rFonts w:ascii="Arial" w:hAnsi="Arial" w:cs="Arial"/>
                <w:sz w:val="24"/>
                <w:szCs w:val="24"/>
                <w:rtl/>
              </w:rPr>
              <w:instrText xml:space="preserve"> "</w:instrText>
            </w:r>
            <w:r w:rsidR="006C794E">
              <w:rPr>
                <w:rFonts w:ascii="Arial" w:hAnsi="Arial" w:cs="Arial"/>
                <w:sz w:val="24"/>
                <w:szCs w:val="24"/>
              </w:rPr>
              <w:instrText>provider</w:instrText>
            </w:r>
            <w:r w:rsidR="006C794E">
              <w:rPr>
                <w:rFonts w:ascii="Arial" w:hAnsi="Arial" w:cs="Arial"/>
                <w:sz w:val="24"/>
                <w:szCs w:val="24"/>
                <w:rtl/>
              </w:rPr>
              <w:instrText xml:space="preserve">" </w:instrText>
            </w:r>
            <w:r w:rsidR="006C794E">
              <w:rPr>
                <w:rFonts w:ascii="Arial" w:hAnsi="Arial" w:cs="Arial"/>
                <w:sz w:val="24"/>
                <w:szCs w:val="24"/>
                <w:rtl/>
              </w:rPr>
              <w:fldChar w:fldCharType="separate"/>
            </w:r>
            <w:r w:rsidR="00E84025" w:rsidRPr="006C794E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ارائه کننده و</w:t>
            </w:r>
            <w:r w:rsidR="006C794E">
              <w:rPr>
                <w:rFonts w:ascii="Arial" w:hAnsi="Arial" w:cs="Arial"/>
                <w:sz w:val="24"/>
                <w:szCs w:val="24"/>
                <w:rtl/>
              </w:rPr>
              <w:fldChar w:fldCharType="end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 xml:space="preserve"> آنچه که 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کننده" </w:instrTex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4025" w:rsidRPr="00CB3760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برنامه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 xml:space="preserve"> پرداخت می کند یک صورتحساب دریافت کنید (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4025" w:rsidRPr="00CB3760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صدور صورتحساب بر اساس تراز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>).</w:t>
            </w:r>
            <w:hyperlink r:id="rId27" w:anchor="صدور صورتحساب بر اساس تراز" w:history="1"/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 xml:space="preserve"> لطفاً توجه داشته باشید، 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کننده عضو شبکه" </w:instrTex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4025" w:rsidRPr="00CB3760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ارائه کنندگان عضو شبکه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 xml:space="preserve"> ممکن است برای برخی خدمات (مانند کارهای آزمایشگاهی) از 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دهنده خارج از شبکه" </w:instrTex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4025" w:rsidRPr="00CB3760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ارائه کنندگان خارج از شبکه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 xml:space="preserve"> استفاده کنند. قبل از دریافت خدمات با 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"ارائه کننده" </w:instrTex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4025" w:rsidRPr="00CB3760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ارائه کننده</w:t>
            </w:r>
            <w:r w:rsidR="00E84025" w:rsidRPr="00CB376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4025" w:rsidRPr="00CB3760">
              <w:rPr>
                <w:rFonts w:ascii="Arial" w:hAnsi="Arial" w:cs="Arial"/>
                <w:sz w:val="24"/>
                <w:szCs w:val="24"/>
                <w:rtl/>
              </w:rPr>
              <w:t xml:space="preserve"> خود چک کنید.</w:t>
            </w:r>
          </w:p>
          <w:p w:rsidR="00424BD6" w:rsidRPr="00C01196" w:rsidRDefault="00424BD6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  <w:p w:rsidR="00677FBC" w:rsidRPr="00C01196" w:rsidRDefault="00677FBC" w:rsidP="006C794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[</w:t>
            </w:r>
            <w:r w:rsidR="006C794E">
              <w:rPr>
                <w:rFonts w:ascii="Arial Narrow" w:hAnsi="Arial Narrow" w:cs="Arial Narrow" w:hint="cs"/>
                <w:sz w:val="24"/>
                <w:szCs w:val="24"/>
                <w:highlight w:val="yellow"/>
              </w:rPr>
              <w:t>NO</w:t>
            </w:r>
            <w:r w:rsidRPr="00C01196">
              <w:rPr>
                <w:rFonts w:ascii="Arial Narrow" w:hAnsi="Arial Narrow" w:cs="Arial Narrow"/>
                <w:sz w:val="24"/>
                <w:szCs w:val="24"/>
                <w:highlight w:val="yellow"/>
                <w:rtl/>
              </w:rPr>
              <w:t>:</w:t>
            </w: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]</w:t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</w:t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t xml:space="preserve">این </w:t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</w:rPr>
              <w:fldChar w:fldCharType="begin"/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</w:rPr>
              <w:fldChar w:fldCharType="separate"/>
            </w:r>
            <w:r w:rsidRPr="006C794E">
              <w:rPr>
                <w:rStyle w:val="Hyperlink"/>
                <w:rFonts w:ascii="Times New Roman" w:hAnsi="Times New Roman"/>
                <w:spacing w:val="-6"/>
                <w:sz w:val="24"/>
                <w:szCs w:val="24"/>
                <w:rtl/>
              </w:rPr>
              <w:t>برنامه</w:t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</w:rPr>
              <w:fldChar w:fldCharType="end"/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t xml:space="preserve"> از یک </w:t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</w:rPr>
              <w:fldChar w:fldCharType="begin"/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instrText xml:space="preserve">HYPERLINK "https://www.healthcare.gov/sbc-glossary/" \l "ارائه کننده" </w:instrText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</w:rPr>
              <w:fldChar w:fldCharType="separate"/>
            </w:r>
            <w:r w:rsidRPr="006C794E">
              <w:rPr>
                <w:rStyle w:val="Hyperlink"/>
                <w:rFonts w:ascii="Times New Roman" w:hAnsi="Times New Roman"/>
                <w:spacing w:val="-6"/>
                <w:sz w:val="24"/>
                <w:szCs w:val="24"/>
                <w:rtl/>
              </w:rPr>
              <w:t>شبکه</w:t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</w:rPr>
              <w:fldChar w:fldCharType="end"/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t xml:space="preserve"> </w:t>
            </w:r>
            <w:hyperlink r:id="rId28" w:anchor="شبکه" w:history="1">
              <w:r w:rsidRPr="006C794E">
                <w:rPr>
                  <w:rStyle w:val="Hyperlink"/>
                  <w:rFonts w:ascii="Times New Roman" w:hAnsi="Times New Roman"/>
                  <w:spacing w:val="-6"/>
                  <w:sz w:val="24"/>
                  <w:szCs w:val="24"/>
                  <w:rtl/>
                </w:rPr>
                <w:t>ارائه کنندگان</w:t>
              </w:r>
            </w:hyperlink>
            <w:r w:rsidRPr="006C794E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t xml:space="preserve"> استفاده نمی کند. شما می توانید خدمات تحت پوشش را از هر </w:t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</w:rPr>
              <w:fldChar w:fldCharType="begin"/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instrText xml:space="preserve">HYPERLINK "https://www.healthcare.gov/sbc-glossary/" \l "ارائه کننده" </w:instrText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</w:rPr>
              <w:fldChar w:fldCharType="separate"/>
            </w:r>
            <w:r w:rsidRPr="006C794E">
              <w:rPr>
                <w:rStyle w:val="Hyperlink"/>
                <w:rFonts w:ascii="Times New Roman" w:hAnsi="Times New Roman"/>
                <w:spacing w:val="-6"/>
                <w:sz w:val="24"/>
                <w:szCs w:val="24"/>
                <w:rtl/>
              </w:rPr>
              <w:t>ارائه کننده ای</w:t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</w:rPr>
              <w:fldChar w:fldCharType="end"/>
            </w:r>
            <w:r w:rsidRPr="006C794E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t xml:space="preserve"> دریافت کنید.</w:t>
            </w:r>
          </w:p>
        </w:tc>
      </w:tr>
      <w:tr w:rsidR="00677FBC" w:rsidRPr="00C01196" w:rsidTr="00C32C5F">
        <w:trPr>
          <w:trHeight w:val="300"/>
          <w:jc w:val="center"/>
        </w:trPr>
        <w:tc>
          <w:tcPr>
            <w:tcW w:w="2437" w:type="dxa"/>
            <w:shd w:val="clear" w:color="auto" w:fill="FFFFFF"/>
            <w:noWrap/>
            <w:vAlign w:val="center"/>
            <w:hideMark/>
          </w:tcPr>
          <w:p w:rsidR="00677FBC" w:rsidRPr="00FF2888" w:rsidRDefault="00677FBC" w:rsidP="006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F28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آیا برای مراجعه به یک 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"ارجاع" </w:instrTex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2888"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rtl/>
              </w:rPr>
              <w:t>متخصص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28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، به 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F2888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"متخصص" </w:instrTex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2888"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rtl/>
              </w:rPr>
              <w:t>ارجاع</w:t>
            </w:r>
            <w:r w:rsidRPr="00FF2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28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نیاز دارم؟</w:t>
            </w:r>
          </w:p>
        </w:tc>
        <w:tc>
          <w:tcPr>
            <w:tcW w:w="2468" w:type="dxa"/>
            <w:shd w:val="clear" w:color="auto" w:fill="FFFFFF"/>
            <w:vAlign w:val="center"/>
          </w:tcPr>
          <w:p w:rsidR="00677FBC" w:rsidRPr="00C01196" w:rsidRDefault="00677FBC" w:rsidP="002B2929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9783" w:type="dxa"/>
            <w:shd w:val="clear" w:color="auto" w:fill="FFFFFF"/>
            <w:noWrap/>
            <w:vAlign w:val="center"/>
            <w:hideMark/>
          </w:tcPr>
          <w:p w:rsidR="00677FBC" w:rsidRPr="00AC632C" w:rsidRDefault="00677FBC" w:rsidP="00C4109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[</w:t>
            </w:r>
            <w:r w:rsidR="00C4109A">
              <w:rPr>
                <w:rFonts w:ascii="Arial Narrow" w:hAnsi="Arial Narrow" w:cs="Arial Narrow" w:hint="cs"/>
                <w:sz w:val="24"/>
                <w:szCs w:val="24"/>
                <w:highlight w:val="yellow"/>
              </w:rPr>
              <w:t>YES</w:t>
            </w:r>
            <w:r w:rsidRPr="00AC632C">
              <w:rPr>
                <w:rFonts w:ascii="Arial" w:hAnsi="Arial" w:cs="Arial"/>
                <w:sz w:val="24"/>
                <w:szCs w:val="24"/>
                <w:highlight w:val="yellow"/>
                <w:rtl/>
              </w:rPr>
              <w:t>:</w:t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t xml:space="preserve">] این 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C632C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برنامه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t xml:space="preserve"> تمام یا بخشی از هزینه مراجعه به 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"متخصص" </w:instrTex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C632C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متخصص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t xml:space="preserve"> برای خدمات تحت پوشش را پرداخت می کند اما فقط بشرطی که 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"ارجاع" </w:instrTex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C632C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ارجاع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t xml:space="preserve"> را قبل از مراجعه به 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"متخصص" </w:instrTex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C632C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متخصص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t xml:space="preserve"> گرفته باشید.</w:t>
            </w:r>
          </w:p>
          <w:p w:rsidR="00424BD6" w:rsidRPr="003D0DB7" w:rsidRDefault="00424BD6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677FBC" w:rsidRPr="00C01196" w:rsidRDefault="00677FBC" w:rsidP="00C4109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[</w:t>
            </w:r>
            <w:r w:rsidR="00C4109A">
              <w:rPr>
                <w:rFonts w:ascii="Arial Narrow" w:hAnsi="Arial Narrow" w:cs="Arial Narrow" w:hint="cs"/>
                <w:sz w:val="24"/>
                <w:szCs w:val="24"/>
                <w:highlight w:val="yellow"/>
              </w:rPr>
              <w:t>NO</w:t>
            </w:r>
            <w:r w:rsidRPr="00C01196">
              <w:rPr>
                <w:rFonts w:ascii="Arial Narrow" w:hAnsi="Arial Narrow" w:cs="Arial Narrow"/>
                <w:sz w:val="24"/>
                <w:szCs w:val="24"/>
                <w:highlight w:val="yellow"/>
                <w:rtl/>
              </w:rPr>
              <w:t>:</w:t>
            </w:r>
            <w:r w:rsidRPr="00C01196">
              <w:rPr>
                <w:rFonts w:ascii="Arial Narrow" w:hAnsi="Arial Narrow" w:cs="Arial Narrow"/>
                <w:sz w:val="24"/>
                <w:szCs w:val="24"/>
                <w:rtl/>
              </w:rPr>
              <w:t>]</w:t>
            </w:r>
            <w:r w:rsidRPr="003D0DB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</w:t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t xml:space="preserve">شما می توانید 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"متخصص" </w:instrTex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C632C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متخصص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t xml:space="preserve"> مورد نظر خود را بدون نیاز به گرفتن 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"ارجاع" </w:instrTex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C632C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ارجاع</w:t>
            </w:r>
            <w:r w:rsidRPr="00AC63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C632C">
              <w:rPr>
                <w:rFonts w:ascii="Arial" w:hAnsi="Arial" w:cs="Arial"/>
                <w:sz w:val="24"/>
                <w:szCs w:val="24"/>
                <w:rtl/>
              </w:rPr>
              <w:t xml:space="preserve"> ببینید.</w:t>
            </w:r>
          </w:p>
        </w:tc>
      </w:tr>
    </w:tbl>
    <w:p w:rsidR="00246D7F" w:rsidRPr="00C01196" w:rsidRDefault="00246D7F" w:rsidP="00246D7F">
      <w:pPr>
        <w:tabs>
          <w:tab w:val="left" w:pos="1072"/>
        </w:tabs>
        <w:spacing w:after="0" w:line="240" w:lineRule="auto"/>
        <w:rPr>
          <w:rFonts w:ascii="Arial Narrow" w:hAnsi="Arial Narrow" w:cs="Arial Narrow"/>
          <w:color w:val="000000"/>
          <w:sz w:val="4"/>
          <w:szCs w:val="4"/>
          <w:rtl/>
        </w:rPr>
      </w:pPr>
    </w:p>
    <w:p w:rsidR="00B47120" w:rsidRPr="00C01196" w:rsidRDefault="00B47120" w:rsidP="009A5EA8">
      <w:pPr>
        <w:tabs>
          <w:tab w:val="left" w:pos="1072"/>
        </w:tabs>
        <w:spacing w:after="0" w:line="240" w:lineRule="auto"/>
        <w:rPr>
          <w:rFonts w:ascii="Arial Narrow" w:hAnsi="Arial Narrow" w:cs="Arial Narrow"/>
          <w:color w:val="000000"/>
          <w:sz w:val="4"/>
          <w:szCs w:val="4"/>
          <w:rtl/>
        </w:rPr>
      </w:pPr>
      <w:r w:rsidRPr="00C01196">
        <w:rPr>
          <w:rFonts w:ascii="Arial Narrow" w:hAnsi="Arial Narrow" w:cs="Arial Narrow"/>
          <w:color w:val="000000"/>
          <w:sz w:val="4"/>
          <w:szCs w:val="4"/>
          <w:rtl/>
        </w:rPr>
        <w:br w:type="page"/>
      </w:r>
    </w:p>
    <w:tbl>
      <w:tblPr>
        <w:bidiVisual/>
        <w:tblW w:w="14688" w:type="dxa"/>
        <w:jc w:val="center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61"/>
        <w:gridCol w:w="14127"/>
      </w:tblGrid>
      <w:tr w:rsidR="00EB2A17" w:rsidRPr="00C01196" w:rsidTr="00246D7F">
        <w:trPr>
          <w:tblHeader/>
          <w:jc w:val="center"/>
        </w:trPr>
        <w:tc>
          <w:tcPr>
            <w:tcW w:w="561" w:type="dxa"/>
            <w:shd w:val="clear" w:color="auto" w:fill="EFF9FF"/>
            <w:vAlign w:val="center"/>
          </w:tcPr>
          <w:p w:rsidR="00EB2A17" w:rsidRPr="00C01196" w:rsidRDefault="002C278B" w:rsidP="00246D7F">
            <w:pPr>
              <w:spacing w:after="0" w:line="240" w:lineRule="auto"/>
              <w:ind w:left="-90"/>
              <w:rPr>
                <w:rFonts w:ascii="Arial Narrow" w:hAnsi="Arial Narrow" w:cs="Arial Narrow"/>
                <w:b/>
                <w:bCs/>
                <w:color w:val="0775A8"/>
                <w:sz w:val="24"/>
                <w:szCs w:val="24"/>
                <w:rtl/>
              </w:rPr>
            </w:pPr>
            <w:r w:rsidRPr="00C01196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en-US" w:eastAsia="en-US" w:bidi="ar-SA"/>
              </w:rPr>
              <w:lastRenderedPageBreak/>
              <w:drawing>
                <wp:inline distT="0" distB="0" distL="0" distR="0">
                  <wp:extent cx="390525" cy="285750"/>
                  <wp:effectExtent l="0" t="0" r="0" b="0"/>
                  <wp:docPr id="4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7" w:type="dxa"/>
            <w:shd w:val="clear" w:color="auto" w:fill="EFF9FF"/>
            <w:vAlign w:val="center"/>
          </w:tcPr>
          <w:p w:rsidR="00EB2A17" w:rsidRPr="0091638F" w:rsidRDefault="00EB2A17" w:rsidP="00046451">
            <w:pPr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Arial Narrow" w:hAnsi="Arial Narrow" w:cs="Arial Narrow"/>
                <w:spacing w:val="-4"/>
                <w:sz w:val="24"/>
                <w:szCs w:val="24"/>
                <w:rtl/>
              </w:rPr>
            </w:pPr>
            <w:r w:rsidRPr="0091638F">
              <w:rPr>
                <w:rFonts w:ascii="Arial" w:hAnsi="Arial" w:cs="Arial"/>
                <w:spacing w:val="-4"/>
                <w:sz w:val="24"/>
                <w:szCs w:val="24"/>
                <w:rtl/>
              </w:rPr>
              <w:t xml:space="preserve">تمام مخارج </w:t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fldChar w:fldCharType="begin"/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instrText xml:space="preserve">HYPERLINK "https://www.healthcare.gov/sbc-glossary/" \l "فرانشیز" </w:instrText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fldChar w:fldCharType="separate"/>
            </w:r>
            <w:r w:rsidRPr="0091638F">
              <w:rPr>
                <w:rStyle w:val="Hyperlink"/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فرانشیز</w:t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fldChar w:fldCharType="end"/>
            </w:r>
            <w:r w:rsidRPr="0091638F">
              <w:rPr>
                <w:rFonts w:ascii="Arial" w:hAnsi="Arial" w:cs="Arial"/>
                <w:spacing w:val="-4"/>
                <w:sz w:val="24"/>
                <w:szCs w:val="24"/>
                <w:rtl/>
              </w:rPr>
              <w:t xml:space="preserve"> و </w:t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fldChar w:fldCharType="begin"/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instrText xml:space="preserve">HYPERLINK "https://www.healthcare.gov/sbc-glossary/" \l "کارمزد متغیر" </w:instrText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fldChar w:fldCharType="separate"/>
            </w:r>
            <w:r w:rsidRPr="0091638F">
              <w:rPr>
                <w:rStyle w:val="Hyperlink"/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کارمزد متغیر</w:t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fldChar w:fldCharType="end"/>
            </w:r>
            <w:r w:rsidRPr="0091638F">
              <w:rPr>
                <w:rFonts w:ascii="Arial" w:hAnsi="Arial" w:cs="Arial"/>
                <w:spacing w:val="-4"/>
                <w:sz w:val="24"/>
                <w:szCs w:val="24"/>
                <w:rtl/>
              </w:rPr>
              <w:t xml:space="preserve"> نشان داده شده در این جدول بعد از رسیدن به حد مبلغ </w:t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fldChar w:fldCharType="begin"/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instrText xml:space="preserve">HYPERLINK "https://www.healthcare.gov/sbc-glossary/" \l "کسورات" </w:instrText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fldChar w:fldCharType="separate"/>
            </w:r>
            <w:r w:rsidRPr="0091638F">
              <w:rPr>
                <w:rStyle w:val="Hyperlink"/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کسورات</w:t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fldChar w:fldCharType="end"/>
            </w:r>
            <w:r w:rsidRPr="0091638F">
              <w:rPr>
                <w:rFonts w:ascii="Arial" w:hAnsi="Arial" w:cs="Arial"/>
                <w:spacing w:val="-4"/>
                <w:sz w:val="24"/>
                <w:szCs w:val="24"/>
                <w:rtl/>
              </w:rPr>
              <w:t xml:space="preserve"> است، در صورتی که </w:t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fldChar w:fldCharType="begin"/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instrText xml:space="preserve">HYPERLINK "https://www.healthcare.gov/sbc-glossary/" \l "کسورات" </w:instrText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fldChar w:fldCharType="separate"/>
            </w:r>
            <w:r w:rsidRPr="0091638F">
              <w:rPr>
                <w:rStyle w:val="Hyperlink"/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کسورات</w:t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fldChar w:fldCharType="end"/>
            </w:r>
            <w:r w:rsidRPr="0091638F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91638F">
              <w:rPr>
                <w:rFonts w:ascii="Arial" w:hAnsi="Arial" w:cs="Arial"/>
                <w:spacing w:val="-4"/>
                <w:sz w:val="24"/>
                <w:szCs w:val="24"/>
                <w:rtl/>
              </w:rPr>
              <w:t>اعمال گردد.</w:t>
            </w:r>
            <w:r w:rsidRPr="0091638F">
              <w:rPr>
                <w:rFonts w:ascii="Adobe Arabic" w:hAnsi="Adobe Arabic" w:cs="Adobe Arabic"/>
                <w:spacing w:val="-4"/>
                <w:sz w:val="24"/>
                <w:szCs w:val="24"/>
                <w:rtl/>
              </w:rPr>
              <w:t xml:space="preserve"> </w:t>
            </w:r>
            <w:r w:rsidRPr="0091638F">
              <w:rPr>
                <w:rFonts w:ascii="Arial Narrow" w:hAnsi="Arial Narrow" w:cs="Arial Narrow"/>
                <w:spacing w:val="-4"/>
                <w:sz w:val="24"/>
                <w:szCs w:val="24"/>
                <w:rtl/>
              </w:rPr>
              <w:t>[</w:t>
            </w:r>
            <w:r w:rsidR="0091638F" w:rsidRPr="0091638F">
              <w:rPr>
                <w:rFonts w:ascii="Arial Narrow" w:hAnsi="Arial Narrow" w:cs="Arial"/>
                <w:spacing w:val="-4"/>
                <w:sz w:val="24"/>
                <w:szCs w:val="24"/>
                <w:highlight w:val="yellow"/>
              </w:rPr>
              <w:t>include only if plan has deductible</w:t>
            </w:r>
          </w:p>
        </w:tc>
      </w:tr>
    </w:tbl>
    <w:p w:rsidR="00EB2A17" w:rsidRPr="00C01196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hAnsi="Arial Narrow" w:cs="Arial Narrow"/>
          <w:color w:val="000000"/>
          <w:sz w:val="8"/>
          <w:szCs w:val="8"/>
          <w:rtl/>
        </w:rPr>
      </w:pPr>
    </w:p>
    <w:tbl>
      <w:tblPr>
        <w:bidiVisual/>
        <w:tblW w:w="14688" w:type="dxa"/>
        <w:jc w:val="center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3119"/>
        <w:gridCol w:w="2268"/>
        <w:gridCol w:w="2551"/>
        <w:gridCol w:w="3972"/>
      </w:tblGrid>
      <w:tr w:rsidR="00BA5954" w:rsidRPr="00C01196" w:rsidTr="001D2C93">
        <w:trPr>
          <w:cantSplit/>
          <w:tblHeader/>
          <w:jc w:val="center"/>
        </w:trPr>
        <w:tc>
          <w:tcPr>
            <w:tcW w:w="2778" w:type="dxa"/>
            <w:vMerge w:val="restart"/>
            <w:shd w:val="clear" w:color="auto" w:fill="0775A8"/>
            <w:noWrap/>
            <w:vAlign w:val="center"/>
            <w:hideMark/>
          </w:tcPr>
          <w:p w:rsidR="00BA5954" w:rsidRPr="008551B9" w:rsidRDefault="00013687" w:rsidP="00283DD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</w:pPr>
            <w:r w:rsidRPr="008551B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  <w:t>رویداد پزشکی عادی</w:t>
            </w:r>
          </w:p>
        </w:tc>
        <w:tc>
          <w:tcPr>
            <w:tcW w:w="3119" w:type="dxa"/>
            <w:vMerge w:val="restart"/>
            <w:shd w:val="clear" w:color="auto" w:fill="0775A8"/>
            <w:vAlign w:val="center"/>
          </w:tcPr>
          <w:p w:rsidR="00BA5954" w:rsidRPr="008551B9" w:rsidRDefault="00BA5954" w:rsidP="003132C0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</w:pPr>
            <w:r w:rsidRPr="008551B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  <w:t>خدماتی که ممکن است نیاز داشته باشید</w:t>
            </w:r>
          </w:p>
        </w:tc>
        <w:tc>
          <w:tcPr>
            <w:tcW w:w="4819" w:type="dxa"/>
            <w:gridSpan w:val="2"/>
            <w:shd w:val="clear" w:color="auto" w:fill="0775A8"/>
            <w:vAlign w:val="center"/>
          </w:tcPr>
          <w:p w:rsidR="00BA5954" w:rsidRPr="008551B9" w:rsidRDefault="0095244E" w:rsidP="000B48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</w:pPr>
            <w:r w:rsidRPr="008551B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  <w:t>آنچه که شما پرداخت می کنید</w:t>
            </w:r>
          </w:p>
        </w:tc>
        <w:tc>
          <w:tcPr>
            <w:tcW w:w="3972" w:type="dxa"/>
            <w:vMerge w:val="restart"/>
            <w:shd w:val="clear" w:color="auto" w:fill="0775A8"/>
            <w:noWrap/>
            <w:vAlign w:val="center"/>
            <w:hideMark/>
          </w:tcPr>
          <w:p w:rsidR="00BA5954" w:rsidRPr="008551B9" w:rsidRDefault="00BA5954" w:rsidP="008A5D1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</w:pPr>
            <w:r w:rsidRPr="008551B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  <w:t>محدودیت ها، استثناها و سایر اطلاعات مهم</w:t>
            </w:r>
          </w:p>
        </w:tc>
      </w:tr>
      <w:tr w:rsidR="00BA5954" w:rsidRPr="00C01196" w:rsidTr="001D2C93">
        <w:trPr>
          <w:cantSplit/>
          <w:tblHeader/>
          <w:jc w:val="center"/>
        </w:trPr>
        <w:tc>
          <w:tcPr>
            <w:tcW w:w="2778" w:type="dxa"/>
            <w:vMerge/>
            <w:shd w:val="clear" w:color="auto" w:fill="0775A8"/>
            <w:noWrap/>
            <w:vAlign w:val="center"/>
          </w:tcPr>
          <w:p w:rsidR="00BA5954" w:rsidRPr="004D0EF6" w:rsidRDefault="00BA5954" w:rsidP="008A5D17">
            <w:pPr>
              <w:spacing w:after="0"/>
              <w:rPr>
                <w:rFonts w:ascii="Adobe Arabic" w:hAnsi="Adobe Arabic" w:cs="Adobe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3119" w:type="dxa"/>
            <w:vMerge/>
            <w:shd w:val="clear" w:color="auto" w:fill="0775A8"/>
            <w:vAlign w:val="center"/>
          </w:tcPr>
          <w:p w:rsidR="00BA5954" w:rsidRPr="004D0EF6" w:rsidRDefault="00BA5954" w:rsidP="008A5D17">
            <w:pPr>
              <w:spacing w:after="0"/>
              <w:rPr>
                <w:rFonts w:ascii="Adobe Arabic" w:hAnsi="Adobe Arabic" w:cs="Adobe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0775A8"/>
            <w:vAlign w:val="center"/>
          </w:tcPr>
          <w:p w:rsidR="00BA5954" w:rsidRPr="008551B9" w:rsidRDefault="00B47120" w:rsidP="00283D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</w:pPr>
            <w:r w:rsidRPr="008551B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  <w:t xml:space="preserve">ارائه کننده [عضو شبکه] </w:t>
            </w:r>
            <w:r w:rsidRPr="008551B9">
              <w:rPr>
                <w:rFonts w:ascii="Arial" w:hAnsi="Arial" w:cs="Arial"/>
                <w:sz w:val="24"/>
                <w:szCs w:val="24"/>
                <w:rtl/>
              </w:rPr>
              <w:br/>
            </w:r>
            <w:r w:rsidRPr="008551B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  <w:t>(کمترین مبلغ</w:t>
            </w:r>
            <w:r w:rsidR="004D0EF6" w:rsidRPr="008551B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/>
              </w:rPr>
              <w:br/>
            </w:r>
            <w:r w:rsidRPr="008551B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  <w:t xml:space="preserve"> را پرداخت می کنید)</w:t>
            </w:r>
          </w:p>
        </w:tc>
        <w:tc>
          <w:tcPr>
            <w:tcW w:w="2551" w:type="dxa"/>
            <w:shd w:val="clear" w:color="auto" w:fill="0775A8"/>
            <w:vAlign w:val="center"/>
          </w:tcPr>
          <w:p w:rsidR="00BA5954" w:rsidRPr="008551B9" w:rsidRDefault="00B47120" w:rsidP="00283D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</w:pPr>
            <w:r w:rsidRPr="008551B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  <w:t xml:space="preserve">ارائه کننده [خارج از شبکه] </w:t>
            </w:r>
            <w:r w:rsidRPr="008551B9">
              <w:rPr>
                <w:rFonts w:ascii="Arial" w:hAnsi="Arial" w:cs="Arial"/>
                <w:sz w:val="24"/>
                <w:szCs w:val="24"/>
                <w:rtl/>
              </w:rPr>
              <w:br/>
            </w:r>
            <w:r w:rsidRPr="008551B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  <w:t>(بیشترین مبلغ</w:t>
            </w:r>
            <w:r w:rsidR="004D0EF6" w:rsidRPr="008551B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/>
              </w:rPr>
              <w:br/>
            </w:r>
            <w:r w:rsidRPr="008551B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rtl/>
              </w:rPr>
              <w:t xml:space="preserve"> را پرداخت می کنید)</w:t>
            </w:r>
          </w:p>
        </w:tc>
        <w:tc>
          <w:tcPr>
            <w:tcW w:w="3972" w:type="dxa"/>
            <w:vMerge/>
            <w:shd w:val="clear" w:color="auto" w:fill="0775A8"/>
            <w:noWrap/>
            <w:vAlign w:val="center"/>
          </w:tcPr>
          <w:p w:rsidR="00BA5954" w:rsidRPr="00C01196" w:rsidRDefault="00BA5954" w:rsidP="008A5D17">
            <w:pPr>
              <w:spacing w:after="0"/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  <w:rtl/>
              </w:rPr>
            </w:pPr>
          </w:p>
        </w:tc>
      </w:tr>
      <w:tr w:rsidR="00262F9A" w:rsidRPr="00C01196" w:rsidTr="001D2C93">
        <w:trPr>
          <w:jc w:val="center"/>
        </w:trPr>
        <w:tc>
          <w:tcPr>
            <w:tcW w:w="277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262F9A" w:rsidRPr="00B22B00" w:rsidRDefault="00262F9A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B22B00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در صورت مراجعه به مطب یا کلینیک </w:t>
            </w:r>
            <w:r w:rsidRPr="00B22B0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B22B00">
              <w:rPr>
                <w:rFonts w:ascii="Arial" w:hAnsi="Arial" w:cs="Arial"/>
                <w:bCs/>
                <w:sz w:val="24"/>
                <w:szCs w:val="24"/>
                <w:rtl/>
              </w:rPr>
              <w:instrText xml:space="preserve">HYPERLINK "https://www.healthcare.gov/sbc-glossary/" \l "ارائه کننده" </w:instrText>
            </w:r>
            <w:r w:rsidRPr="00B22B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22B00">
              <w:rPr>
                <w:rStyle w:val="Hyperlink"/>
                <w:rFonts w:ascii="Arial" w:hAnsi="Arial" w:cs="Arial"/>
                <w:bCs/>
                <w:sz w:val="24"/>
                <w:szCs w:val="24"/>
                <w:rtl/>
              </w:rPr>
              <w:t>ارائه دهنده</w:t>
            </w:r>
            <w:r w:rsidRPr="00B22B0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22B00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مراقبت های بهداشتی</w:t>
            </w:r>
          </w:p>
        </w:tc>
        <w:tc>
          <w:tcPr>
            <w:tcW w:w="3119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262F9A" w:rsidRPr="00B22B00" w:rsidRDefault="00262F9A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B22B00">
              <w:rPr>
                <w:rFonts w:ascii="Arial" w:hAnsi="Arial" w:cs="Arial"/>
                <w:sz w:val="24"/>
                <w:szCs w:val="24"/>
                <w:rtl/>
              </w:rPr>
              <w:t>ویزیت مراقبت های اولیه به منظور درمان یک جراحت یا بیماری</w:t>
            </w:r>
          </w:p>
        </w:tc>
        <w:tc>
          <w:tcPr>
            <w:tcW w:w="2268" w:type="dxa"/>
            <w:shd w:val="clear" w:color="auto" w:fill="EFF9FF"/>
            <w:vAlign w:val="center"/>
          </w:tcPr>
          <w:p w:rsidR="00262F9A" w:rsidRPr="00C01196" w:rsidRDefault="00262F9A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62F9A" w:rsidRPr="00C01196" w:rsidRDefault="00262F9A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262F9A" w:rsidRPr="00C01196" w:rsidRDefault="00262F9A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F174AB" w:rsidRPr="00C01196" w:rsidTr="001D2C93">
        <w:trPr>
          <w:jc w:val="center"/>
        </w:trPr>
        <w:tc>
          <w:tcPr>
            <w:tcW w:w="277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174AB" w:rsidRPr="00B22B00" w:rsidRDefault="00F174AB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:rsidR="00F174AB" w:rsidRPr="00B22B00" w:rsidRDefault="00C60F5F" w:rsidP="00C60F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B22B00">
              <w:rPr>
                <w:rFonts w:ascii="Arial" w:hAnsi="Arial" w:cs="Arial"/>
                <w:sz w:val="24"/>
                <w:szCs w:val="24"/>
                <w:rtl/>
              </w:rPr>
              <w:t xml:space="preserve">ویزیت </w:t>
            </w:r>
            <w:r w:rsidR="006A48EE" w:rsidRPr="00B22B00">
              <w:rPr>
                <w:rStyle w:val="Hyperlink"/>
                <w:rFonts w:ascii="Arial" w:hAnsi="Arial" w:cs="Arial"/>
                <w:sz w:val="24"/>
                <w:szCs w:val="24"/>
                <w:rtl/>
              </w:rPr>
              <w:t>متخصص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4AB" w:rsidRPr="00C01196" w:rsidRDefault="00F174AB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F174AB" w:rsidRPr="00C01196" w:rsidRDefault="00F174AB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F174AB" w:rsidRPr="00C01196" w:rsidRDefault="00F174AB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085658" w:rsidRPr="00C01196" w:rsidTr="001D2C93">
        <w:trPr>
          <w:jc w:val="center"/>
        </w:trPr>
        <w:tc>
          <w:tcPr>
            <w:tcW w:w="277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B22B00" w:rsidRDefault="00F45313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B22B00" w:rsidRDefault="009019C8" w:rsidP="00283D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hyperlink r:id="rId30" w:anchor="مراقبت های پیشگیرانه" w:history="1">
              <w:r w:rsidR="006A48EE" w:rsidRPr="00B22B00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مراقبت های پیشگیرانه</w:t>
              </w:r>
            </w:hyperlink>
            <w:r w:rsidR="008551B9" w:rsidRPr="00B22B00">
              <w:rPr>
                <w:rFonts w:ascii="Arial" w:hAnsi="Arial" w:cs="Arial"/>
                <w:sz w:val="24"/>
                <w:szCs w:val="24"/>
              </w:rPr>
              <w:br/>
            </w:r>
            <w:r w:rsidR="006A48EE" w:rsidRPr="00B22B00">
              <w:rPr>
                <w:rFonts w:ascii="Arial" w:hAnsi="Arial" w:cs="Arial"/>
                <w:sz w:val="24"/>
                <w:szCs w:val="24"/>
                <w:rtl/>
              </w:rPr>
              <w:t>/</w:t>
            </w:r>
            <w:hyperlink r:id="rId31" w:anchor="غربالگری" w:history="1">
              <w:r w:rsidR="006A48EE" w:rsidRPr="00B22B00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غربالگری</w:t>
              </w:r>
            </w:hyperlink>
            <w:r w:rsidR="006A48EE" w:rsidRPr="00B22B00">
              <w:rPr>
                <w:rFonts w:ascii="Arial" w:hAnsi="Arial" w:cs="Arial"/>
                <w:sz w:val="24"/>
                <w:szCs w:val="24"/>
                <w:rtl/>
              </w:rPr>
              <w:t>/واکسیناسیون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0264F4" w:rsidRPr="00C01196" w:rsidTr="001D2C93">
        <w:trPr>
          <w:jc w:val="center"/>
        </w:trPr>
        <w:tc>
          <w:tcPr>
            <w:tcW w:w="277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B22B00" w:rsidRDefault="00F45313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B22B00">
              <w:rPr>
                <w:rFonts w:ascii="Arial" w:hAnsi="Arial" w:cs="Arial"/>
                <w:bCs/>
                <w:sz w:val="24"/>
                <w:szCs w:val="24"/>
                <w:rtl/>
              </w:rPr>
              <w:t>اگر آزمایشی داشته باشید</w:t>
            </w:r>
          </w:p>
        </w:tc>
        <w:tc>
          <w:tcPr>
            <w:tcW w:w="3119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B22B00" w:rsidRDefault="009019C8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hyperlink r:id="rId32" w:anchor="آزمایش تشخیص طبی" w:history="1">
              <w:r w:rsidR="006A48EE" w:rsidRPr="00B22B00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آزمایش تشخیص طبی</w:t>
              </w:r>
            </w:hyperlink>
            <w:r w:rsidR="006A48EE" w:rsidRPr="00B22B00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4D0EF6" w:rsidRPr="00B22B00">
              <w:rPr>
                <w:rFonts w:ascii="Arial" w:hAnsi="Arial" w:cs="Arial"/>
                <w:sz w:val="24"/>
                <w:szCs w:val="24"/>
                <w:lang w:val="es-MX"/>
              </w:rPr>
              <w:br/>
            </w:r>
            <w:r w:rsidR="006A48EE" w:rsidRPr="00B22B00">
              <w:rPr>
                <w:rFonts w:ascii="Arial" w:hAnsi="Arial" w:cs="Arial"/>
                <w:sz w:val="24"/>
                <w:szCs w:val="24"/>
                <w:rtl/>
              </w:rPr>
              <w:t>(عکس رادیولوژی، آزمایش خون)</w:t>
            </w:r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085658" w:rsidRPr="00C01196" w:rsidTr="001D2C93">
        <w:trPr>
          <w:jc w:val="center"/>
        </w:trPr>
        <w:tc>
          <w:tcPr>
            <w:tcW w:w="277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C01196" w:rsidRDefault="00F45313" w:rsidP="00461BB3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  <w:r w:rsidRPr="00B22B00">
              <w:rPr>
                <w:rFonts w:ascii="Arial" w:hAnsi="Arial" w:cs="Arial"/>
                <w:sz w:val="24"/>
                <w:szCs w:val="24"/>
                <w:rtl/>
              </w:rPr>
              <w:t xml:space="preserve">تصویربرداری </w:t>
            </w:r>
            <w:r w:rsidR="00461BB3">
              <w:rPr>
                <w:rFonts w:ascii="Arial" w:hAnsi="Arial" w:cs="Arial"/>
                <w:sz w:val="24"/>
                <w:szCs w:val="24"/>
              </w:rPr>
              <w:br/>
            </w:r>
            <w:r w:rsidRPr="00B22B00">
              <w:rPr>
                <w:rFonts w:ascii="Arial" w:hAnsi="Arial" w:cs="Arial"/>
                <w:sz w:val="24"/>
                <w:szCs w:val="24"/>
                <w:rtl/>
              </w:rPr>
              <w:t>(اسکن های</w:t>
            </w:r>
            <w:r w:rsidRPr="00B22B00">
              <w:rPr>
                <w:rFonts w:ascii="Adobe Arabic" w:hAnsi="Adobe Arabic" w:cs="Adobe Arabic"/>
                <w:sz w:val="24"/>
                <w:szCs w:val="24"/>
                <w:rtl/>
              </w:rPr>
              <w:t xml:space="preserve"> </w:t>
            </w:r>
            <w:r w:rsidR="00B22B00">
              <w:rPr>
                <w:rFonts w:ascii="Arial Narrow" w:hAnsi="Arial Narrow" w:cs="Arial Narrow" w:hint="cs"/>
                <w:sz w:val="24"/>
                <w:szCs w:val="24"/>
              </w:rPr>
              <w:t>P</w:t>
            </w:r>
            <w:r w:rsidR="00461BB3">
              <w:rPr>
                <w:rFonts w:ascii="Arial Narrow" w:hAnsi="Arial Narrow" w:cs="Arial Narrow" w:hint="cs"/>
                <w:sz w:val="24"/>
                <w:szCs w:val="24"/>
              </w:rPr>
              <w:t>ET</w:t>
            </w:r>
            <w:r w:rsidR="00B22B00">
              <w:rPr>
                <w:rFonts w:ascii="Arial Narrow" w:hAnsi="Arial Narrow" w:cs="Arial Narrow"/>
                <w:sz w:val="24"/>
                <w:szCs w:val="24"/>
                <w:rtl/>
              </w:rPr>
              <w:t>/</w:t>
            </w:r>
            <w:r w:rsidR="00B22B00">
              <w:rPr>
                <w:rFonts w:ascii="Arial Narrow" w:hAnsi="Arial Narrow" w:cs="Arial Narrow" w:hint="cs"/>
                <w:sz w:val="24"/>
                <w:szCs w:val="24"/>
              </w:rPr>
              <w:t>CT</w:t>
            </w:r>
            <w:r w:rsidRPr="00C01196">
              <w:rPr>
                <w:rFonts w:ascii="Arial Narrow" w:hAnsi="Arial Narrow"/>
                <w:sz w:val="24"/>
                <w:szCs w:val="24"/>
                <w:rtl/>
              </w:rPr>
              <w:t>،</w:t>
            </w:r>
            <w:r w:rsidR="00B22B00">
              <w:rPr>
                <w:rFonts w:ascii="Arial Narrow" w:hAnsi="Arial Narrow" w:cs="Arial Narrow"/>
                <w:sz w:val="24"/>
                <w:szCs w:val="24"/>
                <w:rtl/>
              </w:rPr>
              <w:t xml:space="preserve"> </w:t>
            </w:r>
            <w:r w:rsidR="00B22B00">
              <w:rPr>
                <w:rFonts w:ascii="Arial Narrow" w:hAnsi="Arial Narrow" w:cs="Arial Narrow" w:hint="cs"/>
                <w:sz w:val="24"/>
                <w:szCs w:val="24"/>
              </w:rPr>
              <w:t>MRI</w:t>
            </w:r>
            <w:r w:rsidRPr="00C01196">
              <w:rPr>
                <w:rFonts w:ascii="Arial Narrow" w:hAnsi="Arial Narrow" w:cs="Arial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056DB2" w:rsidRPr="00C01196" w:rsidTr="001D2C93">
        <w:trPr>
          <w:trHeight w:val="414"/>
          <w:jc w:val="center"/>
        </w:trPr>
        <w:tc>
          <w:tcPr>
            <w:tcW w:w="277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056DB2" w:rsidRPr="00461BB3" w:rsidRDefault="00056DB2" w:rsidP="00046451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bCs/>
                <w:sz w:val="24"/>
                <w:szCs w:val="24"/>
                <w:rtl/>
              </w:rPr>
              <w:t>اگر برای درمان بیماری خود به دارو نیاز داشته باشید</w:t>
            </w:r>
          </w:p>
          <w:p w:rsidR="00056DB2" w:rsidRPr="00C01196" w:rsidRDefault="00AE50DA" w:rsidP="001D2C93">
            <w:pPr>
              <w:keepNext/>
              <w:keepLines/>
              <w:spacing w:after="0" w:line="240" w:lineRule="auto"/>
              <w:rPr>
                <w:rFonts w:ascii="Arial Narrow" w:hAnsi="Arial Narrow" w:cs="Arial Narrow"/>
                <w:b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b/>
                <w:sz w:val="24"/>
                <w:szCs w:val="24"/>
                <w:rtl/>
              </w:rPr>
              <w:t xml:space="preserve">اطلاعات بیشتر درباره </w:t>
            </w:r>
            <w:r w:rsidRPr="00461BB3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461BB3">
              <w:rPr>
                <w:rFonts w:ascii="Arial" w:hAnsi="Arial" w:cs="Arial"/>
                <w:bCs/>
                <w:sz w:val="24"/>
                <w:szCs w:val="24"/>
                <w:rtl/>
              </w:rPr>
              <w:instrText xml:space="preserve">HYPERLINK "https://www.healthcare.gov/sbc-glossary/" \l "پوشش داروهای نسخه ای" </w:instrText>
            </w:r>
            <w:r w:rsidRPr="00461B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461BB3">
              <w:rPr>
                <w:rStyle w:val="Hyperlink"/>
                <w:rFonts w:ascii="Arial" w:hAnsi="Arial" w:cs="Arial"/>
                <w:bCs/>
                <w:sz w:val="24"/>
                <w:szCs w:val="24"/>
                <w:rtl/>
              </w:rPr>
              <w:t>پوشش داروهای نسخه ای</w:t>
            </w:r>
            <w:r w:rsidRPr="00461B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461BB3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Pr="00461BB3">
              <w:rPr>
                <w:rFonts w:ascii="Arial" w:hAnsi="Arial" w:cs="Arial"/>
                <w:b/>
                <w:sz w:val="24"/>
                <w:szCs w:val="24"/>
                <w:rtl/>
              </w:rPr>
              <w:t>در</w:t>
            </w:r>
            <w:r w:rsidRPr="00C01196">
              <w:rPr>
                <w:rFonts w:ascii="Arial Narrow" w:hAnsi="Arial Narrow" w:cs="Arial"/>
                <w:b/>
                <w:sz w:val="24"/>
                <w:szCs w:val="24"/>
                <w:rtl/>
              </w:rPr>
              <w:t xml:space="preserve"> </w:t>
            </w:r>
            <w:r w:rsidR="004D0EF6" w:rsidRPr="00461BB3">
              <w:rPr>
                <w:rFonts w:ascii="Arial Narrow" w:hAnsi="Arial Narrow" w:cs="Arial"/>
                <w:sz w:val="24"/>
                <w:szCs w:val="24"/>
              </w:rPr>
              <w:t>www.[</w:t>
            </w:r>
            <w:r w:rsidR="004D0EF6" w:rsidRPr="00461BB3">
              <w:rPr>
                <w:rFonts w:ascii="Arial Narrow" w:hAnsi="Arial Narrow" w:cs="Arial"/>
                <w:sz w:val="24"/>
                <w:szCs w:val="24"/>
                <w:highlight w:val="yellow"/>
              </w:rPr>
              <w:t>insert</w:t>
            </w:r>
            <w:r w:rsidR="004D0EF6" w:rsidRPr="00461BB3">
              <w:rPr>
                <w:rFonts w:ascii="Arial Narrow" w:hAnsi="Arial Narrow" w:cs="Arial"/>
                <w:sz w:val="24"/>
                <w:szCs w:val="24"/>
              </w:rPr>
              <w:t>].com</w:t>
            </w:r>
            <w:r w:rsidRPr="004D0EF6">
              <w:rPr>
                <w:rFonts w:ascii="Adobe Arabic" w:hAnsi="Adobe Arabic" w:cs="Adobe Arabic"/>
                <w:b/>
                <w:sz w:val="28"/>
                <w:szCs w:val="28"/>
                <w:rtl/>
              </w:rPr>
              <w:t xml:space="preserve"> </w:t>
            </w:r>
            <w:r w:rsidRPr="00461BB3">
              <w:rPr>
                <w:rFonts w:ascii="Arial" w:hAnsi="Arial" w:cs="Arial"/>
                <w:b/>
                <w:sz w:val="24"/>
                <w:szCs w:val="24"/>
                <w:rtl/>
              </w:rPr>
              <w:t>موجود است</w:t>
            </w:r>
          </w:p>
        </w:tc>
        <w:tc>
          <w:tcPr>
            <w:tcW w:w="3119" w:type="dxa"/>
            <w:tcBorders>
              <w:top w:val="single" w:sz="18" w:space="0" w:color="70AFD9"/>
            </w:tcBorders>
            <w:vAlign w:val="center"/>
          </w:tcPr>
          <w:p w:rsidR="00056DB2" w:rsidRPr="00461BB3" w:rsidRDefault="00056DB2" w:rsidP="00046451">
            <w:pPr>
              <w:keepNext/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داروهای ژنریک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vAlign w:val="center"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top w:val="single" w:sz="18" w:space="0" w:color="70AFD9"/>
            </w:tcBorders>
            <w:vAlign w:val="center"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top w:val="single" w:sz="18" w:space="0" w:color="70AFD9"/>
            </w:tcBorders>
            <w:noWrap/>
            <w:vAlign w:val="center"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056DB2" w:rsidRPr="00C01196" w:rsidTr="001D2C93">
        <w:trPr>
          <w:trHeight w:val="389"/>
          <w:jc w:val="center"/>
        </w:trPr>
        <w:tc>
          <w:tcPr>
            <w:tcW w:w="2778" w:type="dxa"/>
            <w:vMerge/>
            <w:shd w:val="clear" w:color="auto" w:fill="C0E8FB"/>
            <w:noWrap/>
            <w:vAlign w:val="center"/>
            <w:hideMark/>
          </w:tcPr>
          <w:p w:rsidR="00056DB2" w:rsidRPr="00C01196" w:rsidRDefault="00056DB2" w:rsidP="00046451">
            <w:pPr>
              <w:keepNext/>
              <w:keepLines/>
              <w:spacing w:after="0" w:line="240" w:lineRule="auto"/>
              <w:rPr>
                <w:rFonts w:ascii="Arial Narrow" w:hAnsi="Arial Narrow" w:cs="Arial Narrow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shd w:val="clear" w:color="auto" w:fill="EFF9FF"/>
            <w:vAlign w:val="center"/>
          </w:tcPr>
          <w:p w:rsidR="00056DB2" w:rsidRPr="00461BB3" w:rsidRDefault="00056DB2" w:rsidP="00046451">
            <w:pPr>
              <w:keepNext/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داروی مارک دار ترجیحی</w:t>
            </w:r>
          </w:p>
        </w:tc>
        <w:tc>
          <w:tcPr>
            <w:tcW w:w="2268" w:type="dxa"/>
            <w:shd w:val="clear" w:color="auto" w:fill="EFF9FF"/>
            <w:vAlign w:val="center"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FF9FF"/>
            <w:vAlign w:val="center"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shd w:val="clear" w:color="auto" w:fill="EFF9FF"/>
            <w:noWrap/>
            <w:vAlign w:val="center"/>
            <w:hideMark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056DB2" w:rsidRPr="00C01196" w:rsidTr="001D2C93">
        <w:trPr>
          <w:trHeight w:val="397"/>
          <w:jc w:val="center"/>
        </w:trPr>
        <w:tc>
          <w:tcPr>
            <w:tcW w:w="2778" w:type="dxa"/>
            <w:vMerge/>
            <w:shd w:val="clear" w:color="auto" w:fill="C0E8FB"/>
            <w:noWrap/>
            <w:vAlign w:val="center"/>
            <w:hideMark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bottom w:val="single" w:sz="6" w:space="0" w:color="70AFD9"/>
            </w:tcBorders>
            <w:vAlign w:val="center"/>
          </w:tcPr>
          <w:p w:rsidR="00056DB2" w:rsidRPr="00461BB3" w:rsidRDefault="00056DB2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داروی مارک دار غیرترجیحی</w:t>
            </w:r>
          </w:p>
        </w:tc>
        <w:tc>
          <w:tcPr>
            <w:tcW w:w="2268" w:type="dxa"/>
            <w:tcBorders>
              <w:bottom w:val="single" w:sz="6" w:space="0" w:color="70AFD9"/>
            </w:tcBorders>
            <w:vAlign w:val="center"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bottom w:val="single" w:sz="6" w:space="0" w:color="70AFD9"/>
            </w:tcBorders>
            <w:vAlign w:val="center"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056DB2" w:rsidRPr="00C01196" w:rsidTr="001D2C93">
        <w:trPr>
          <w:trHeight w:val="416"/>
          <w:jc w:val="center"/>
        </w:trPr>
        <w:tc>
          <w:tcPr>
            <w:tcW w:w="277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461BB3" w:rsidRDefault="009019C8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rtl/>
              </w:rPr>
            </w:pPr>
            <w:hyperlink r:id="rId33" w:anchor="داروی تخصصی" w:history="1">
              <w:r w:rsidR="006A48EE" w:rsidRPr="00461BB3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داروهای تخصصی</w:t>
              </w:r>
            </w:hyperlink>
            <w:r w:rsidR="006A48EE" w:rsidRPr="00461BB3">
              <w:rPr>
                <w:rFonts w:ascii="Arial" w:hAnsi="Arial" w:cs="Arial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056DB2" w:rsidRPr="00C01196" w:rsidRDefault="00056DB2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F45313" w:rsidRPr="00C01196" w:rsidTr="001D2C93">
        <w:trPr>
          <w:jc w:val="center"/>
        </w:trPr>
        <w:tc>
          <w:tcPr>
            <w:tcW w:w="277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61BB3" w:rsidRDefault="00F45313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bCs/>
                <w:sz w:val="24"/>
                <w:szCs w:val="24"/>
                <w:rtl/>
              </w:rPr>
              <w:t>اگر جراحی سرپایی داشته باشید</w:t>
            </w:r>
          </w:p>
        </w:tc>
        <w:tc>
          <w:tcPr>
            <w:tcW w:w="3119" w:type="dxa"/>
            <w:tcBorders>
              <w:top w:val="single" w:sz="18" w:space="0" w:color="70AFD9"/>
            </w:tcBorders>
            <w:vAlign w:val="center"/>
          </w:tcPr>
          <w:p w:rsidR="00F45313" w:rsidRPr="00461BB3" w:rsidRDefault="00F45313" w:rsidP="001D2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هزینه مرکز (مثلاً، مرکز جراحی سرپایی)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top w:val="single" w:sz="18" w:space="0" w:color="70AFD9"/>
            </w:tcBorders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085658" w:rsidRPr="00C01196" w:rsidTr="001D2C93">
        <w:trPr>
          <w:jc w:val="center"/>
        </w:trPr>
        <w:tc>
          <w:tcPr>
            <w:tcW w:w="277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61BB3" w:rsidRDefault="00F45313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461BB3" w:rsidRDefault="00F45313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هزینه های پزشک/جراح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F45313" w:rsidRPr="00C01196" w:rsidTr="001D2C93">
        <w:trPr>
          <w:jc w:val="center"/>
        </w:trPr>
        <w:tc>
          <w:tcPr>
            <w:tcW w:w="277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61BB3" w:rsidRDefault="00F45313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bCs/>
                <w:sz w:val="24"/>
                <w:szCs w:val="24"/>
                <w:rtl/>
              </w:rPr>
              <w:t>اگر نیاز به خدمات پزشکی فوری داشته باشید</w:t>
            </w:r>
          </w:p>
        </w:tc>
        <w:tc>
          <w:tcPr>
            <w:tcW w:w="3119" w:type="dxa"/>
            <w:tcBorders>
              <w:top w:val="single" w:sz="18" w:space="0" w:color="70AFD9"/>
            </w:tcBorders>
            <w:vAlign w:val="center"/>
          </w:tcPr>
          <w:p w:rsidR="00F45313" w:rsidRPr="00461BB3" w:rsidRDefault="009019C8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hyperlink r:id="rId34" w:anchor="مراقبت های بخش اورژانس خدمات اورژانس" w:history="1">
              <w:r w:rsidR="006A48EE" w:rsidRPr="00461BB3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مراقبت های بخش اورژانس</w:t>
              </w:r>
            </w:hyperlink>
          </w:p>
        </w:tc>
        <w:tc>
          <w:tcPr>
            <w:tcW w:w="2268" w:type="dxa"/>
            <w:tcBorders>
              <w:top w:val="single" w:sz="18" w:space="0" w:color="70AFD9"/>
            </w:tcBorders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top w:val="single" w:sz="18" w:space="0" w:color="70AFD9"/>
            </w:tcBorders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085658" w:rsidRPr="00C01196" w:rsidTr="001D2C93">
        <w:trPr>
          <w:jc w:val="center"/>
        </w:trPr>
        <w:tc>
          <w:tcPr>
            <w:tcW w:w="2778" w:type="dxa"/>
            <w:vMerge/>
            <w:shd w:val="clear" w:color="auto" w:fill="C0E8FB"/>
            <w:noWrap/>
            <w:vAlign w:val="center"/>
            <w:hideMark/>
          </w:tcPr>
          <w:p w:rsidR="00F45313" w:rsidRPr="00461BB3" w:rsidRDefault="00F45313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shd w:val="clear" w:color="auto" w:fill="EFF9FF"/>
            <w:vAlign w:val="center"/>
          </w:tcPr>
          <w:p w:rsidR="00F45313" w:rsidRPr="00461BB3" w:rsidRDefault="009019C8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rtl/>
              </w:rPr>
            </w:pPr>
            <w:hyperlink r:id="rId35" w:anchor="انتقال پزشکی اورژانسی" w:history="1">
              <w:r w:rsidR="006A48EE" w:rsidRPr="00461BB3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انتقال اورژانسی</w:t>
              </w:r>
            </w:hyperlink>
          </w:p>
        </w:tc>
        <w:tc>
          <w:tcPr>
            <w:tcW w:w="2268" w:type="dxa"/>
            <w:shd w:val="clear" w:color="auto" w:fill="EFF9FF"/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FF9FF"/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shd w:val="clear" w:color="auto" w:fill="EFF9FF"/>
            <w:noWrap/>
            <w:vAlign w:val="center"/>
            <w:hideMark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F45313" w:rsidRPr="00C01196" w:rsidTr="001D2C93">
        <w:trPr>
          <w:jc w:val="center"/>
        </w:trPr>
        <w:tc>
          <w:tcPr>
            <w:tcW w:w="277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61BB3" w:rsidRDefault="00F45313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bottom w:val="single" w:sz="18" w:space="0" w:color="70AFD9"/>
            </w:tcBorders>
            <w:vAlign w:val="center"/>
          </w:tcPr>
          <w:p w:rsidR="00F45313" w:rsidRPr="00461BB3" w:rsidRDefault="009019C8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rtl/>
              </w:rPr>
            </w:pPr>
            <w:hyperlink r:id="rId36" w:anchor="مراقبت های فوری" w:history="1">
              <w:r w:rsidR="006A48EE" w:rsidRPr="00461BB3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 xml:space="preserve">مراقبت فوری </w:t>
              </w:r>
            </w:hyperlink>
          </w:p>
        </w:tc>
        <w:tc>
          <w:tcPr>
            <w:tcW w:w="2268" w:type="dxa"/>
            <w:tcBorders>
              <w:bottom w:val="single" w:sz="18" w:space="0" w:color="70AFD9"/>
            </w:tcBorders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bottom w:val="single" w:sz="18" w:space="0" w:color="70AFD9"/>
            </w:tcBorders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085658" w:rsidRPr="00C01196" w:rsidTr="001D2C93">
        <w:trPr>
          <w:jc w:val="center"/>
        </w:trPr>
        <w:tc>
          <w:tcPr>
            <w:tcW w:w="277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61BB3" w:rsidRDefault="00F45313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bCs/>
                <w:sz w:val="24"/>
                <w:szCs w:val="24"/>
                <w:rtl/>
              </w:rPr>
              <w:t>اگر در بیمارستان بستری شوید</w:t>
            </w:r>
          </w:p>
        </w:tc>
        <w:tc>
          <w:tcPr>
            <w:tcW w:w="3119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461BB3" w:rsidRDefault="00F45313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هزینه مرکز (مثلاً، اتاق بیمارستان)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371855" w:rsidRPr="00C01196" w:rsidTr="001D2C93">
        <w:trPr>
          <w:trHeight w:val="367"/>
          <w:jc w:val="center"/>
        </w:trPr>
        <w:tc>
          <w:tcPr>
            <w:tcW w:w="277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61BB3" w:rsidRDefault="00F45313" w:rsidP="000464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bottom w:val="single" w:sz="6" w:space="0" w:color="70AFD9"/>
            </w:tcBorders>
            <w:vAlign w:val="center"/>
          </w:tcPr>
          <w:p w:rsidR="00F45313" w:rsidRPr="00461BB3" w:rsidRDefault="00F45313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هزینه های پزشک/جراح</w:t>
            </w:r>
          </w:p>
        </w:tc>
        <w:tc>
          <w:tcPr>
            <w:tcW w:w="2268" w:type="dxa"/>
            <w:tcBorders>
              <w:bottom w:val="single" w:sz="6" w:space="0" w:color="70AFD9"/>
            </w:tcBorders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bottom w:val="single" w:sz="6" w:space="0" w:color="70AFD9"/>
            </w:tcBorders>
            <w:vAlign w:val="center"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  <w:tc>
          <w:tcPr>
            <w:tcW w:w="3972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F45313" w:rsidRPr="00C01196" w:rsidRDefault="00F45313" w:rsidP="00046451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rtl/>
              </w:rPr>
            </w:pPr>
          </w:p>
        </w:tc>
      </w:tr>
      <w:tr w:rsidR="00944BF4" w:rsidRPr="004D0EF6" w:rsidTr="001D2C93">
        <w:trPr>
          <w:trHeight w:val="522"/>
          <w:jc w:val="center"/>
        </w:trPr>
        <w:tc>
          <w:tcPr>
            <w:tcW w:w="277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44BF4" w:rsidRPr="00461BB3" w:rsidRDefault="00944BF4" w:rsidP="00046451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bCs/>
                <w:sz w:val="24"/>
                <w:szCs w:val="24"/>
                <w:rtl/>
              </w:rPr>
              <w:t>اگربه خدمات بهداشت روانی، بهداشت رفتاری یا سوء مصرف مواد نیاز داشته باشید</w:t>
            </w:r>
          </w:p>
        </w:tc>
        <w:tc>
          <w:tcPr>
            <w:tcW w:w="3119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461BB3" w:rsidRDefault="00056DB2" w:rsidP="00046451">
            <w:pPr>
              <w:keepNext/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خدمات بیماران سرپایی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4D0EF6" w:rsidRDefault="00944BF4" w:rsidP="00046451">
            <w:pPr>
              <w:keepNext/>
              <w:keepLines/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4D0EF6" w:rsidRDefault="00944BF4" w:rsidP="00046451">
            <w:pPr>
              <w:keepNext/>
              <w:keepLines/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944BF4" w:rsidRPr="004D0EF6" w:rsidRDefault="00944BF4" w:rsidP="00046451">
            <w:pPr>
              <w:keepNext/>
              <w:keepLines/>
              <w:spacing w:after="0" w:line="240" w:lineRule="auto"/>
              <w:rPr>
                <w:rFonts w:ascii="Adobe Arabic" w:hAnsi="Adobe Arabic" w:cs="Adobe Arabic"/>
                <w:color w:val="000000"/>
                <w:sz w:val="28"/>
                <w:szCs w:val="28"/>
                <w:rtl/>
              </w:rPr>
            </w:pPr>
          </w:p>
        </w:tc>
      </w:tr>
      <w:tr w:rsidR="00944BF4" w:rsidRPr="004D0EF6" w:rsidTr="001D2C93">
        <w:trPr>
          <w:jc w:val="center"/>
        </w:trPr>
        <w:tc>
          <w:tcPr>
            <w:tcW w:w="2778" w:type="dxa"/>
            <w:vMerge/>
            <w:shd w:val="clear" w:color="auto" w:fill="C0E8FB"/>
            <w:noWrap/>
            <w:vAlign w:val="center"/>
            <w:hideMark/>
          </w:tcPr>
          <w:p w:rsidR="00944BF4" w:rsidRPr="00461BB3" w:rsidRDefault="00944BF4" w:rsidP="00046451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bottom w:val="single" w:sz="6" w:space="0" w:color="70AFD9"/>
            </w:tcBorders>
            <w:vAlign w:val="center"/>
          </w:tcPr>
          <w:p w:rsidR="00944BF4" w:rsidRPr="00461BB3" w:rsidRDefault="00056DB2" w:rsidP="00046451">
            <w:pPr>
              <w:keepNext/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خدمات بیماران بستری</w:t>
            </w:r>
          </w:p>
        </w:tc>
        <w:tc>
          <w:tcPr>
            <w:tcW w:w="2268" w:type="dxa"/>
            <w:tcBorders>
              <w:bottom w:val="single" w:sz="6" w:space="0" w:color="70AFD9"/>
            </w:tcBorders>
            <w:vAlign w:val="center"/>
          </w:tcPr>
          <w:p w:rsidR="00944BF4" w:rsidRPr="004D0EF6" w:rsidRDefault="00944BF4" w:rsidP="00046451">
            <w:pPr>
              <w:keepNext/>
              <w:keepLines/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6" w:space="0" w:color="70AFD9"/>
            </w:tcBorders>
            <w:vAlign w:val="center"/>
          </w:tcPr>
          <w:p w:rsidR="00944BF4" w:rsidRPr="004D0EF6" w:rsidRDefault="00944BF4" w:rsidP="00046451">
            <w:pPr>
              <w:keepNext/>
              <w:keepLines/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944BF4" w:rsidRPr="004D0EF6" w:rsidRDefault="00944BF4" w:rsidP="00046451">
            <w:pPr>
              <w:keepNext/>
              <w:keepLines/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944BF4" w:rsidRPr="004D0EF6" w:rsidTr="001D2C93">
        <w:trPr>
          <w:jc w:val="center"/>
        </w:trPr>
        <w:tc>
          <w:tcPr>
            <w:tcW w:w="277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44BF4" w:rsidRPr="00461BB3" w:rsidRDefault="00944BF4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bCs/>
                <w:sz w:val="24"/>
                <w:szCs w:val="24"/>
                <w:rtl/>
              </w:rPr>
              <w:t>اگر باردار هستید</w:t>
            </w:r>
          </w:p>
        </w:tc>
        <w:tc>
          <w:tcPr>
            <w:tcW w:w="3119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461BB3" w:rsidRDefault="00AE50DA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ويزيت ها در مطب</w:t>
            </w:r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4D0EF6" w:rsidRDefault="00944BF4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4D0EF6" w:rsidRDefault="00944BF4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944BF4" w:rsidRPr="004D0EF6" w:rsidRDefault="00944BF4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944BF4" w:rsidRPr="004D0EF6" w:rsidTr="001D2C93">
        <w:trPr>
          <w:jc w:val="center"/>
        </w:trPr>
        <w:tc>
          <w:tcPr>
            <w:tcW w:w="2778" w:type="dxa"/>
            <w:vMerge/>
            <w:shd w:val="clear" w:color="auto" w:fill="C0E8FB"/>
            <w:noWrap/>
            <w:vAlign w:val="center"/>
          </w:tcPr>
          <w:p w:rsidR="00944BF4" w:rsidRPr="00461BB3" w:rsidRDefault="00944BF4" w:rsidP="000464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461BB3" w:rsidDel="00F70C0E" w:rsidRDefault="00944BF4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خدمات تخصصی زایمان/نوزادان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4D0EF6" w:rsidRDefault="00944BF4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4D0EF6" w:rsidRDefault="00944BF4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944BF4" w:rsidRPr="004D0EF6" w:rsidRDefault="00944BF4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944BF4" w:rsidRPr="004D0EF6" w:rsidTr="001D2C93">
        <w:trPr>
          <w:jc w:val="center"/>
        </w:trPr>
        <w:tc>
          <w:tcPr>
            <w:tcW w:w="277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944BF4" w:rsidRPr="00461BB3" w:rsidRDefault="00944BF4" w:rsidP="000464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461BB3" w:rsidRDefault="00AE50DA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خدمات مراکز زایمان/نوزادان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4D0EF6" w:rsidRDefault="00944BF4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4D0EF6" w:rsidRDefault="00944BF4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944BF4" w:rsidRPr="004D0EF6" w:rsidRDefault="00944BF4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3A0667" w:rsidRPr="004D0EF6" w:rsidTr="001D2C93">
        <w:trPr>
          <w:jc w:val="center"/>
        </w:trPr>
        <w:tc>
          <w:tcPr>
            <w:tcW w:w="277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461BB3" w:rsidRDefault="003A0667" w:rsidP="00461BB3">
            <w:pPr>
              <w:pageBreakBefore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bCs/>
                <w:sz w:val="24"/>
                <w:szCs w:val="24"/>
                <w:rtl/>
              </w:rPr>
              <w:lastRenderedPageBreak/>
              <w:t>اگر برای بهبود نیاز به کمک دارید یا نیازهای بهداشتی خاصی دارید</w:t>
            </w:r>
          </w:p>
        </w:tc>
        <w:tc>
          <w:tcPr>
            <w:tcW w:w="3119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61BB3" w:rsidRDefault="009019C8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hyperlink r:id="rId37" w:anchor="مراقبت های بهداشتی خانگی" w:history="1">
              <w:r w:rsidR="006A48EE" w:rsidRPr="00461BB3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مراقبت های بهداشتی خانگی</w:t>
              </w:r>
            </w:hyperlink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3A0667" w:rsidRPr="004D0EF6" w:rsidTr="001D2C93">
        <w:trPr>
          <w:jc w:val="center"/>
        </w:trPr>
        <w:tc>
          <w:tcPr>
            <w:tcW w:w="2778" w:type="dxa"/>
            <w:vMerge/>
            <w:shd w:val="clear" w:color="auto" w:fill="C0E8FB"/>
            <w:noWrap/>
            <w:vAlign w:val="center"/>
          </w:tcPr>
          <w:p w:rsidR="003A0667" w:rsidRPr="00461BB3" w:rsidRDefault="003A0667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61BB3" w:rsidRDefault="009019C8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hyperlink r:id="rId38" w:anchor="خدمات توانبخشی" w:history="1">
              <w:r w:rsidR="006A48EE" w:rsidRPr="00461BB3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خدمات توانبخشی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3A0667" w:rsidRPr="004D0EF6" w:rsidTr="001D2C93">
        <w:trPr>
          <w:jc w:val="center"/>
        </w:trPr>
        <w:tc>
          <w:tcPr>
            <w:tcW w:w="2778" w:type="dxa"/>
            <w:vMerge/>
            <w:shd w:val="clear" w:color="auto" w:fill="C0E8FB"/>
            <w:noWrap/>
            <w:vAlign w:val="center"/>
          </w:tcPr>
          <w:p w:rsidR="003A0667" w:rsidRPr="00461BB3" w:rsidRDefault="003A0667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61BB3" w:rsidRDefault="009019C8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hyperlink r:id="rId39" w:anchor="خدمات تجهیز" w:history="1">
              <w:r w:rsidR="006A48EE" w:rsidRPr="00461BB3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خدمات تجهیز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3A0667" w:rsidRPr="004D0EF6" w:rsidTr="001D2C93">
        <w:trPr>
          <w:jc w:val="center"/>
        </w:trPr>
        <w:tc>
          <w:tcPr>
            <w:tcW w:w="2778" w:type="dxa"/>
            <w:vMerge/>
            <w:shd w:val="clear" w:color="auto" w:fill="C0E8FB"/>
            <w:noWrap/>
            <w:vAlign w:val="center"/>
          </w:tcPr>
          <w:p w:rsidR="003A0667" w:rsidRPr="00461BB3" w:rsidRDefault="003A0667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61BB3" w:rsidRDefault="009019C8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hyperlink r:id="rId40" w:anchor="مراقبت های تخصصی پرستاری" w:history="1">
              <w:r w:rsidR="006A48EE" w:rsidRPr="00461BB3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مراقبت پرستاری تخصصی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3A0667" w:rsidRPr="004D0EF6" w:rsidTr="001D2C93">
        <w:trPr>
          <w:jc w:val="center"/>
        </w:trPr>
        <w:tc>
          <w:tcPr>
            <w:tcW w:w="2778" w:type="dxa"/>
            <w:vMerge/>
            <w:shd w:val="clear" w:color="auto" w:fill="C0E8FB"/>
            <w:noWrap/>
            <w:vAlign w:val="center"/>
          </w:tcPr>
          <w:p w:rsidR="003A0667" w:rsidRPr="00461BB3" w:rsidRDefault="003A0667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61BB3" w:rsidRDefault="009019C8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hyperlink r:id="rId41" w:anchor="وسایل با دوام پزشکی" w:history="1">
              <w:r w:rsidR="006A48EE" w:rsidRPr="00461BB3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وسیله پزشکی بادوام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3A0667" w:rsidRPr="004D0EF6" w:rsidTr="001D2C93">
        <w:trPr>
          <w:jc w:val="center"/>
        </w:trPr>
        <w:tc>
          <w:tcPr>
            <w:tcW w:w="277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461BB3" w:rsidRDefault="003A0667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461BB3" w:rsidRDefault="009019C8" w:rsidP="000464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hyperlink r:id="rId42" w:anchor="خدمات مراقبت از بیماران لاعلاج" w:history="1">
              <w:r w:rsidR="006A48EE" w:rsidRPr="00461BB3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خدمات مراقبت از بیماران لاعلاج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3A0667" w:rsidRPr="004D0EF6" w:rsidTr="001D2C93">
        <w:trPr>
          <w:jc w:val="center"/>
        </w:trPr>
        <w:tc>
          <w:tcPr>
            <w:tcW w:w="277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461BB3" w:rsidRDefault="003A0667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461BB3">
              <w:rPr>
                <w:rFonts w:ascii="Arial" w:hAnsi="Arial" w:cs="Arial"/>
                <w:bCs/>
                <w:sz w:val="24"/>
                <w:szCs w:val="24"/>
                <w:rtl/>
              </w:rPr>
              <w:t>اگر فرزند شما به مراقبت های دندانپزشکی یا چشم پزشکی نیاز داشته باشد</w:t>
            </w:r>
          </w:p>
        </w:tc>
        <w:tc>
          <w:tcPr>
            <w:tcW w:w="3119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61BB3" w:rsidRDefault="003A0667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معاینه چشم کودکان</w:t>
            </w:r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3A0667" w:rsidRPr="004D0EF6" w:rsidTr="001D2C93">
        <w:trPr>
          <w:jc w:val="center"/>
        </w:trPr>
        <w:tc>
          <w:tcPr>
            <w:tcW w:w="2778" w:type="dxa"/>
            <w:vMerge/>
            <w:shd w:val="clear" w:color="auto" w:fill="C0E8FB"/>
            <w:noWrap/>
            <w:vAlign w:val="center"/>
          </w:tcPr>
          <w:p w:rsidR="003A0667" w:rsidRPr="00461BB3" w:rsidRDefault="003A0667" w:rsidP="000464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61BB3" w:rsidRDefault="003A0667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عینک کودکان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3A0667" w:rsidRPr="004D0EF6" w:rsidTr="001D2C93">
        <w:trPr>
          <w:jc w:val="center"/>
        </w:trPr>
        <w:tc>
          <w:tcPr>
            <w:tcW w:w="2778" w:type="dxa"/>
            <w:vMerge/>
            <w:shd w:val="clear" w:color="auto" w:fill="C0E8FB"/>
            <w:noWrap/>
            <w:vAlign w:val="center"/>
          </w:tcPr>
          <w:p w:rsidR="003A0667" w:rsidRPr="00461BB3" w:rsidRDefault="003A0667" w:rsidP="000464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61BB3" w:rsidRDefault="003A0667" w:rsidP="000464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rtl/>
              </w:rPr>
            </w:pPr>
            <w:r w:rsidRPr="00461BB3">
              <w:rPr>
                <w:rFonts w:ascii="Arial" w:hAnsi="Arial" w:cs="Arial"/>
                <w:sz w:val="24"/>
                <w:szCs w:val="24"/>
                <w:rtl/>
              </w:rPr>
              <w:t>چکاپ دندانپزشکی کودکان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D0EF6" w:rsidRDefault="003A0667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78252C" w:rsidRPr="004D0EF6" w:rsidRDefault="0078252C" w:rsidP="00046451">
            <w:pPr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</w:tbl>
    <w:p w:rsidR="00F70C0E" w:rsidRPr="004D0EF6" w:rsidRDefault="00F70C0E" w:rsidP="000B48A9">
      <w:pPr>
        <w:spacing w:after="0" w:line="240" w:lineRule="auto"/>
        <w:rPr>
          <w:rFonts w:ascii="Adobe Arabic" w:hAnsi="Adobe Arabic" w:cs="Adobe Arabic"/>
          <w:sz w:val="28"/>
          <w:szCs w:val="28"/>
          <w:rtl/>
        </w:rPr>
      </w:pPr>
    </w:p>
    <w:p w:rsidR="005A53CE" w:rsidRPr="0082525E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" w:hAnsi="Arial" w:cs="Arial"/>
          <w:bCs/>
          <w:color w:val="0775A8"/>
          <w:sz w:val="24"/>
          <w:szCs w:val="24"/>
          <w:rtl/>
        </w:rPr>
      </w:pPr>
      <w:r w:rsidRPr="0082525E">
        <w:rPr>
          <w:rFonts w:ascii="Arial" w:hAnsi="Arial" w:cs="Arial"/>
          <w:bCs/>
          <w:color w:val="0775A8"/>
          <w:sz w:val="24"/>
          <w:szCs w:val="24"/>
          <w:rtl/>
        </w:rPr>
        <w:t>خدمات مستثنی شده و سایر خدمات تحت پوشش:</w:t>
      </w:r>
    </w:p>
    <w:tbl>
      <w:tblPr>
        <w:bidiVisual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C01196" w:rsidTr="0082525E">
        <w:trPr>
          <w:trHeight w:val="429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82525E" w:rsidRDefault="00425368" w:rsidP="00857A7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252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خدمات </w:t>
            </w:r>
            <w:r w:rsidRPr="0082525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2525E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8252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2525E"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rtl/>
              </w:rPr>
              <w:t>برنامه</w:t>
            </w:r>
            <w:r w:rsidRPr="0082525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252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برنامه شما معمولاً این موارد را پوشش نمی دهد (برای کسب اطلاعات بیشتر و فهرست سایر </w:t>
            </w:r>
            <w:r w:rsidRPr="0082525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2525E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"خدمات مستثنی" </w:instrText>
            </w:r>
            <w:r w:rsidRPr="008252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2525E"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rtl/>
              </w:rPr>
              <w:t>خدمات مستثنی شده</w:t>
            </w:r>
            <w:r w:rsidRPr="0082525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252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به بیمه نامه یا مدرک برنامه خود رجوع کنید.)</w:t>
            </w:r>
          </w:p>
        </w:tc>
      </w:tr>
      <w:tr w:rsidR="00425368" w:rsidRPr="00C01196" w:rsidTr="00046451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:rsidR="00817771" w:rsidRPr="0082525E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82525E">
              <w:rPr>
                <w:rFonts w:ascii="Arial" w:hAnsi="Arial" w:cs="Arial"/>
                <w:sz w:val="24"/>
                <w:szCs w:val="24"/>
                <w:rtl/>
              </w:rPr>
              <w:t>مراقبت کایروپراکتیک</w:t>
            </w:r>
          </w:p>
          <w:p w:rsidR="00046451" w:rsidRPr="0082525E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82525E">
              <w:rPr>
                <w:rFonts w:ascii="Arial" w:hAnsi="Arial" w:cs="Arial"/>
                <w:sz w:val="24"/>
                <w:szCs w:val="24"/>
                <w:rtl/>
              </w:rPr>
              <w:t>جراحی زیبایی</w:t>
            </w:r>
          </w:p>
          <w:p w:rsidR="00046451" w:rsidRPr="0082525E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82525E">
              <w:rPr>
                <w:rFonts w:ascii="Arial" w:hAnsi="Arial" w:cs="Arial"/>
                <w:sz w:val="24"/>
                <w:szCs w:val="24"/>
                <w:rtl/>
              </w:rPr>
              <w:t>مراقبت های دندانپزشکی (بزرگسالان)</w:t>
            </w:r>
          </w:p>
          <w:p w:rsidR="00046451" w:rsidRPr="0082525E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82525E">
              <w:rPr>
                <w:rFonts w:ascii="Arial" w:hAnsi="Arial" w:cs="Arial"/>
                <w:sz w:val="24"/>
                <w:szCs w:val="24"/>
                <w:rtl/>
              </w:rPr>
              <w:t>سمعک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:rsidR="00046451" w:rsidRPr="0082525E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82525E">
              <w:rPr>
                <w:rFonts w:ascii="Arial" w:hAnsi="Arial" w:cs="Arial"/>
                <w:sz w:val="24"/>
                <w:szCs w:val="24"/>
                <w:rtl/>
              </w:rPr>
              <w:t>درمان ناباروری</w:t>
            </w:r>
          </w:p>
          <w:p w:rsidR="00046451" w:rsidRPr="0082525E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82525E">
              <w:rPr>
                <w:rFonts w:ascii="Arial" w:hAnsi="Arial" w:cs="Arial"/>
                <w:sz w:val="24"/>
                <w:szCs w:val="24"/>
                <w:rtl/>
              </w:rPr>
              <w:t>مراقبت هاى بلندمدت</w:t>
            </w:r>
          </w:p>
          <w:p w:rsidR="00046451" w:rsidRPr="0082525E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pacing w:val="-8"/>
                <w:sz w:val="24"/>
                <w:szCs w:val="24"/>
                <w:rtl/>
              </w:rPr>
            </w:pPr>
            <w:r w:rsidRPr="0082525E">
              <w:rPr>
                <w:rFonts w:ascii="Arial" w:hAnsi="Arial" w:cs="Arial"/>
                <w:spacing w:val="-8"/>
                <w:sz w:val="24"/>
                <w:szCs w:val="24"/>
                <w:rtl/>
              </w:rPr>
              <w:t>مراقبت های غیراضطراری وقتی خارج از آمریکا هستید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:rsidR="00046451" w:rsidRPr="0082525E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82525E">
              <w:rPr>
                <w:rFonts w:ascii="Arial" w:hAnsi="Arial" w:cs="Arial"/>
                <w:sz w:val="24"/>
                <w:szCs w:val="24"/>
                <w:rtl/>
              </w:rPr>
              <w:t>پرستار خصوصی</w:t>
            </w:r>
          </w:p>
          <w:p w:rsidR="00046451" w:rsidRPr="0082525E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82525E">
              <w:rPr>
                <w:rFonts w:ascii="Arial" w:hAnsi="Arial" w:cs="Arial"/>
                <w:sz w:val="24"/>
                <w:szCs w:val="24"/>
                <w:rtl/>
              </w:rPr>
              <w:t>مراقبت های عادی چشم (بزرگسالان)</w:t>
            </w:r>
          </w:p>
          <w:p w:rsidR="00046451" w:rsidRPr="0082525E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82525E">
              <w:rPr>
                <w:rFonts w:ascii="Arial" w:hAnsi="Arial" w:cs="Arial"/>
                <w:sz w:val="24"/>
                <w:szCs w:val="24"/>
                <w:rtl/>
              </w:rPr>
              <w:t>مراقبت های عادی پا</w:t>
            </w:r>
          </w:p>
        </w:tc>
      </w:tr>
    </w:tbl>
    <w:p w:rsidR="00425368" w:rsidRPr="00200D68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 Narrow"/>
          <w:b/>
          <w:bCs/>
          <w:sz w:val="18"/>
          <w:szCs w:val="18"/>
          <w:rtl/>
        </w:rPr>
      </w:pPr>
    </w:p>
    <w:tbl>
      <w:tblPr>
        <w:bidiVisual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C01196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DF7ECA" w:rsidRDefault="00425368" w:rsidP="00857A7B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F7E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سایر خدمات تحت پوشش (ممکن است محدودیت هایی برای این خدمات وجود داشته باشد. این یک فهرست کامل نیست. لطفاً به مدرک </w:t>
            </w:r>
            <w:r w:rsidRPr="00DF7EC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DF7ECA">
              <w:rPr>
                <w:rFonts w:ascii="Arial" w:hAnsi="Arial" w:cs="Arial"/>
                <w:sz w:val="24"/>
                <w:szCs w:val="24"/>
                <w:rtl/>
              </w:rPr>
              <w:instrText xml:space="preserve">HYPERLINK "https://www.healthcare.gov/sbc-glossary/" \l "برنامه" </w:instrText>
            </w:r>
            <w:r w:rsidRPr="00DF7E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F7ECA"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rtl/>
              </w:rPr>
              <w:t>برنامه</w:t>
            </w:r>
            <w:r w:rsidRPr="00DF7EC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F7E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خود رجوع کنید.)</w:t>
            </w:r>
          </w:p>
        </w:tc>
      </w:tr>
      <w:tr w:rsidR="00425368" w:rsidRPr="00C01196" w:rsidTr="00046451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:rsidR="00663751" w:rsidRPr="00DF7ECA" w:rsidRDefault="00046451" w:rsidP="0004645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DF7ECA">
              <w:rPr>
                <w:rFonts w:ascii="Arial" w:hAnsi="Arial" w:cs="Arial"/>
                <w:sz w:val="24"/>
                <w:szCs w:val="24"/>
                <w:rtl/>
              </w:rPr>
              <w:t>طب سوزنی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:rsidR="00425368" w:rsidRPr="00DF7ECA" w:rsidRDefault="00046451" w:rsidP="0004645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DF7ECA">
              <w:rPr>
                <w:rFonts w:ascii="Arial" w:hAnsi="Arial" w:cs="Arial"/>
                <w:sz w:val="24"/>
                <w:szCs w:val="24"/>
                <w:rtl/>
              </w:rPr>
              <w:t>جراحی باریاتریک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:rsidR="00425368" w:rsidRPr="0082525E" w:rsidRDefault="00046451" w:rsidP="0004645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82525E">
              <w:rPr>
                <w:rFonts w:ascii="Arial" w:hAnsi="Arial" w:cs="Arial"/>
                <w:sz w:val="24"/>
                <w:szCs w:val="24"/>
                <w:rtl/>
              </w:rPr>
              <w:t>برنامه های کاهش وزن</w:t>
            </w:r>
          </w:p>
        </w:tc>
      </w:tr>
    </w:tbl>
    <w:p w:rsidR="00F70C0E" w:rsidRPr="005F420F" w:rsidRDefault="00223389" w:rsidP="005F420F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rtl/>
        </w:rPr>
      </w:pPr>
      <w:r w:rsidRPr="005F420F">
        <w:rPr>
          <w:rFonts w:ascii="Arial" w:hAnsi="Arial" w:cs="Arial"/>
          <w:b/>
          <w:bCs/>
          <w:color w:val="0080BE"/>
          <w:sz w:val="24"/>
          <w:szCs w:val="24"/>
          <w:rtl/>
        </w:rPr>
        <w:t xml:space="preserve">حقوق شما برای ادامه پوشش: </w:t>
      </w:r>
      <w:r w:rsidRPr="005F420F">
        <w:rPr>
          <w:rFonts w:ascii="Arial" w:hAnsi="Arial" w:cs="Arial"/>
          <w:color w:val="000000"/>
          <w:sz w:val="24"/>
          <w:szCs w:val="24"/>
          <w:rtl/>
        </w:rPr>
        <w:t xml:space="preserve"> اگر بخواهید بعد از پایان پوشش خود به آن ادامه دهید، سازمان هایی برای کمک وجود دارند. مشخصات تماس این سازمان ها به شرح زیر می باشد:</w:t>
      </w:r>
      <w:r w:rsidR="005F420F">
        <w:rPr>
          <w:rFonts w:ascii="Arial Narrow" w:hAnsi="Arial Narrow" w:cs="AJensonPro-Regular"/>
          <w:color w:val="000000"/>
          <w:sz w:val="24"/>
          <w:szCs w:val="24"/>
        </w:rPr>
        <w:br/>
      </w:r>
      <w:r w:rsidR="005F420F" w:rsidRPr="008A5D17">
        <w:rPr>
          <w:rFonts w:ascii="Arial Narrow" w:hAnsi="Arial Narrow" w:cs="AJensonPro-Regular"/>
          <w:color w:val="000000"/>
          <w:sz w:val="24"/>
          <w:szCs w:val="24"/>
        </w:rPr>
        <w:t>[</w:t>
      </w:r>
      <w:r w:rsidR="005F420F" w:rsidRPr="00DB113A">
        <w:rPr>
          <w:rFonts w:ascii="Arial Narrow" w:hAnsi="Arial Narrow" w:cs="AJensonPro-Regular"/>
          <w:color w:val="000000"/>
          <w:sz w:val="24"/>
          <w:szCs w:val="24"/>
          <w:highlight w:val="yellow"/>
        </w:rPr>
        <w:t>insert State, HHS, DOL, and/or other applicable agency contact information</w:t>
      </w:r>
      <w:r w:rsidR="005F420F" w:rsidRPr="008A5D17">
        <w:rPr>
          <w:rFonts w:ascii="Arial Narrow" w:hAnsi="Arial Narrow" w:cs="AJensonPro-Regular"/>
          <w:color w:val="000000"/>
          <w:sz w:val="24"/>
          <w:szCs w:val="24"/>
        </w:rPr>
        <w:t>]</w:t>
      </w:r>
      <w:r w:rsidRPr="00200D68">
        <w:rPr>
          <w:rFonts w:ascii="Adobe Arabic" w:hAnsi="Adobe Arabic" w:cs="Adobe Arabic"/>
          <w:color w:val="000000"/>
          <w:sz w:val="28"/>
          <w:szCs w:val="28"/>
          <w:rtl/>
        </w:rPr>
        <w:t xml:space="preserve"> </w:t>
      </w:r>
      <w:r w:rsidRPr="005F420F">
        <w:rPr>
          <w:rFonts w:ascii="Arial" w:hAnsi="Arial" w:cs="Arial"/>
          <w:color w:val="000000"/>
          <w:sz w:val="24"/>
          <w:szCs w:val="24"/>
          <w:rtl/>
        </w:rPr>
        <w:t>سایر گزینه های پوشش هم ممکن است برای شما وجود داشته باشد، مانند خرید پوشش بیمه شخصی از طریق</w:t>
      </w:r>
      <w:r w:rsidRPr="00200D68">
        <w:rPr>
          <w:rFonts w:ascii="Adobe Arabic" w:hAnsi="Adobe Arabic" w:cs="Adobe Arabic"/>
          <w:color w:val="000000"/>
          <w:sz w:val="28"/>
          <w:szCs w:val="28"/>
          <w:rtl/>
        </w:rPr>
        <w:t xml:space="preserve"> </w:t>
      </w:r>
      <w:hyperlink r:id="rId43" w:anchor="marketplace" w:history="1">
        <w:r w:rsidR="005F420F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Pr="00200D68">
        <w:rPr>
          <w:rFonts w:ascii="Adobe Arabic" w:hAnsi="Adobe Arabic" w:cs="Adobe Arabic"/>
          <w:color w:val="000000"/>
          <w:sz w:val="28"/>
          <w:szCs w:val="28"/>
          <w:rtl/>
        </w:rPr>
        <w:t xml:space="preserve"> </w:t>
      </w:r>
      <w:r w:rsidRPr="005F420F">
        <w:rPr>
          <w:rFonts w:ascii="Arial" w:hAnsi="Arial" w:cs="Arial"/>
          <w:color w:val="000000"/>
          <w:sz w:val="24"/>
          <w:szCs w:val="24"/>
          <w:rtl/>
        </w:rPr>
        <w:t>بیمه بهداشتی و درمانی. جهت کسب اطلاعات بیشتر درباره</w:t>
      </w:r>
      <w:r w:rsidRPr="005F420F">
        <w:rPr>
          <w:rFonts w:ascii="Adobe Arabic" w:hAnsi="Adobe Arabic" w:cs="Adobe Arabic"/>
          <w:color w:val="000000"/>
          <w:sz w:val="24"/>
          <w:szCs w:val="24"/>
          <w:rtl/>
        </w:rPr>
        <w:t xml:space="preserve"> </w:t>
      </w:r>
      <w:hyperlink r:id="rId44" w:anchor="marketplace" w:history="1">
        <w:r w:rsidR="005F420F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B7393B" w:rsidRPr="00200D68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5F420F">
        <w:rPr>
          <w:rFonts w:ascii="Arial" w:hAnsi="Arial" w:cs="Arial"/>
          <w:color w:val="000000"/>
          <w:sz w:val="24"/>
          <w:szCs w:val="24"/>
          <w:rtl/>
        </w:rPr>
        <w:t xml:space="preserve">به </w:t>
      </w:r>
      <w:hyperlink r:id="rId45" w:history="1">
        <w:r w:rsidR="005F420F" w:rsidRPr="008A5D17">
          <w:rPr>
            <w:rStyle w:val="Hyperlink"/>
            <w:rFonts w:ascii="Arial Narrow" w:hAnsi="Arial Narrow" w:cs="AJensonPro-Regular"/>
            <w:sz w:val="24"/>
            <w:szCs w:val="24"/>
          </w:rPr>
          <w:t>www.HealthCare.gov</w:t>
        </w:r>
      </w:hyperlink>
      <w:r w:rsidRPr="00200D68">
        <w:rPr>
          <w:rFonts w:ascii="Adobe Arabic" w:hAnsi="Adobe Arabic" w:cs="Adobe Arabic"/>
          <w:color w:val="000000"/>
          <w:sz w:val="28"/>
          <w:szCs w:val="28"/>
          <w:rtl/>
        </w:rPr>
        <w:t xml:space="preserve"> </w:t>
      </w:r>
      <w:r w:rsidRPr="005F420F">
        <w:rPr>
          <w:rFonts w:ascii="Arial" w:hAnsi="Arial" w:cs="Arial"/>
          <w:color w:val="000000"/>
          <w:sz w:val="24"/>
          <w:szCs w:val="24"/>
          <w:rtl/>
        </w:rPr>
        <w:t>مراجعه کرده یا با</w:t>
      </w:r>
      <w:r w:rsidRPr="00200D68">
        <w:rPr>
          <w:rFonts w:ascii="Adobe Arabic" w:hAnsi="Adobe Arabic" w:cs="Adobe Arabic"/>
          <w:color w:val="000000"/>
          <w:sz w:val="28"/>
          <w:szCs w:val="28"/>
          <w:rtl/>
        </w:rPr>
        <w:t xml:space="preserve"> </w:t>
      </w:r>
      <w:r w:rsidR="00B7393B" w:rsidRPr="00C01196">
        <w:rPr>
          <w:rFonts w:ascii="Arial Narrow" w:hAnsi="Arial Narrow" w:cs="AJensonPro-Regular"/>
          <w:color w:val="000000"/>
          <w:sz w:val="24"/>
          <w:szCs w:val="24"/>
        </w:rPr>
        <w:t>1-800-318-2596</w:t>
      </w:r>
      <w:r w:rsidRPr="00C01196">
        <w:rPr>
          <w:rFonts w:ascii="Arial Narrow" w:hAnsi="Arial Narrow"/>
          <w:color w:val="000000"/>
          <w:sz w:val="24"/>
          <w:szCs w:val="24"/>
          <w:rtl/>
        </w:rPr>
        <w:t xml:space="preserve"> </w:t>
      </w:r>
      <w:r w:rsidRPr="005F420F">
        <w:rPr>
          <w:rFonts w:ascii="Arial" w:hAnsi="Arial" w:cs="Arial"/>
          <w:color w:val="000000"/>
          <w:sz w:val="24"/>
          <w:szCs w:val="24"/>
          <w:rtl/>
        </w:rPr>
        <w:t xml:space="preserve">تماس بگیرید. </w:t>
      </w:r>
    </w:p>
    <w:p w:rsidR="0091550E" w:rsidRDefault="00223389" w:rsidP="00741064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741064">
        <w:rPr>
          <w:rFonts w:ascii="Arial" w:hAnsi="Arial" w:cs="Arial"/>
          <w:b/>
          <w:bCs/>
          <w:color w:val="0080BE"/>
          <w:sz w:val="24"/>
          <w:szCs w:val="24"/>
          <w:rtl/>
        </w:rPr>
        <w:t xml:space="preserve">حقوق شما برای شکایت و تجدیدنظر: </w:t>
      </w:r>
      <w:r w:rsidRPr="00741064">
        <w:rPr>
          <w:rFonts w:ascii="Arial" w:hAnsi="Arial" w:cs="Arial"/>
          <w:bCs/>
          <w:color w:val="000000"/>
          <w:sz w:val="24"/>
          <w:szCs w:val="24"/>
          <w:rtl/>
        </w:rPr>
        <w:t xml:space="preserve"> </w:t>
      </w:r>
      <w:r w:rsidRPr="00741064">
        <w:rPr>
          <w:rFonts w:ascii="Arial" w:hAnsi="Arial" w:cs="Arial"/>
          <w:b/>
          <w:color w:val="000000"/>
          <w:sz w:val="24"/>
          <w:szCs w:val="24"/>
          <w:rtl/>
        </w:rPr>
        <w:t xml:space="preserve">اگر برعلیه </w:t>
      </w:r>
      <w:r w:rsidRPr="00741064">
        <w:rPr>
          <w:rFonts w:ascii="Arial" w:hAnsi="Arial" w:cs="Arial"/>
          <w:b/>
          <w:sz w:val="24"/>
          <w:szCs w:val="24"/>
        </w:rPr>
        <w:fldChar w:fldCharType="begin"/>
      </w:r>
      <w:r w:rsidRPr="00741064">
        <w:rPr>
          <w:rFonts w:ascii="Arial" w:hAnsi="Arial" w:cs="Arial"/>
          <w:b/>
          <w:sz w:val="24"/>
          <w:szCs w:val="24"/>
          <w:rtl/>
        </w:rPr>
        <w:instrText xml:space="preserve">HYPERLINK "https://www.healthcare.gov/sbc-glossary/" \l "برنامه" </w:instrText>
      </w:r>
      <w:r w:rsidRPr="00741064">
        <w:rPr>
          <w:rFonts w:ascii="Arial" w:hAnsi="Arial" w:cs="Arial"/>
          <w:b/>
          <w:sz w:val="24"/>
          <w:szCs w:val="24"/>
        </w:rPr>
        <w:fldChar w:fldCharType="separate"/>
      </w:r>
      <w:r w:rsidRPr="00741064">
        <w:rPr>
          <w:rStyle w:val="Hyperlink"/>
          <w:rFonts w:ascii="Arial" w:hAnsi="Arial" w:cs="Arial"/>
          <w:b/>
          <w:sz w:val="24"/>
          <w:szCs w:val="24"/>
          <w:rtl/>
        </w:rPr>
        <w:t>برنامه</w:t>
      </w:r>
      <w:r w:rsidRPr="00741064">
        <w:rPr>
          <w:rFonts w:ascii="Arial" w:hAnsi="Arial" w:cs="Arial"/>
          <w:b/>
          <w:sz w:val="24"/>
          <w:szCs w:val="24"/>
        </w:rPr>
        <w:fldChar w:fldCharType="end"/>
      </w:r>
      <w:r w:rsidRPr="00741064">
        <w:rPr>
          <w:rFonts w:ascii="Arial" w:hAnsi="Arial" w:cs="Arial"/>
          <w:b/>
          <w:color w:val="000000"/>
          <w:sz w:val="24"/>
          <w:szCs w:val="24"/>
          <w:rtl/>
        </w:rPr>
        <w:t xml:space="preserve"> خود بخاطر رد شدن یک </w:t>
      </w:r>
      <w:r w:rsidRPr="00741064">
        <w:rPr>
          <w:rFonts w:ascii="Arial" w:hAnsi="Arial" w:cs="Arial"/>
          <w:b/>
          <w:sz w:val="24"/>
          <w:szCs w:val="24"/>
        </w:rPr>
        <w:fldChar w:fldCharType="begin"/>
      </w:r>
      <w:r w:rsidRPr="00741064">
        <w:rPr>
          <w:rFonts w:ascii="Arial" w:hAnsi="Arial" w:cs="Arial"/>
          <w:b/>
          <w:sz w:val="24"/>
          <w:szCs w:val="24"/>
          <w:rtl/>
        </w:rPr>
        <w:instrText xml:space="preserve">HYPERLINK "https://www.healthcare.gov/sbc-glossary/" \l "مطالبه" </w:instrText>
      </w:r>
      <w:r w:rsidRPr="00741064">
        <w:rPr>
          <w:rFonts w:ascii="Arial" w:hAnsi="Arial" w:cs="Arial"/>
          <w:b/>
          <w:sz w:val="24"/>
          <w:szCs w:val="24"/>
        </w:rPr>
        <w:fldChar w:fldCharType="separate"/>
      </w:r>
      <w:r w:rsidRPr="00741064">
        <w:rPr>
          <w:rStyle w:val="Hyperlink"/>
          <w:rFonts w:ascii="Arial" w:hAnsi="Arial" w:cs="Arial"/>
          <w:b/>
          <w:sz w:val="24"/>
          <w:szCs w:val="24"/>
          <w:rtl/>
        </w:rPr>
        <w:t>مطالبه</w:t>
      </w:r>
      <w:r w:rsidRPr="00741064">
        <w:rPr>
          <w:rFonts w:ascii="Arial" w:hAnsi="Arial" w:cs="Arial"/>
          <w:b/>
          <w:sz w:val="24"/>
          <w:szCs w:val="24"/>
        </w:rPr>
        <w:fldChar w:fldCharType="end"/>
      </w:r>
      <w:r w:rsidRPr="00741064">
        <w:rPr>
          <w:rFonts w:ascii="Arial" w:hAnsi="Arial" w:cs="Arial"/>
          <w:b/>
          <w:color w:val="000000"/>
          <w:sz w:val="24"/>
          <w:szCs w:val="24"/>
          <w:rtl/>
        </w:rPr>
        <w:t xml:space="preserve"> شکایت داشته باشید، سازمان هایی برای کمک وجود دارند. به این اعلام نارضایتی </w:t>
      </w:r>
      <w:r w:rsidRPr="00741064">
        <w:rPr>
          <w:rFonts w:ascii="Arial" w:hAnsi="Arial" w:cs="Arial"/>
          <w:b/>
          <w:sz w:val="24"/>
          <w:szCs w:val="24"/>
        </w:rPr>
        <w:fldChar w:fldCharType="begin"/>
      </w:r>
      <w:r w:rsidRPr="00741064">
        <w:rPr>
          <w:rFonts w:ascii="Arial" w:hAnsi="Arial" w:cs="Arial"/>
          <w:b/>
          <w:sz w:val="24"/>
          <w:szCs w:val="24"/>
          <w:rtl/>
        </w:rPr>
        <w:instrText xml:space="preserve">HYPERLINK "https://www.healthcare.gov/sbc-glossary/" \l "شکایت" </w:instrText>
      </w:r>
      <w:r w:rsidRPr="00741064">
        <w:rPr>
          <w:rFonts w:ascii="Arial" w:hAnsi="Arial" w:cs="Arial"/>
          <w:b/>
          <w:sz w:val="24"/>
          <w:szCs w:val="24"/>
        </w:rPr>
        <w:fldChar w:fldCharType="separate"/>
      </w:r>
      <w:r w:rsidRPr="00741064">
        <w:rPr>
          <w:rStyle w:val="Hyperlink"/>
          <w:rFonts w:ascii="Arial" w:hAnsi="Arial" w:cs="Arial"/>
          <w:b/>
          <w:sz w:val="24"/>
          <w:szCs w:val="24"/>
          <w:rtl/>
        </w:rPr>
        <w:t>شکایت</w:t>
      </w:r>
      <w:r w:rsidRPr="00741064">
        <w:rPr>
          <w:rFonts w:ascii="Arial" w:hAnsi="Arial" w:cs="Arial"/>
          <w:b/>
          <w:sz w:val="24"/>
          <w:szCs w:val="24"/>
        </w:rPr>
        <w:fldChar w:fldCharType="end"/>
      </w:r>
      <w:r w:rsidRPr="00741064">
        <w:rPr>
          <w:rFonts w:ascii="Arial" w:hAnsi="Arial" w:cs="Arial"/>
          <w:b/>
          <w:color w:val="000000"/>
          <w:sz w:val="24"/>
          <w:szCs w:val="24"/>
          <w:rtl/>
        </w:rPr>
        <w:t xml:space="preserve"> یا درخواست </w:t>
      </w:r>
      <w:r w:rsidRPr="00741064">
        <w:rPr>
          <w:rFonts w:ascii="Arial" w:hAnsi="Arial" w:cs="Arial"/>
          <w:b/>
          <w:sz w:val="24"/>
          <w:szCs w:val="24"/>
        </w:rPr>
        <w:fldChar w:fldCharType="begin"/>
      </w:r>
      <w:r w:rsidRPr="00741064">
        <w:rPr>
          <w:rFonts w:ascii="Arial" w:hAnsi="Arial" w:cs="Arial"/>
          <w:b/>
          <w:sz w:val="24"/>
          <w:szCs w:val="24"/>
          <w:rtl/>
        </w:rPr>
        <w:instrText xml:space="preserve">HYPERLINK "https://www.healthcare.gov/sbc-glossary/" \l "تجدیدنظر" </w:instrText>
      </w:r>
      <w:r w:rsidRPr="00741064">
        <w:rPr>
          <w:rFonts w:ascii="Arial" w:hAnsi="Arial" w:cs="Arial"/>
          <w:b/>
          <w:sz w:val="24"/>
          <w:szCs w:val="24"/>
        </w:rPr>
        <w:fldChar w:fldCharType="separate"/>
      </w:r>
      <w:r w:rsidRPr="00741064">
        <w:rPr>
          <w:rStyle w:val="Hyperlink"/>
          <w:rFonts w:ascii="Arial" w:hAnsi="Arial" w:cs="Arial"/>
          <w:b/>
          <w:sz w:val="24"/>
          <w:szCs w:val="24"/>
          <w:rtl/>
        </w:rPr>
        <w:t>تجدیدنظر</w:t>
      </w:r>
      <w:r w:rsidRPr="00741064">
        <w:rPr>
          <w:rFonts w:ascii="Arial" w:hAnsi="Arial" w:cs="Arial"/>
          <w:b/>
          <w:sz w:val="24"/>
          <w:szCs w:val="24"/>
        </w:rPr>
        <w:fldChar w:fldCharType="end"/>
      </w:r>
      <w:r w:rsidRPr="00741064">
        <w:rPr>
          <w:rFonts w:ascii="Arial" w:hAnsi="Arial" w:cs="Arial"/>
          <w:b/>
          <w:color w:val="000000"/>
          <w:sz w:val="24"/>
          <w:szCs w:val="24"/>
          <w:rtl/>
        </w:rPr>
        <w:t xml:space="preserve"> گفته می شود. جهت کسب اطلاعات بیشتر درباره حقوق خود، به شرح مزایا که همراه آن </w:t>
      </w:r>
      <w:r w:rsidRPr="00741064">
        <w:rPr>
          <w:rFonts w:ascii="Arial" w:hAnsi="Arial" w:cs="Arial"/>
          <w:b/>
          <w:sz w:val="24"/>
          <w:szCs w:val="24"/>
        </w:rPr>
        <w:fldChar w:fldCharType="begin"/>
      </w:r>
      <w:r w:rsidRPr="00741064">
        <w:rPr>
          <w:rFonts w:ascii="Arial" w:hAnsi="Arial" w:cs="Arial"/>
          <w:b/>
          <w:sz w:val="24"/>
          <w:szCs w:val="24"/>
          <w:rtl/>
        </w:rPr>
        <w:instrText xml:space="preserve">HYPERLINK "https://www.healthcare.gov/sbc-glossary/" \l "مطالبه" </w:instrText>
      </w:r>
      <w:r w:rsidRPr="00741064">
        <w:rPr>
          <w:rFonts w:ascii="Arial" w:hAnsi="Arial" w:cs="Arial"/>
          <w:b/>
          <w:sz w:val="24"/>
          <w:szCs w:val="24"/>
        </w:rPr>
        <w:fldChar w:fldCharType="separate"/>
      </w:r>
      <w:r w:rsidRPr="00741064">
        <w:rPr>
          <w:rStyle w:val="Hyperlink"/>
          <w:rFonts w:ascii="Arial" w:hAnsi="Arial" w:cs="Arial"/>
          <w:b/>
          <w:sz w:val="24"/>
          <w:szCs w:val="24"/>
          <w:rtl/>
        </w:rPr>
        <w:t>مطالبه</w:t>
      </w:r>
      <w:r w:rsidRPr="00741064">
        <w:rPr>
          <w:rFonts w:ascii="Arial" w:hAnsi="Arial" w:cs="Arial"/>
          <w:b/>
          <w:sz w:val="24"/>
          <w:szCs w:val="24"/>
        </w:rPr>
        <w:fldChar w:fldCharType="end"/>
      </w:r>
      <w:r w:rsidRPr="00741064">
        <w:rPr>
          <w:rFonts w:ascii="Arial" w:hAnsi="Arial" w:cs="Arial"/>
          <w:b/>
          <w:color w:val="000000"/>
          <w:sz w:val="24"/>
          <w:szCs w:val="24"/>
          <w:rtl/>
        </w:rPr>
        <w:t xml:space="preserve"> پزشکی دریافت می کنید رجوع نمایید. مدارک </w:t>
      </w:r>
      <w:r w:rsidRPr="00741064">
        <w:rPr>
          <w:rFonts w:ascii="Arial" w:hAnsi="Arial" w:cs="Arial"/>
          <w:b/>
          <w:sz w:val="24"/>
          <w:szCs w:val="24"/>
        </w:rPr>
        <w:fldChar w:fldCharType="begin"/>
      </w:r>
      <w:r w:rsidRPr="00741064">
        <w:rPr>
          <w:rFonts w:ascii="Arial" w:hAnsi="Arial" w:cs="Arial"/>
          <w:b/>
          <w:sz w:val="24"/>
          <w:szCs w:val="24"/>
          <w:rtl/>
        </w:rPr>
        <w:instrText xml:space="preserve">HYPERLINK "https://www.healthcare.gov/sbc-glossary/" \l "برنامه" </w:instrText>
      </w:r>
      <w:r w:rsidRPr="00741064">
        <w:rPr>
          <w:rFonts w:ascii="Arial" w:hAnsi="Arial" w:cs="Arial"/>
          <w:b/>
          <w:sz w:val="24"/>
          <w:szCs w:val="24"/>
        </w:rPr>
        <w:fldChar w:fldCharType="separate"/>
      </w:r>
      <w:r w:rsidRPr="00741064">
        <w:rPr>
          <w:rStyle w:val="Hyperlink"/>
          <w:rFonts w:ascii="Arial" w:hAnsi="Arial" w:cs="Arial"/>
          <w:b/>
          <w:sz w:val="24"/>
          <w:szCs w:val="24"/>
          <w:rtl/>
        </w:rPr>
        <w:t>برنامه</w:t>
      </w:r>
      <w:r w:rsidRPr="00741064">
        <w:rPr>
          <w:rFonts w:ascii="Arial" w:hAnsi="Arial" w:cs="Arial"/>
          <w:b/>
          <w:sz w:val="24"/>
          <w:szCs w:val="24"/>
        </w:rPr>
        <w:fldChar w:fldCharType="end"/>
      </w:r>
      <w:r w:rsidRPr="00741064">
        <w:rPr>
          <w:rFonts w:ascii="Arial" w:hAnsi="Arial" w:cs="Arial"/>
          <w:b/>
          <w:color w:val="000000"/>
          <w:sz w:val="24"/>
          <w:szCs w:val="24"/>
          <w:rtl/>
        </w:rPr>
        <w:t xml:space="preserve"> شما هم حاوی اطلاعات کامل جهت ارسال یک درخواست </w:t>
      </w:r>
      <w:r w:rsidRPr="00741064">
        <w:rPr>
          <w:rFonts w:ascii="Arial" w:hAnsi="Arial" w:cs="Arial"/>
          <w:b/>
          <w:sz w:val="24"/>
          <w:szCs w:val="24"/>
        </w:rPr>
        <w:fldChar w:fldCharType="begin"/>
      </w:r>
      <w:r w:rsidRPr="00741064">
        <w:rPr>
          <w:rFonts w:ascii="Arial" w:hAnsi="Arial" w:cs="Arial"/>
          <w:b/>
          <w:sz w:val="24"/>
          <w:szCs w:val="24"/>
          <w:rtl/>
        </w:rPr>
        <w:instrText xml:space="preserve">HYPERLINK "https://www.healthcare.gov/sbc-glossary/" \l "مطالبه" </w:instrText>
      </w:r>
      <w:r w:rsidRPr="00741064">
        <w:rPr>
          <w:rFonts w:ascii="Arial" w:hAnsi="Arial" w:cs="Arial"/>
          <w:b/>
          <w:sz w:val="24"/>
          <w:szCs w:val="24"/>
        </w:rPr>
        <w:fldChar w:fldCharType="separate"/>
      </w:r>
      <w:r w:rsidRPr="00741064">
        <w:rPr>
          <w:rStyle w:val="Hyperlink"/>
          <w:rFonts w:ascii="Arial" w:hAnsi="Arial" w:cs="Arial"/>
          <w:b/>
          <w:sz w:val="24"/>
          <w:szCs w:val="24"/>
          <w:rtl/>
        </w:rPr>
        <w:t>مطالبه</w:t>
      </w:r>
      <w:r w:rsidRPr="00741064">
        <w:rPr>
          <w:rFonts w:ascii="Arial" w:hAnsi="Arial" w:cs="Arial"/>
          <w:b/>
          <w:sz w:val="24"/>
          <w:szCs w:val="24"/>
        </w:rPr>
        <w:fldChar w:fldCharType="end"/>
      </w:r>
      <w:r w:rsidRPr="00741064">
        <w:rPr>
          <w:rFonts w:ascii="Arial" w:hAnsi="Arial" w:cs="Arial"/>
          <w:b/>
          <w:color w:val="000000"/>
          <w:sz w:val="24"/>
          <w:szCs w:val="24"/>
          <w:u w:val="single"/>
          <w:rtl/>
        </w:rPr>
        <w:t>،</w:t>
      </w:r>
      <w:r w:rsidRPr="00741064">
        <w:rPr>
          <w:rFonts w:ascii="Arial" w:hAnsi="Arial" w:cs="Arial"/>
          <w:b/>
          <w:color w:val="000000"/>
          <w:sz w:val="24"/>
          <w:szCs w:val="24"/>
          <w:rtl/>
        </w:rPr>
        <w:t xml:space="preserve"> </w:t>
      </w:r>
      <w:hyperlink r:id="rId46" w:anchor="تجدیدنظر" w:history="1">
        <w:r w:rsidRPr="00741064">
          <w:rPr>
            <w:rStyle w:val="Hyperlink"/>
            <w:rFonts w:ascii="Arial" w:hAnsi="Arial" w:cs="Arial"/>
            <w:b/>
            <w:sz w:val="24"/>
            <w:szCs w:val="24"/>
            <w:rtl/>
          </w:rPr>
          <w:t>تجدیدنظر</w:t>
        </w:r>
      </w:hyperlink>
      <w:r w:rsidRPr="00741064">
        <w:rPr>
          <w:rFonts w:ascii="Arial" w:hAnsi="Arial" w:cs="Arial"/>
          <w:b/>
          <w:color w:val="000000"/>
          <w:sz w:val="24"/>
          <w:szCs w:val="24"/>
          <w:u w:val="single"/>
          <w:rtl/>
        </w:rPr>
        <w:t>،</w:t>
      </w:r>
      <w:r w:rsidRPr="00741064">
        <w:rPr>
          <w:rFonts w:ascii="Arial" w:hAnsi="Arial" w:cs="Arial"/>
          <w:b/>
          <w:color w:val="000000"/>
          <w:sz w:val="24"/>
          <w:szCs w:val="24"/>
          <w:rtl/>
        </w:rPr>
        <w:t xml:space="preserve"> یا یک </w:t>
      </w:r>
      <w:r w:rsidRPr="00741064">
        <w:rPr>
          <w:rFonts w:ascii="Arial" w:hAnsi="Arial" w:cs="Arial"/>
          <w:b/>
          <w:sz w:val="24"/>
          <w:szCs w:val="24"/>
        </w:rPr>
        <w:fldChar w:fldCharType="begin"/>
      </w:r>
      <w:r w:rsidRPr="00741064">
        <w:rPr>
          <w:rFonts w:ascii="Arial" w:hAnsi="Arial" w:cs="Arial"/>
          <w:b/>
          <w:sz w:val="24"/>
          <w:szCs w:val="24"/>
          <w:rtl/>
        </w:rPr>
        <w:instrText xml:space="preserve">HYPERLINK "https://www.healthcare.gov/sbc-glossary/" \l "شکایت" </w:instrText>
      </w:r>
      <w:r w:rsidRPr="00741064">
        <w:rPr>
          <w:rFonts w:ascii="Arial" w:hAnsi="Arial" w:cs="Arial"/>
          <w:b/>
          <w:sz w:val="24"/>
          <w:szCs w:val="24"/>
        </w:rPr>
        <w:fldChar w:fldCharType="separate"/>
      </w:r>
      <w:r w:rsidRPr="00741064">
        <w:rPr>
          <w:rStyle w:val="Hyperlink"/>
          <w:rFonts w:ascii="Arial" w:hAnsi="Arial" w:cs="Arial"/>
          <w:b/>
          <w:sz w:val="24"/>
          <w:szCs w:val="24"/>
          <w:rtl/>
        </w:rPr>
        <w:t>شکایت</w:t>
      </w:r>
      <w:r w:rsidRPr="00741064">
        <w:rPr>
          <w:rFonts w:ascii="Arial" w:hAnsi="Arial" w:cs="Arial"/>
          <w:b/>
          <w:sz w:val="24"/>
          <w:szCs w:val="24"/>
        </w:rPr>
        <w:fldChar w:fldCharType="end"/>
      </w:r>
      <w:r w:rsidRPr="00741064">
        <w:rPr>
          <w:rFonts w:ascii="Arial" w:hAnsi="Arial" w:cs="Arial"/>
          <w:b/>
          <w:color w:val="000000"/>
          <w:sz w:val="24"/>
          <w:szCs w:val="24"/>
          <w:rtl/>
        </w:rPr>
        <w:t xml:space="preserve"> به هر دلیل به </w:t>
      </w:r>
      <w:r w:rsidRPr="00741064">
        <w:rPr>
          <w:rFonts w:ascii="Arial" w:hAnsi="Arial" w:cs="Arial"/>
          <w:b/>
          <w:sz w:val="24"/>
          <w:szCs w:val="24"/>
        </w:rPr>
        <w:fldChar w:fldCharType="begin"/>
      </w:r>
      <w:r w:rsidRPr="00741064">
        <w:rPr>
          <w:rFonts w:ascii="Arial" w:hAnsi="Arial" w:cs="Arial"/>
          <w:b/>
          <w:sz w:val="24"/>
          <w:szCs w:val="24"/>
          <w:rtl/>
        </w:rPr>
        <w:instrText xml:space="preserve">HYPERLINK "https://www.healthcare.gov/sbc-glossary/" \l "برنامه" </w:instrText>
      </w:r>
      <w:r w:rsidRPr="00741064">
        <w:rPr>
          <w:rFonts w:ascii="Arial" w:hAnsi="Arial" w:cs="Arial"/>
          <w:b/>
          <w:sz w:val="24"/>
          <w:szCs w:val="24"/>
        </w:rPr>
        <w:fldChar w:fldCharType="separate"/>
      </w:r>
      <w:r w:rsidRPr="00741064">
        <w:rPr>
          <w:rStyle w:val="Hyperlink"/>
          <w:rFonts w:ascii="Arial" w:hAnsi="Arial" w:cs="Arial"/>
          <w:b/>
          <w:sz w:val="24"/>
          <w:szCs w:val="24"/>
          <w:rtl/>
        </w:rPr>
        <w:t>برنامه</w:t>
      </w:r>
      <w:r w:rsidRPr="00741064">
        <w:rPr>
          <w:rFonts w:ascii="Arial" w:hAnsi="Arial" w:cs="Arial"/>
          <w:b/>
          <w:sz w:val="24"/>
          <w:szCs w:val="24"/>
        </w:rPr>
        <w:fldChar w:fldCharType="end"/>
      </w:r>
      <w:r w:rsidRPr="00741064">
        <w:rPr>
          <w:rFonts w:ascii="Arial" w:hAnsi="Arial" w:cs="Arial"/>
          <w:b/>
          <w:color w:val="000000"/>
          <w:sz w:val="24"/>
          <w:szCs w:val="24"/>
          <w:rtl/>
        </w:rPr>
        <w:t xml:space="preserve"> شما می باشد. چنانچه درباره حقوق خود یا این اطلاعیه نیاز به اطلاعات داشته باشید، با اینجا تماس بگیرید:</w:t>
      </w:r>
      <w:r w:rsidRPr="00200D68">
        <w:rPr>
          <w:rFonts w:ascii="Adobe Arabic" w:hAnsi="Adobe Arabic" w:cs="Adobe Arabic"/>
          <w:b/>
          <w:color w:val="000000"/>
          <w:sz w:val="28"/>
          <w:szCs w:val="28"/>
          <w:rtl/>
        </w:rPr>
        <w:t xml:space="preserve"> </w:t>
      </w:r>
      <w:r w:rsidRPr="00C01196">
        <w:rPr>
          <w:rFonts w:ascii="Arial Narrow" w:hAnsi="Arial Narrow" w:cs="Arial Narrow"/>
          <w:b/>
          <w:sz w:val="24"/>
          <w:szCs w:val="24"/>
          <w:rtl/>
        </w:rPr>
        <w:t>[</w:t>
      </w:r>
      <w:r w:rsidR="00741064" w:rsidRPr="00DB113A">
        <w:rPr>
          <w:rFonts w:ascii="Arial Narrow" w:hAnsi="Arial Narrow"/>
          <w:sz w:val="24"/>
          <w:szCs w:val="24"/>
          <w:highlight w:val="yellow"/>
        </w:rPr>
        <w:t>insert applicable contact information from instructions</w:t>
      </w:r>
      <w:r w:rsidRPr="00C01196">
        <w:rPr>
          <w:rFonts w:ascii="Arial Narrow" w:hAnsi="Arial Narrow" w:cs="Arial Narrow"/>
          <w:b/>
          <w:sz w:val="24"/>
          <w:szCs w:val="24"/>
          <w:rtl/>
        </w:rPr>
        <w:t>]</w:t>
      </w:r>
      <w:r w:rsidRPr="00C01196">
        <w:rPr>
          <w:rFonts w:ascii="Arial Narrow" w:hAnsi="Arial Narrow"/>
          <w:b/>
          <w:sz w:val="24"/>
          <w:szCs w:val="24"/>
          <w:rtl/>
        </w:rPr>
        <w:t>.</w:t>
      </w:r>
    </w:p>
    <w:p w:rsidR="00233C03" w:rsidRPr="00C01196" w:rsidRDefault="00233C03" w:rsidP="00741064">
      <w:pPr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 Narrow"/>
          <w:b/>
          <w:sz w:val="24"/>
          <w:szCs w:val="24"/>
          <w:rtl/>
        </w:rPr>
      </w:pPr>
    </w:p>
    <w:p w:rsidR="00003FF5" w:rsidRPr="00741064" w:rsidRDefault="00003FF5" w:rsidP="00046451">
      <w:pPr>
        <w:pStyle w:val="NoSpacing"/>
        <w:keepNext/>
        <w:spacing w:before="240"/>
        <w:rPr>
          <w:rFonts w:ascii="Arial" w:hAnsi="Arial" w:cs="Arial"/>
          <w:b/>
          <w:bCs/>
          <w:sz w:val="24"/>
          <w:szCs w:val="24"/>
          <w:rtl/>
        </w:rPr>
      </w:pPr>
      <w:r w:rsidRPr="00741064">
        <w:rPr>
          <w:rFonts w:ascii="Arial" w:hAnsi="Arial" w:cs="Arial"/>
          <w:bCs/>
          <w:color w:val="0070C0"/>
          <w:sz w:val="24"/>
          <w:szCs w:val="24"/>
          <w:rtl/>
        </w:rPr>
        <w:lastRenderedPageBreak/>
        <w:t xml:space="preserve">آیا این برنامه حداقل پوشش ضروری ارائه می کند؟ </w:t>
      </w:r>
      <w:r w:rsidRPr="00741064">
        <w:rPr>
          <w:rFonts w:ascii="Arial" w:hAnsi="Arial" w:cs="Arial"/>
          <w:b/>
          <w:color w:val="0070C0"/>
          <w:sz w:val="24"/>
          <w:szCs w:val="24"/>
          <w:rtl/>
        </w:rPr>
        <w:t xml:space="preserve"> </w:t>
      </w:r>
      <w:r w:rsidRPr="00741064">
        <w:rPr>
          <w:rFonts w:ascii="Arial" w:hAnsi="Arial" w:cs="Arial"/>
          <w:bCs/>
          <w:sz w:val="24"/>
          <w:szCs w:val="24"/>
          <w:rtl/>
        </w:rPr>
        <w:t>[بلی/خیر]</w:t>
      </w:r>
    </w:p>
    <w:p w:rsidR="00003FF5" w:rsidRPr="00741064" w:rsidRDefault="00003FF5" w:rsidP="008A5D17">
      <w:pPr>
        <w:pStyle w:val="NoSpacing"/>
        <w:rPr>
          <w:rFonts w:ascii="Arial" w:hAnsi="Arial" w:cs="Arial"/>
          <w:sz w:val="24"/>
          <w:szCs w:val="24"/>
          <w:rtl/>
        </w:rPr>
      </w:pPr>
      <w:r w:rsidRPr="00741064">
        <w:rPr>
          <w:rFonts w:ascii="Arial" w:hAnsi="Arial" w:cs="Arial"/>
          <w:sz w:val="24"/>
          <w:szCs w:val="24"/>
          <w:rtl/>
        </w:rPr>
        <w:t xml:space="preserve">اگر فاقد </w:t>
      </w:r>
      <w:r w:rsidRPr="00741064">
        <w:rPr>
          <w:rFonts w:ascii="Arial" w:hAnsi="Arial" w:cs="Arial"/>
          <w:sz w:val="24"/>
          <w:szCs w:val="24"/>
        </w:rPr>
        <w:fldChar w:fldCharType="begin"/>
      </w:r>
      <w:r w:rsidRPr="00741064">
        <w:rPr>
          <w:rFonts w:ascii="Arial" w:hAnsi="Arial" w:cs="Arial"/>
          <w:sz w:val="24"/>
          <w:szCs w:val="24"/>
          <w:rtl/>
        </w:rPr>
        <w:instrText xml:space="preserve">HYPERLINK "https://www.healthcare.gov/sbc-glossary/" \l "حداقل پوشش ضروری" </w:instrText>
      </w:r>
      <w:r w:rsidRPr="00741064">
        <w:rPr>
          <w:rFonts w:ascii="Arial" w:hAnsi="Arial" w:cs="Arial"/>
          <w:sz w:val="24"/>
          <w:szCs w:val="24"/>
        </w:rPr>
        <w:fldChar w:fldCharType="separate"/>
      </w:r>
      <w:r w:rsidRPr="00741064">
        <w:rPr>
          <w:rStyle w:val="Hyperlink"/>
          <w:rFonts w:ascii="Arial" w:hAnsi="Arial" w:cs="Arial"/>
          <w:sz w:val="24"/>
          <w:szCs w:val="24"/>
          <w:rtl/>
        </w:rPr>
        <w:t>حداقل پوشش ضروری</w:t>
      </w:r>
      <w:r w:rsidRPr="00741064">
        <w:rPr>
          <w:rFonts w:ascii="Arial" w:hAnsi="Arial" w:cs="Arial"/>
          <w:sz w:val="24"/>
          <w:szCs w:val="24"/>
        </w:rPr>
        <w:fldChar w:fldCharType="end"/>
      </w:r>
      <w:r w:rsidRPr="00741064">
        <w:rPr>
          <w:rFonts w:ascii="Arial" w:hAnsi="Arial" w:cs="Arial"/>
          <w:sz w:val="24"/>
          <w:szCs w:val="24"/>
          <w:rtl/>
        </w:rPr>
        <w:t xml:space="preserve"> برای یک ماه هستید، باید هروقت اظهارنامه مالیاتی خود را تسلیم می کنید آنرا پرداخت کنید مگر آنکه واجد شرایط معافیت از الزام داشتن پوشش بیمه بهداشتی و درمانی برای آن ماه باشید.</w:t>
      </w:r>
    </w:p>
    <w:p w:rsidR="000E061C" w:rsidRPr="00233C03" w:rsidRDefault="00003FF5" w:rsidP="00046451">
      <w:pPr>
        <w:pStyle w:val="NoSpacing"/>
        <w:keepNext/>
        <w:spacing w:before="240"/>
        <w:rPr>
          <w:rFonts w:ascii="Arial" w:hAnsi="Arial" w:cs="Arial"/>
          <w:bCs/>
          <w:color w:val="0070C0"/>
          <w:sz w:val="24"/>
          <w:szCs w:val="24"/>
          <w:rtl/>
        </w:rPr>
      </w:pPr>
      <w:r w:rsidRPr="00233C03">
        <w:rPr>
          <w:rFonts w:ascii="Arial" w:hAnsi="Arial" w:cs="Arial"/>
          <w:bCs/>
          <w:color w:val="0070C0"/>
          <w:sz w:val="24"/>
          <w:szCs w:val="24"/>
          <w:rtl/>
        </w:rPr>
        <w:t xml:space="preserve">آیا این برنامه با شرایط استاندارد حداقل ارزش همخوانی دارد؟  </w:t>
      </w:r>
      <w:r w:rsidRPr="00233C03">
        <w:rPr>
          <w:rFonts w:ascii="Arial" w:hAnsi="Arial" w:cs="Arial"/>
          <w:bCs/>
          <w:sz w:val="24"/>
          <w:szCs w:val="24"/>
          <w:rtl/>
        </w:rPr>
        <w:t>[بلی/خیر]</w:t>
      </w:r>
    </w:p>
    <w:p w:rsidR="00D412DF" w:rsidRPr="00233C03" w:rsidRDefault="00D412DF" w:rsidP="00233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rtl/>
        </w:rPr>
      </w:pPr>
      <w:r w:rsidRPr="00233C03">
        <w:rPr>
          <w:rFonts w:ascii="Arial" w:hAnsi="Arial" w:cs="Arial"/>
          <w:b/>
          <w:sz w:val="24"/>
          <w:szCs w:val="24"/>
          <w:rtl/>
        </w:rPr>
        <w:t xml:space="preserve">اگر </w:t>
      </w:r>
      <w:r w:rsidRPr="00233C03">
        <w:rPr>
          <w:rFonts w:ascii="Arial" w:hAnsi="Arial" w:cs="Arial"/>
          <w:b/>
          <w:sz w:val="24"/>
          <w:szCs w:val="24"/>
        </w:rPr>
        <w:fldChar w:fldCharType="begin"/>
      </w:r>
      <w:r w:rsidRPr="00233C03">
        <w:rPr>
          <w:rFonts w:ascii="Arial" w:hAnsi="Arial" w:cs="Arial"/>
          <w:b/>
          <w:sz w:val="24"/>
          <w:szCs w:val="24"/>
          <w:rtl/>
        </w:rPr>
        <w:instrText xml:space="preserve">HYPERLINK "https://www.healthcare.gov/sbc-glossary/" \l "برنامه" </w:instrText>
      </w:r>
      <w:r w:rsidRPr="00233C03">
        <w:rPr>
          <w:rFonts w:ascii="Arial" w:hAnsi="Arial" w:cs="Arial"/>
          <w:b/>
          <w:sz w:val="24"/>
          <w:szCs w:val="24"/>
        </w:rPr>
        <w:fldChar w:fldCharType="separate"/>
      </w:r>
      <w:r w:rsidRPr="00233C03">
        <w:rPr>
          <w:rStyle w:val="Hyperlink"/>
          <w:rFonts w:ascii="Arial" w:hAnsi="Arial" w:cs="Arial"/>
          <w:b/>
          <w:sz w:val="24"/>
          <w:szCs w:val="24"/>
          <w:rtl/>
        </w:rPr>
        <w:t>برنامه</w:t>
      </w:r>
      <w:r w:rsidRPr="00233C03">
        <w:rPr>
          <w:rFonts w:ascii="Arial" w:hAnsi="Arial" w:cs="Arial"/>
          <w:b/>
          <w:sz w:val="24"/>
          <w:szCs w:val="24"/>
        </w:rPr>
        <w:fldChar w:fldCharType="end"/>
      </w:r>
      <w:r w:rsidRPr="00233C03">
        <w:rPr>
          <w:rFonts w:ascii="Arial" w:hAnsi="Arial" w:cs="Arial"/>
          <w:b/>
          <w:sz w:val="24"/>
          <w:szCs w:val="24"/>
          <w:rtl/>
        </w:rPr>
        <w:t xml:space="preserve"> شما با </w:t>
      </w:r>
      <w:r w:rsidRPr="00233C03">
        <w:rPr>
          <w:rFonts w:ascii="Arial" w:hAnsi="Arial" w:cs="Arial"/>
          <w:b/>
          <w:sz w:val="24"/>
          <w:szCs w:val="24"/>
        </w:rPr>
        <w:fldChar w:fldCharType="begin"/>
      </w:r>
      <w:r w:rsidRPr="00233C03">
        <w:rPr>
          <w:rFonts w:ascii="Arial" w:hAnsi="Arial" w:cs="Arial"/>
          <w:b/>
          <w:sz w:val="24"/>
          <w:szCs w:val="24"/>
          <w:rtl/>
        </w:rPr>
        <w:instrText xml:space="preserve">HYPERLINK "https://www.healthcare.gov/sbc-glossary/" \l "استاندارد حداقل ارزش" </w:instrText>
      </w:r>
      <w:r w:rsidRPr="00233C03">
        <w:rPr>
          <w:rFonts w:ascii="Arial" w:hAnsi="Arial" w:cs="Arial"/>
          <w:b/>
          <w:sz w:val="24"/>
          <w:szCs w:val="24"/>
        </w:rPr>
        <w:fldChar w:fldCharType="separate"/>
      </w:r>
      <w:r w:rsidRPr="00233C03">
        <w:rPr>
          <w:rStyle w:val="Hyperlink"/>
          <w:rFonts w:ascii="Arial" w:hAnsi="Arial" w:cs="Arial"/>
          <w:b/>
          <w:sz w:val="24"/>
          <w:szCs w:val="24"/>
          <w:rtl/>
        </w:rPr>
        <w:t>استاندارد حداقل ارزش</w:t>
      </w:r>
      <w:r w:rsidRPr="00233C03">
        <w:rPr>
          <w:rFonts w:ascii="Arial" w:hAnsi="Arial" w:cs="Arial"/>
          <w:b/>
          <w:sz w:val="24"/>
          <w:szCs w:val="24"/>
        </w:rPr>
        <w:fldChar w:fldCharType="end"/>
      </w:r>
      <w:r w:rsidRPr="00233C03">
        <w:rPr>
          <w:rFonts w:ascii="Arial" w:hAnsi="Arial" w:cs="Arial"/>
          <w:b/>
          <w:sz w:val="24"/>
          <w:szCs w:val="24"/>
          <w:rtl/>
        </w:rPr>
        <w:t xml:space="preserve"> همخوانی نداشته باشد، شاید واجد شرایط یک </w:t>
      </w:r>
      <w:r w:rsidRPr="00233C03">
        <w:rPr>
          <w:rFonts w:ascii="Arial" w:hAnsi="Arial" w:cs="Arial"/>
          <w:b/>
          <w:sz w:val="24"/>
          <w:szCs w:val="24"/>
        </w:rPr>
        <w:fldChar w:fldCharType="begin"/>
      </w:r>
      <w:r w:rsidRPr="00233C03">
        <w:rPr>
          <w:rFonts w:ascii="Arial" w:hAnsi="Arial" w:cs="Arial"/>
          <w:b/>
          <w:sz w:val="24"/>
          <w:szCs w:val="24"/>
          <w:rtl/>
        </w:rPr>
        <w:instrText xml:space="preserve">HYPERLINK "https://www.healthcare.gov/sbc-glossary/" \l "اعتبارهای مالیاتی حق بیمه" </w:instrText>
      </w:r>
      <w:r w:rsidRPr="00233C03">
        <w:rPr>
          <w:rFonts w:ascii="Arial" w:hAnsi="Arial" w:cs="Arial"/>
          <w:b/>
          <w:sz w:val="24"/>
          <w:szCs w:val="24"/>
        </w:rPr>
        <w:fldChar w:fldCharType="separate"/>
      </w:r>
      <w:r w:rsidRPr="00233C03">
        <w:rPr>
          <w:rStyle w:val="Hyperlink"/>
          <w:rFonts w:ascii="Arial" w:hAnsi="Arial" w:cs="Arial"/>
          <w:b/>
          <w:sz w:val="24"/>
          <w:szCs w:val="24"/>
          <w:rtl/>
        </w:rPr>
        <w:t>اعتبار مالیاتی حق بیمه</w:t>
      </w:r>
      <w:r w:rsidRPr="00233C03">
        <w:rPr>
          <w:rFonts w:ascii="Arial" w:hAnsi="Arial" w:cs="Arial"/>
          <w:b/>
          <w:sz w:val="24"/>
          <w:szCs w:val="24"/>
        </w:rPr>
        <w:fldChar w:fldCharType="end"/>
      </w:r>
      <w:r w:rsidRPr="00233C03">
        <w:rPr>
          <w:rFonts w:ascii="Arial" w:hAnsi="Arial" w:cs="Arial"/>
          <w:b/>
          <w:sz w:val="24"/>
          <w:szCs w:val="24"/>
          <w:rtl/>
        </w:rPr>
        <w:t xml:space="preserve"> باشید تا برای پرداخت هزینه یک </w:t>
      </w:r>
      <w:r w:rsidRPr="00233C03">
        <w:rPr>
          <w:rFonts w:ascii="Arial" w:hAnsi="Arial" w:cs="Arial"/>
          <w:b/>
          <w:sz w:val="24"/>
          <w:szCs w:val="24"/>
        </w:rPr>
        <w:fldChar w:fldCharType="begin"/>
      </w:r>
      <w:r w:rsidRPr="00233C03">
        <w:rPr>
          <w:rFonts w:ascii="Arial" w:hAnsi="Arial" w:cs="Arial"/>
          <w:b/>
          <w:sz w:val="24"/>
          <w:szCs w:val="24"/>
          <w:rtl/>
        </w:rPr>
        <w:instrText xml:space="preserve">HYPERLINK "https://www.healthcare.gov/sbc-glossary/" \l "برنامه" </w:instrText>
      </w:r>
      <w:r w:rsidRPr="00233C03">
        <w:rPr>
          <w:rFonts w:ascii="Arial" w:hAnsi="Arial" w:cs="Arial"/>
          <w:b/>
          <w:sz w:val="24"/>
          <w:szCs w:val="24"/>
        </w:rPr>
        <w:fldChar w:fldCharType="separate"/>
      </w:r>
      <w:r w:rsidRPr="00233C03">
        <w:rPr>
          <w:rStyle w:val="Hyperlink"/>
          <w:rFonts w:ascii="Arial" w:hAnsi="Arial" w:cs="Arial"/>
          <w:b/>
          <w:sz w:val="24"/>
          <w:szCs w:val="24"/>
          <w:rtl/>
        </w:rPr>
        <w:t>برنامه</w:t>
      </w:r>
      <w:r w:rsidRPr="00233C03">
        <w:rPr>
          <w:rFonts w:ascii="Arial" w:hAnsi="Arial" w:cs="Arial"/>
          <w:b/>
          <w:sz w:val="24"/>
          <w:szCs w:val="24"/>
        </w:rPr>
        <w:fldChar w:fldCharType="end"/>
      </w:r>
      <w:r w:rsidRPr="00233C03">
        <w:rPr>
          <w:rFonts w:ascii="Arial" w:hAnsi="Arial" w:cs="Arial"/>
          <w:b/>
          <w:sz w:val="24"/>
          <w:szCs w:val="24"/>
          <w:rtl/>
        </w:rPr>
        <w:t xml:space="preserve"> از طریق</w:t>
      </w:r>
      <w:r w:rsidRPr="00233C03">
        <w:rPr>
          <w:rFonts w:ascii="Adobe Arabic" w:hAnsi="Adobe Arabic" w:cs="Adobe Arabic"/>
          <w:b/>
          <w:sz w:val="24"/>
          <w:szCs w:val="24"/>
          <w:rtl/>
        </w:rPr>
        <w:t xml:space="preserve"> </w:t>
      </w:r>
      <w:hyperlink r:id="rId47" w:anchor="marketplace" w:history="1">
        <w:r w:rsidR="00233C03"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Marketplace</w:t>
        </w:r>
      </w:hyperlink>
      <w:r w:rsidRPr="00200D68">
        <w:rPr>
          <w:rFonts w:ascii="Adobe Arabic" w:hAnsi="Adobe Arabic" w:cs="Adobe Arabic"/>
          <w:b/>
          <w:sz w:val="28"/>
          <w:szCs w:val="28"/>
          <w:rtl/>
        </w:rPr>
        <w:t xml:space="preserve"> </w:t>
      </w:r>
      <w:r w:rsidRPr="00233C03">
        <w:rPr>
          <w:rFonts w:ascii="Arial" w:hAnsi="Arial" w:cs="Arial"/>
          <w:b/>
          <w:sz w:val="24"/>
          <w:szCs w:val="24"/>
          <w:rtl/>
        </w:rPr>
        <w:t>به شما کمک کند.</w:t>
      </w:r>
    </w:p>
    <w:p w:rsidR="00C74683" w:rsidRPr="00233C03" w:rsidRDefault="00C74683" w:rsidP="00233C03">
      <w:pPr>
        <w:keepNext/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olor w:val="0070C0"/>
          <w:sz w:val="24"/>
          <w:szCs w:val="24"/>
          <w:lang w:val="es-MX"/>
        </w:rPr>
      </w:pPr>
      <w:r w:rsidRPr="00233C03">
        <w:rPr>
          <w:rFonts w:ascii="Arial" w:hAnsi="Arial" w:cs="Arial"/>
          <w:b/>
          <w:bCs/>
          <w:color w:val="0070C0"/>
          <w:sz w:val="24"/>
          <w:szCs w:val="24"/>
          <w:rtl/>
        </w:rPr>
        <w:t>خدمات دسترسی زبان:</w:t>
      </w:r>
    </w:p>
    <w:p w:rsidR="00200D68" w:rsidRPr="003E61CE" w:rsidRDefault="00200D68" w:rsidP="00233C03">
      <w:pPr>
        <w:pStyle w:val="Default"/>
        <w:spacing w:after="120"/>
        <w:rPr>
          <w:rFonts w:ascii="Arial Narrow" w:hAnsi="Arial Narrow"/>
          <w:highlight w:val="yellow"/>
          <w:lang w:val="es-MX"/>
        </w:rPr>
      </w:pPr>
      <w:r w:rsidRPr="003E61CE">
        <w:rPr>
          <w:rFonts w:ascii="Arial Narrow" w:hAnsi="Arial Narrow"/>
          <w:highlight w:val="yellow"/>
          <w:lang w:val="es-MX"/>
        </w:rPr>
        <w:t>[</w:t>
      </w:r>
      <w:proofErr w:type="spellStart"/>
      <w:r w:rsidRPr="003E61CE">
        <w:rPr>
          <w:rFonts w:ascii="Arial Narrow" w:hAnsi="Arial Narrow"/>
          <w:highlight w:val="yellow"/>
          <w:lang w:val="es-MX"/>
        </w:rPr>
        <w:t>Spanish</w:t>
      </w:r>
      <w:proofErr w:type="spellEnd"/>
      <w:r w:rsidRPr="003E61CE">
        <w:rPr>
          <w:rFonts w:ascii="Arial Narrow" w:hAnsi="Arial Narrow"/>
          <w:highlight w:val="yellow"/>
          <w:lang w:val="es-MX"/>
        </w:rPr>
        <w:t xml:space="preserve"> (Español): Para obtener asistencia en Español, llame al [</w:t>
      </w:r>
      <w:proofErr w:type="spellStart"/>
      <w:r w:rsidRPr="003E61CE">
        <w:rPr>
          <w:rFonts w:ascii="Arial Narrow" w:hAnsi="Arial Narrow"/>
          <w:highlight w:val="yellow"/>
          <w:lang w:val="es-MX"/>
        </w:rPr>
        <w:t>insert</w:t>
      </w:r>
      <w:proofErr w:type="spellEnd"/>
      <w:r w:rsidRPr="003E61CE">
        <w:rPr>
          <w:rFonts w:ascii="Arial Narrow" w:hAnsi="Arial Narrow"/>
          <w:highlight w:val="yellow"/>
          <w:lang w:val="es-MX"/>
        </w:rPr>
        <w:t xml:space="preserve"> </w:t>
      </w:r>
      <w:proofErr w:type="spellStart"/>
      <w:r w:rsidRPr="003E61CE">
        <w:rPr>
          <w:rFonts w:ascii="Arial Narrow" w:hAnsi="Arial Narrow"/>
          <w:highlight w:val="yellow"/>
          <w:lang w:val="es-MX"/>
        </w:rPr>
        <w:t>telephone</w:t>
      </w:r>
      <w:proofErr w:type="spellEnd"/>
      <w:r w:rsidRPr="003E61CE">
        <w:rPr>
          <w:rFonts w:ascii="Arial Narrow" w:hAnsi="Arial Narrow"/>
          <w:highlight w:val="yellow"/>
          <w:lang w:val="es-MX"/>
        </w:rPr>
        <w:t xml:space="preserve"> </w:t>
      </w:r>
      <w:proofErr w:type="spellStart"/>
      <w:r w:rsidRPr="003E61CE">
        <w:rPr>
          <w:rFonts w:ascii="Arial Narrow" w:hAnsi="Arial Narrow"/>
          <w:highlight w:val="yellow"/>
          <w:lang w:val="es-MX"/>
        </w:rPr>
        <w:t>number</w:t>
      </w:r>
      <w:proofErr w:type="spellEnd"/>
      <w:r w:rsidRPr="003E61CE">
        <w:rPr>
          <w:rFonts w:ascii="Arial Narrow" w:hAnsi="Arial Narrow"/>
          <w:highlight w:val="yellow"/>
          <w:lang w:val="es-MX"/>
        </w:rPr>
        <w:t>].]</w:t>
      </w:r>
    </w:p>
    <w:p w:rsidR="00200D68" w:rsidRPr="00271073" w:rsidRDefault="00200D68" w:rsidP="00233C03">
      <w:pPr>
        <w:pStyle w:val="Default"/>
        <w:spacing w:after="120"/>
        <w:rPr>
          <w:rFonts w:ascii="Arial Narrow" w:hAnsi="Arial Narrow"/>
          <w:highlight w:val="yellow"/>
        </w:rPr>
      </w:pPr>
      <w:r w:rsidRPr="00271073">
        <w:rPr>
          <w:rFonts w:ascii="Arial Narrow" w:hAnsi="Arial Narrow"/>
          <w:highlight w:val="yellow"/>
        </w:rPr>
        <w:t>[Tagalog (Tagalog): Kung kailangan ninyo ang tulong sa Tagalog tumawag sa [insert telephone number].]</w:t>
      </w:r>
    </w:p>
    <w:p w:rsidR="00200D68" w:rsidRPr="00271073" w:rsidRDefault="00200D68" w:rsidP="00233C03">
      <w:pPr>
        <w:pStyle w:val="Default"/>
        <w:spacing w:after="120"/>
        <w:rPr>
          <w:rFonts w:ascii="Arial Narrow" w:eastAsia="Arial Unicode MS" w:hAnsi="Arial Narrow"/>
          <w:highlight w:val="yellow"/>
        </w:rPr>
      </w:pPr>
      <w:r w:rsidRPr="00271073">
        <w:rPr>
          <w:rFonts w:ascii="Arial Narrow" w:hAnsi="Arial Narrow"/>
          <w:highlight w:val="yellow"/>
        </w:rPr>
        <w:t>[Chinese (</w:t>
      </w:r>
      <w:r w:rsidRPr="00233C03">
        <w:rPr>
          <w:rFonts w:ascii="PMingLiU" w:eastAsia="PMingLiU" w:hAnsi="PMingLiU" w:cs="MS Mincho"/>
          <w:highlight w:val="yellow"/>
        </w:rPr>
        <w:t>中文</w:t>
      </w:r>
      <w:r w:rsidRPr="00233C03">
        <w:rPr>
          <w:rFonts w:ascii="PMingLiU" w:eastAsia="PMingLiU" w:hAnsi="PMingLiU"/>
          <w:highlight w:val="yellow"/>
        </w:rPr>
        <w:t xml:space="preserve">): </w:t>
      </w:r>
      <w:r w:rsidRPr="00233C03">
        <w:rPr>
          <w:rFonts w:ascii="PMingLiU" w:eastAsia="PMingLiU" w:hAnsi="PMingLiU" w:cs="MS Mincho"/>
          <w:highlight w:val="yellow"/>
        </w:rPr>
        <w:t>如果需要中文的帮助，</w:t>
      </w:r>
      <w:r w:rsidRPr="00233C03">
        <w:rPr>
          <w:rFonts w:ascii="PMingLiU" w:eastAsia="PMingLiU" w:hAnsi="PMingLiU" w:cs="Arial Unicode MS"/>
          <w:highlight w:val="yellow"/>
        </w:rPr>
        <w:t xml:space="preserve">请拨打这个号码 </w:t>
      </w:r>
      <w:r w:rsidRPr="00271073">
        <w:rPr>
          <w:rFonts w:ascii="Arial Narrow" w:eastAsia="Arial Unicode MS" w:hAnsi="Arial Narrow"/>
          <w:highlight w:val="yellow"/>
        </w:rPr>
        <w:t>[insert telephone number].]</w:t>
      </w:r>
    </w:p>
    <w:p w:rsidR="00200D68" w:rsidRDefault="00200D68" w:rsidP="00233C03">
      <w:pPr>
        <w:spacing w:after="120" w:line="240" w:lineRule="auto"/>
        <w:rPr>
          <w:rFonts w:ascii="Arial Narrow" w:eastAsia="Arial Unicode MS" w:hAnsi="Arial Narrow"/>
          <w:sz w:val="24"/>
          <w:szCs w:val="24"/>
        </w:rPr>
      </w:pPr>
      <w:r w:rsidRPr="00271073">
        <w:rPr>
          <w:rFonts w:ascii="Arial Narrow" w:eastAsia="Arial Unicode MS" w:hAnsi="Arial Narrow"/>
          <w:sz w:val="24"/>
          <w:szCs w:val="24"/>
          <w:highlight w:val="yellow"/>
        </w:rPr>
        <w:t>[Navajo (Dine): Dinek’ehgo shika at’ohwol ninisingo, kwiijigo holne’ [insert telephone number].]</w:t>
      </w:r>
    </w:p>
    <w:p w:rsidR="00233C03" w:rsidRPr="008A5D17" w:rsidRDefault="00233C03" w:rsidP="00233C03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:rsidR="00A47229" w:rsidRPr="00C01196" w:rsidRDefault="00040F76" w:rsidP="00C60F5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 Narrow"/>
          <w:i/>
          <w:iCs/>
          <w:color w:val="0775A8"/>
          <w:sz w:val="24"/>
          <w:szCs w:val="24"/>
          <w:rtl/>
        </w:rPr>
      </w:pPr>
      <w:r w:rsidRPr="00C01196">
        <w:rPr>
          <w:rFonts w:ascii="Arial Narrow" w:hAnsi="Arial Narrow" w:cs="Arial"/>
          <w:i/>
          <w:iCs/>
          <w:color w:val="0775A8"/>
          <w:sz w:val="24"/>
          <w:szCs w:val="24"/>
          <w:rtl/>
        </w:rPr>
        <w:t>––––––––––––––––––––––</w:t>
      </w:r>
      <w:r w:rsidRPr="00233C03">
        <w:rPr>
          <w:rFonts w:ascii="Adobe Arabic" w:hAnsi="Adobe Arabic" w:cs="Adobe Arabic"/>
          <w:i/>
          <w:iCs/>
          <w:color w:val="0775A8"/>
          <w:sz w:val="24"/>
          <w:szCs w:val="24"/>
          <w:rtl/>
        </w:rPr>
        <w:t>برای مشاهده مثال هایی از نحوه پوشش هزینه های یک وضعیت پزشکی توسط این برنامه، بخش بعد را ملاحظه کنید</w:t>
      </w:r>
      <w:r w:rsidRPr="00200D68">
        <w:rPr>
          <w:rFonts w:ascii="Adobe Arabic" w:hAnsi="Adobe Arabic" w:cs="Adobe Arabic"/>
          <w:i/>
          <w:iCs/>
          <w:color w:val="0775A8"/>
          <w:sz w:val="28"/>
          <w:szCs w:val="28"/>
          <w:rtl/>
        </w:rPr>
        <w:t>.</w:t>
      </w:r>
      <w:r w:rsidRPr="00C01196">
        <w:rPr>
          <w:rFonts w:ascii="Arial Narrow" w:hAnsi="Arial Narrow" w:cs="Arial"/>
          <w:i/>
          <w:iCs/>
          <w:color w:val="0775A8"/>
          <w:sz w:val="24"/>
          <w:szCs w:val="24"/>
          <w:rtl/>
        </w:rPr>
        <w:t>–––––––––––––––––</w:t>
      </w:r>
    </w:p>
    <w:p w:rsidR="002D3571" w:rsidRPr="00C01196" w:rsidRDefault="002D3571" w:rsidP="00040F7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 Narrow" w:hAnsi="Arial Narrow" w:cs="Arial Narrow"/>
          <w:color w:val="0775A8"/>
          <w:sz w:val="24"/>
          <w:szCs w:val="24"/>
          <w:rtl/>
        </w:rPr>
      </w:pPr>
    </w:p>
    <w:p w:rsidR="004C287D" w:rsidRPr="00C01196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/>
          <w:b/>
          <w:bCs/>
          <w:sz w:val="24"/>
          <w:szCs w:val="24"/>
          <w:rtl/>
        </w:rPr>
        <w:sectPr w:rsidR="004C287D" w:rsidRPr="00C01196" w:rsidSect="008A5D17">
          <w:footerReference w:type="default" r:id="rId48"/>
          <w:headerReference w:type="first" r:id="rId49"/>
          <w:footerReference w:type="first" r:id="rId50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:rsidR="004C287D" w:rsidRPr="00C01196" w:rsidRDefault="002C278B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/>
          <w:b/>
          <w:bCs/>
          <w:sz w:val="8"/>
          <w:szCs w:val="8"/>
          <w:rtl/>
        </w:rPr>
        <w:sectPr w:rsidR="004C287D" w:rsidRPr="00C01196" w:rsidSect="008A5D17">
          <w:headerReference w:type="default" r:id="rId51"/>
          <w:footerReference w:type="default" r:id="rId52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C01196">
        <w:rPr>
          <w:rFonts w:ascii="Arial Narrow" w:hAnsi="Arial Narrow" w:cs="Arial"/>
          <w:bCs/>
          <w:noProof/>
          <w:color w:val="000000"/>
          <w:sz w:val="24"/>
          <w:szCs w:val="24"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-75565</wp:posOffset>
                </wp:positionV>
                <wp:extent cx="8820150" cy="1174750"/>
                <wp:effectExtent l="0" t="0" r="0" b="0"/>
                <wp:wrapNone/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912" w:rsidRPr="00AC632C" w:rsidRDefault="007E4912" w:rsidP="00DA0763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AC63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این مثال ها برای برآورد هزینه ها ارائه نشده است. </w:t>
                            </w:r>
                            <w:r w:rsidRPr="00AC63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درمان های نشان داده شده صرفاً مثال هایی از نحوه پوشش مراقبت های پزشکی تحت این </w:t>
                            </w:r>
                            <w:hyperlink r:id="rId53" w:anchor="برنامه" w:history="1">
                              <w:r w:rsidRPr="00AC632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rtl/>
                                </w:rPr>
                                <w:t>برنامه</w:t>
                              </w:r>
                            </w:hyperlink>
                            <w:r w:rsidRPr="00AC63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هستند. هزینه های واقعی شما ممکن است بسته به مراقبت هایی که در واقعیت دریافت می کنید، قیمت های مطالبه شده توسط </w:t>
                            </w:r>
                            <w:hyperlink r:id="rId54" w:anchor="ارائه کننده" w:history="1">
                              <w:r w:rsidRPr="00AC632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rtl/>
                                </w:rPr>
                                <w:t>ارائه کنندگان</w:t>
                              </w:r>
                            </w:hyperlink>
                            <w:r w:rsidRPr="00AC63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شما و عوامل متعدد دیگر متفاوت باشد. به مبالغ </w:t>
                            </w:r>
                            <w:hyperlink r:id="rId55" w:anchor="سهم هزینه" w:history="1">
                              <w:r w:rsidRPr="00AC632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rtl/>
                                </w:rPr>
                                <w:t>سهم هزینه</w:t>
                              </w:r>
                            </w:hyperlink>
                            <w:r w:rsidRPr="00AC63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hyperlink r:id="rId56" w:anchor="کسورات" w:history="1">
                              <w:r w:rsidRPr="00AC632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rtl/>
                                </w:rPr>
                                <w:t>کسورات</w:t>
                              </w:r>
                            </w:hyperlink>
                            <w:r w:rsidRPr="00AC63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hyperlink r:id="rId57" w:anchor="فرانشیز" w:history="1">
                              <w:r w:rsidRPr="00AC632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rtl/>
                                </w:rPr>
                                <w:t>فرانشیز</w:t>
                              </w:r>
                            </w:hyperlink>
                            <w:r w:rsidRPr="00AC63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hyperlink r:id="rId58" w:anchor="کارمزد متغیر" w:history="1">
                              <w:r w:rsidRPr="00AC632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rtl/>
                                </w:rPr>
                                <w:t>کارمزد متغیر</w:t>
                              </w:r>
                            </w:hyperlink>
                            <w:r w:rsidRPr="00AC63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) و </w:t>
                            </w:r>
                            <w:hyperlink r:id="rId59" w:anchor="خدمات مستثنی" w:history="1">
                              <w:r w:rsidRPr="00AC632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rtl/>
                                </w:rPr>
                                <w:t xml:space="preserve">خدمات </w:t>
                              </w:r>
                              <w:r w:rsidR="00C60F5F" w:rsidRPr="00AC632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rtl/>
                                </w:rPr>
                                <w:t>مستثنی شده</w:t>
                              </w:r>
                            </w:hyperlink>
                            <w:r w:rsidR="00C60F5F" w:rsidRPr="00AC63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C63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در </w:t>
                            </w:r>
                            <w:hyperlink r:id="rId60" w:anchor="برنامه" w:history="1">
                              <w:r w:rsidRPr="00AC632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rtl/>
                                </w:rPr>
                                <w:t>برنامه</w:t>
                              </w:r>
                            </w:hyperlink>
                            <w:r w:rsidRPr="00AC63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توجه داشته باشید. از این اطلاعات برای مقایسه بخش هایی از هزینه در </w:t>
                            </w:r>
                            <w:hyperlink r:id="rId61" w:anchor="برنامه" w:history="1">
                              <w:r w:rsidRPr="00AC632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rtl/>
                                </w:rPr>
                                <w:t>برنامه های</w:t>
                              </w:r>
                            </w:hyperlink>
                            <w:r w:rsidRPr="00AC63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بهداشتی و درمانی مختلف استفاده کنید. </w:t>
                            </w:r>
                            <w:r w:rsidRPr="00AC632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لطفاً توجه داشته باشید که این مثال های پوشش صرفاً بر اساس پوشش شخصی هستند.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.45pt;margin-top:-5.95pt;width:694.5pt;height:9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4utAIAALs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" filled="f" stroked="f">
                <v:textbox>
                  <w:txbxContent>
                    <w:p w:rsidR="007E4912" w:rsidRPr="00AC632C" w:rsidRDefault="007E4912" w:rsidP="00DA0763">
                      <w:pPr>
                        <w:spacing w:before="240" w:after="120" w:line="240" w:lineRule="auto"/>
                        <w:ind w:left="994"/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</w:pPr>
                      <w:r w:rsidRPr="00AC63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این مثال ها برای برآورد هزینه ها ارائه نشده است. </w:t>
                      </w:r>
                      <w:r w:rsidRPr="00AC632C">
                        <w:rPr>
                          <w:rFonts w:ascii="Arial" w:hAnsi="Arial" w:cs="Arial"/>
                          <w:b/>
                          <w:sz w:val="24"/>
                          <w:szCs w:val="24"/>
                          <w:rtl/>
                        </w:rPr>
                        <w:t xml:space="preserve">درمان های نشان داده شده صرفاً مثال هایی از نحوه پوشش مراقبت های پزشکی تحت این </w:t>
                      </w:r>
                      <w:hyperlink r:id="rId62" w:anchor="برنامه" w:history="1">
                        <w:r w:rsidRPr="00AC632C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  <w:rtl/>
                          </w:rPr>
                          <w:t>برنامه</w:t>
                        </w:r>
                      </w:hyperlink>
                      <w:r w:rsidRPr="00AC632C">
                        <w:rPr>
                          <w:rFonts w:ascii="Arial" w:hAnsi="Arial" w:cs="Arial"/>
                          <w:b/>
                          <w:sz w:val="24"/>
                          <w:szCs w:val="24"/>
                          <w:rtl/>
                        </w:rPr>
                        <w:t xml:space="preserve"> هستند. هزینه های واقعی شما ممکن است بسته به مراقبت هایی که در واقعیت دریافت می کنید، قیمت های مطالبه شده توسط </w:t>
                      </w:r>
                      <w:hyperlink r:id="rId63" w:anchor="ارائه کننده" w:history="1">
                        <w:r w:rsidRPr="00AC632C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  <w:rtl/>
                          </w:rPr>
                          <w:t>ارائه کنندگان</w:t>
                        </w:r>
                      </w:hyperlink>
                      <w:r w:rsidRPr="00AC632C">
                        <w:rPr>
                          <w:rFonts w:ascii="Arial" w:hAnsi="Arial" w:cs="Arial"/>
                          <w:b/>
                          <w:sz w:val="24"/>
                          <w:szCs w:val="24"/>
                          <w:rtl/>
                        </w:rPr>
                        <w:t xml:space="preserve"> شما و عوامل متعدد دیگر متفاوت باشد. به مبالغ </w:t>
                      </w:r>
                      <w:hyperlink r:id="rId64" w:anchor="سهم هزینه" w:history="1">
                        <w:r w:rsidRPr="00AC632C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  <w:rtl/>
                          </w:rPr>
                          <w:t>سهم هزینه</w:t>
                        </w:r>
                      </w:hyperlink>
                      <w:r w:rsidRPr="00AC632C">
                        <w:rPr>
                          <w:rFonts w:ascii="Arial" w:hAnsi="Arial" w:cs="Arial"/>
                          <w:b/>
                          <w:sz w:val="24"/>
                          <w:szCs w:val="24"/>
                          <w:rtl/>
                        </w:rPr>
                        <w:t xml:space="preserve"> (</w:t>
                      </w:r>
                      <w:hyperlink r:id="rId65" w:anchor="کسورات" w:history="1">
                        <w:r w:rsidRPr="00AC632C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  <w:rtl/>
                          </w:rPr>
                          <w:t>کسورات</w:t>
                        </w:r>
                      </w:hyperlink>
                      <w:r w:rsidRPr="00AC632C">
                        <w:rPr>
                          <w:rFonts w:ascii="Arial" w:hAnsi="Arial" w:cs="Arial"/>
                          <w:b/>
                          <w:sz w:val="24"/>
                          <w:szCs w:val="24"/>
                          <w:rtl/>
                        </w:rPr>
                        <w:t xml:space="preserve">، </w:t>
                      </w:r>
                      <w:hyperlink r:id="rId66" w:anchor="فرانشیز" w:history="1">
                        <w:r w:rsidRPr="00AC632C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  <w:rtl/>
                          </w:rPr>
                          <w:t>فرانشیز</w:t>
                        </w:r>
                      </w:hyperlink>
                      <w:r w:rsidRPr="00AC632C">
                        <w:rPr>
                          <w:rFonts w:ascii="Arial" w:hAnsi="Arial" w:cs="Arial"/>
                          <w:b/>
                          <w:sz w:val="24"/>
                          <w:szCs w:val="24"/>
                          <w:rtl/>
                        </w:rPr>
                        <w:t xml:space="preserve"> و </w:t>
                      </w:r>
                      <w:hyperlink r:id="rId67" w:anchor="کارمزد متغیر" w:history="1">
                        <w:r w:rsidRPr="00AC632C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  <w:rtl/>
                          </w:rPr>
                          <w:t>کارمزد متغیر</w:t>
                        </w:r>
                      </w:hyperlink>
                      <w:r w:rsidRPr="00AC632C">
                        <w:rPr>
                          <w:rFonts w:ascii="Arial" w:hAnsi="Arial" w:cs="Arial"/>
                          <w:b/>
                          <w:sz w:val="24"/>
                          <w:szCs w:val="24"/>
                          <w:rtl/>
                        </w:rPr>
                        <w:t xml:space="preserve">) و </w:t>
                      </w:r>
                      <w:hyperlink r:id="rId68" w:anchor="خدمات مستثنی" w:history="1">
                        <w:r w:rsidRPr="00AC632C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  <w:rtl/>
                          </w:rPr>
                          <w:t xml:space="preserve">خدمات </w:t>
                        </w:r>
                        <w:r w:rsidR="00C60F5F" w:rsidRPr="00AC632C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  <w:rtl/>
                          </w:rPr>
                          <w:t>مستثنی شده</w:t>
                        </w:r>
                      </w:hyperlink>
                      <w:r w:rsidR="00C60F5F" w:rsidRPr="00AC632C">
                        <w:rPr>
                          <w:rFonts w:ascii="Arial" w:hAnsi="Arial" w:cs="Arial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C632C">
                        <w:rPr>
                          <w:rFonts w:ascii="Arial" w:hAnsi="Arial" w:cs="Arial"/>
                          <w:b/>
                          <w:sz w:val="24"/>
                          <w:szCs w:val="24"/>
                          <w:rtl/>
                        </w:rPr>
                        <w:t xml:space="preserve"> در </w:t>
                      </w:r>
                      <w:hyperlink r:id="rId69" w:anchor="برنامه" w:history="1">
                        <w:r w:rsidRPr="00AC632C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  <w:rtl/>
                          </w:rPr>
                          <w:t>برنامه</w:t>
                        </w:r>
                      </w:hyperlink>
                      <w:r w:rsidRPr="00AC632C">
                        <w:rPr>
                          <w:rFonts w:ascii="Arial" w:hAnsi="Arial" w:cs="Arial"/>
                          <w:b/>
                          <w:sz w:val="24"/>
                          <w:szCs w:val="24"/>
                          <w:rtl/>
                        </w:rPr>
                        <w:t xml:space="preserve"> توجه داشته باشید. از این اطلاعات برای مقایسه بخش هایی از هزینه در </w:t>
                      </w:r>
                      <w:hyperlink r:id="rId70" w:anchor="برنامه" w:history="1">
                        <w:r w:rsidRPr="00AC632C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  <w:rtl/>
                          </w:rPr>
                          <w:t>برنامه های</w:t>
                        </w:r>
                      </w:hyperlink>
                      <w:r w:rsidRPr="00AC632C">
                        <w:rPr>
                          <w:rFonts w:ascii="Arial" w:hAnsi="Arial" w:cs="Arial"/>
                          <w:b/>
                          <w:sz w:val="24"/>
                          <w:szCs w:val="24"/>
                          <w:rtl/>
                        </w:rPr>
                        <w:t xml:space="preserve"> بهداشتی و درمانی مختلف استفاده کنید. </w:t>
                      </w:r>
                      <w:r w:rsidRPr="00AC632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rtl/>
                        </w:rPr>
                        <w:t>لطفاً توجه داشته باشید که این مثال های پوشش صرفاً بر اساس پوشش شخصی هستند.</w:t>
                      </w:r>
                    </w:p>
                  </w:txbxContent>
                </v:textbox>
              </v:shape>
            </w:pict>
          </mc:Fallback>
        </mc:AlternateContent>
      </w:r>
      <w:r w:rsidRPr="00C01196">
        <w:rPr>
          <w:rFonts w:ascii="Arial Narrow" w:hAnsi="Arial Narrow" w:cs="HelveticaNeue-Bold"/>
          <w:b/>
          <w:bCs/>
          <w:noProof/>
          <w:color w:val="0080BE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-10795</wp:posOffset>
                </wp:positionV>
                <wp:extent cx="9197340" cy="1003300"/>
                <wp:effectExtent l="0" t="0" r="3810" b="6350"/>
                <wp:wrapNone/>
                <wp:docPr id="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7340" cy="100330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12" w:rsidRPr="00F37831" w:rsidRDefault="007E4912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Garamon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E4912" w:rsidRDefault="007E4912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E4912" w:rsidRPr="006D3E86" w:rsidRDefault="007E4912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 w:cs="Garamon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-3.5pt;margin-top:-.85pt;width:724.2pt;height:7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" fillcolor="#eff9ff" strokecolor="#70afd9">
                <v:textbox>
                  <w:txbxContent>
                    <w:p w:rsidR="007E4912" w:rsidRPr="00F37831" w:rsidRDefault="007E4912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Garamond"/>
                          <w:sz w:val="24"/>
                          <w:szCs w:val="24"/>
                          <w:rtl/>
                        </w:rPr>
                      </w:pPr>
                    </w:p>
                    <w:p w:rsidR="007E4912" w:rsidRDefault="007E4912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  <w:p w:rsidR="007E4912" w:rsidRPr="006D3E86" w:rsidRDefault="007E4912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 w:cs="Garamond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1196">
        <w:rPr>
          <w:noProof/>
          <w:lang w:val="en-US" w:eastAsia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8160385</wp:posOffset>
            </wp:positionH>
            <wp:positionV relativeFrom="paragraph">
              <wp:posOffset>95885</wp:posOffset>
            </wp:positionV>
            <wp:extent cx="788035" cy="583565"/>
            <wp:effectExtent l="0" t="0" r="0" b="0"/>
            <wp:wrapNone/>
            <wp:docPr id="11" name="Picture 60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87D" w:rsidRPr="00C01196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/>
          <w:b/>
          <w:bCs/>
          <w:sz w:val="8"/>
          <w:szCs w:val="8"/>
          <w:rtl/>
        </w:rPr>
        <w:sectPr w:rsidR="004C287D" w:rsidRPr="00C01196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:rsidR="004C287D" w:rsidRPr="00C01196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 Narrow"/>
          <w:color w:val="0775A8"/>
          <w:sz w:val="16"/>
          <w:szCs w:val="16"/>
          <w:rtl/>
        </w:rPr>
      </w:pPr>
    </w:p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16"/>
          <w:szCs w:val="16"/>
          <w:rtl/>
        </w:rPr>
      </w:pPr>
    </w:p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16"/>
          <w:szCs w:val="16"/>
          <w:rtl/>
        </w:rPr>
      </w:pPr>
    </w:p>
    <w:p w:rsidR="004C287D" w:rsidRPr="00C01196" w:rsidRDefault="002C278B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16"/>
          <w:szCs w:val="16"/>
          <w:rtl/>
        </w:rPr>
      </w:pPr>
      <w:r w:rsidRPr="00C01196">
        <w:rPr>
          <w:rFonts w:ascii="Arial Narrow" w:hAnsi="Arial Narrow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-669925</wp:posOffset>
                </wp:positionV>
                <wp:extent cx="4505960" cy="615315"/>
                <wp:effectExtent l="0" t="0" r="8890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12" w:rsidRPr="00AC632C" w:rsidRDefault="007E4912" w:rsidP="00DA0763">
                            <w:pPr>
                              <w:spacing w:line="240" w:lineRule="auto"/>
                              <w:ind w:hanging="12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C632C">
                              <w:rPr>
                                <w:rFonts w:ascii="Times New Roman" w:hAnsi="Times New Roman"/>
                                <w:b/>
                                <w:bCs/>
                                <w:color w:val="0080BE"/>
                                <w:sz w:val="24"/>
                                <w:szCs w:val="24"/>
                                <w:rtl/>
                              </w:rPr>
                              <w:t>درباره این مثال های پوشش: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-1.55pt;margin-top:-52.75pt;width:354.8pt;height:4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" strokecolor="white">
                <v:textbox>
                  <w:txbxContent>
                    <w:p w:rsidR="007E4912" w:rsidRPr="00AC632C" w:rsidRDefault="007E4912" w:rsidP="00DA0763">
                      <w:pPr>
                        <w:spacing w:line="240" w:lineRule="auto"/>
                        <w:ind w:hanging="12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  <w:r w:rsidRPr="00AC632C">
                        <w:rPr>
                          <w:rFonts w:ascii="Times New Roman" w:hAnsi="Times New Roman"/>
                          <w:b/>
                          <w:bCs/>
                          <w:color w:val="0080BE"/>
                          <w:sz w:val="24"/>
                          <w:szCs w:val="24"/>
                          <w:rtl/>
                        </w:rPr>
                        <w:t>درباره این مثال های پوشش:</w:t>
                      </w:r>
                    </w:p>
                  </w:txbxContent>
                </v:textbox>
              </v:shape>
            </w:pict>
          </mc:Fallback>
        </mc:AlternateContent>
      </w:r>
    </w:p>
    <w:p w:rsidR="004C287D" w:rsidRPr="00C01196" w:rsidRDefault="004C287D" w:rsidP="004C287D">
      <w:pPr>
        <w:pStyle w:val="Header"/>
        <w:spacing w:after="0" w:line="240" w:lineRule="auto"/>
        <w:rPr>
          <w:rFonts w:ascii="Arial Narrow" w:hAnsi="Arial Narrow" w:cs="Arial Narrow"/>
          <w:b/>
          <w:bCs/>
          <w:rtl/>
        </w:rPr>
      </w:pPr>
    </w:p>
    <w:p w:rsidR="004C287D" w:rsidRPr="00C01196" w:rsidRDefault="004C287D" w:rsidP="004C287D">
      <w:pPr>
        <w:pStyle w:val="Header"/>
        <w:spacing w:after="0" w:line="240" w:lineRule="auto"/>
        <w:rPr>
          <w:rFonts w:ascii="Arial Narrow" w:hAnsi="Arial Narrow" w:cs="Arial Narrow"/>
          <w:b/>
          <w:bCs/>
          <w:rtl/>
        </w:rPr>
      </w:pPr>
    </w:p>
    <w:p w:rsidR="004C287D" w:rsidRPr="00C01196" w:rsidRDefault="004C287D" w:rsidP="004C287D">
      <w:pPr>
        <w:pStyle w:val="Header"/>
        <w:spacing w:after="0" w:line="240" w:lineRule="auto"/>
        <w:rPr>
          <w:rFonts w:ascii="Arial Narrow" w:hAnsi="Arial Narrow" w:cs="Arial Narrow"/>
          <w:b/>
          <w:bCs/>
          <w:rtl/>
        </w:rPr>
      </w:pPr>
    </w:p>
    <w:p w:rsidR="004C287D" w:rsidRPr="00C01196" w:rsidRDefault="004C287D" w:rsidP="004C287D">
      <w:pPr>
        <w:pStyle w:val="Header"/>
        <w:spacing w:after="0" w:line="240" w:lineRule="auto"/>
        <w:rPr>
          <w:rFonts w:ascii="Arial Narrow" w:hAnsi="Arial Narrow"/>
          <w:b/>
          <w:bCs/>
          <w:rtl/>
        </w:rPr>
        <w:sectPr w:rsidR="004C287D" w:rsidRPr="00C01196" w:rsidSect="00017623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bidi/>
          <w:docGrid w:linePitch="360"/>
        </w:sectPr>
      </w:pPr>
    </w:p>
    <w:p w:rsidR="004C287D" w:rsidRPr="00C01196" w:rsidRDefault="004C287D" w:rsidP="004C287D">
      <w:pPr>
        <w:pStyle w:val="Header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rtl/>
        </w:rPr>
      </w:pPr>
    </w:p>
    <w:p w:rsidR="004C287D" w:rsidRPr="00C01196" w:rsidRDefault="004C287D" w:rsidP="004C287D">
      <w:pPr>
        <w:pStyle w:val="Header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rtl/>
        </w:rPr>
      </w:pPr>
    </w:p>
    <w:p w:rsidR="004C287D" w:rsidRPr="00C01196" w:rsidRDefault="002C278B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b/>
          <w:bCs/>
          <w:sz w:val="24"/>
          <w:szCs w:val="24"/>
          <w:rtl/>
        </w:rPr>
      </w:pPr>
      <w:r w:rsidRPr="00C01196">
        <w:rPr>
          <w:rFonts w:ascii="Arial Narrow" w:hAnsi="Arial Narrow" w:cs="Arial"/>
          <w:noProof/>
          <w:color w:val="0775A8"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6985</wp:posOffset>
                </wp:positionV>
                <wp:extent cx="2963545" cy="744855"/>
                <wp:effectExtent l="5715" t="7620" r="12065" b="9525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74485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12" w:rsidRPr="00AC632C" w:rsidRDefault="00DA0763" w:rsidP="00017623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C632C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</w:t>
                            </w:r>
                            <w:r w:rsidR="007E4912" w:rsidRPr="00AC632C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E4912" w:rsidRPr="00AC632C">
                              <w:rPr>
                                <w:rFonts w:ascii="Arial" w:hAnsi="Arial" w:cs="Arial"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بچه دار می شود</w:t>
                            </w:r>
                            <w:r w:rsidR="007E4912" w:rsidRPr="00AC632C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7E4912" w:rsidRPr="00AC632C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="00017623" w:rsidRPr="00AC632C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9</w:t>
                            </w:r>
                            <w:r w:rsidR="007E4912" w:rsidRPr="00AC632C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 xml:space="preserve"> ماه مراقبت های پیش از زایمان توسط ارائه کنندگان عضو شبکه و زایمان در بیمارستان)</w:t>
                            </w:r>
                          </w:p>
                          <w:p w:rsidR="007E4912" w:rsidRPr="006D3E86" w:rsidRDefault="007E4912" w:rsidP="004C287D">
                            <w:pPr>
                              <w:spacing w:after="0" w:line="240" w:lineRule="auto"/>
                              <w:rPr>
                                <w:rFonts w:ascii="Garamond" w:hAnsi="Garamond" w:cs="Garamon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left:0;text-align:left;margin-left:-16.65pt;margin-top:.55pt;width:233.35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" fillcolor="#0775a8" strokecolor="#70afd9">
                <v:textbox inset=",2.16pt,,2.16pt">
                  <w:txbxContent>
                    <w:p w:rsidR="007E4912" w:rsidRPr="00AC632C" w:rsidRDefault="00DA0763" w:rsidP="00017623">
                      <w:pPr>
                        <w:spacing w:before="40" w:after="4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AC632C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Peg</w:t>
                      </w:r>
                      <w:r w:rsidR="007E4912" w:rsidRPr="00AC632C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E4912" w:rsidRPr="00AC632C">
                        <w:rPr>
                          <w:rFonts w:ascii="Arial" w:hAnsi="Arial" w:cs="Arial"/>
                          <w:bCs/>
                          <w:color w:val="FFFFFF"/>
                          <w:sz w:val="28"/>
                          <w:szCs w:val="28"/>
                          <w:rtl/>
                        </w:rPr>
                        <w:t>بچه دار می شود</w:t>
                      </w:r>
                      <w:r w:rsidR="007E4912" w:rsidRPr="00AC632C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br/>
                      </w:r>
                      <w:r w:rsidR="007E4912" w:rsidRPr="00AC632C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="00017623" w:rsidRPr="00AC632C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>9</w:t>
                      </w:r>
                      <w:r w:rsidR="007E4912" w:rsidRPr="00AC632C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rtl/>
                        </w:rPr>
                        <w:t xml:space="preserve"> ماه مراقبت های پیش از زایمان توسط ارائه کنندگان عضو شبکه و زایمان در بیمارستان)</w:t>
                      </w:r>
                    </w:p>
                    <w:p w:rsidR="007E4912" w:rsidRPr="006D3E86" w:rsidRDefault="007E4912" w:rsidP="004C287D">
                      <w:pPr>
                        <w:spacing w:after="0" w:line="240" w:lineRule="auto"/>
                        <w:rPr>
                          <w:rFonts w:ascii="Garamond" w:hAnsi="Garamond" w:cs="Garamond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</w:p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</w:p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</w:p>
    <w:p w:rsidR="00C7679D" w:rsidRPr="00C01196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 Narrow"/>
          <w:bCs/>
          <w:sz w:val="24"/>
          <w:szCs w:val="24"/>
          <w:rtl/>
        </w:rPr>
      </w:pPr>
    </w:p>
    <w:p w:rsidR="000B48A9" w:rsidRPr="00270094" w:rsidRDefault="00C62961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" w:hAnsi="Arial" w:cs="Arial"/>
          <w:bCs/>
          <w:sz w:val="24"/>
          <w:szCs w:val="24"/>
          <w:rtl/>
        </w:rPr>
      </w:pPr>
      <w:r w:rsidRPr="00270094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0B48A9" w:rsidRPr="00270094">
        <w:rPr>
          <w:rFonts w:ascii="Arial" w:hAnsi="Arial" w:cs="Arial"/>
          <w:bCs/>
          <w:sz w:val="24"/>
          <w:szCs w:val="24"/>
          <w:rtl/>
        </w:rPr>
        <w:t xml:space="preserve"> مبلغ کلی </w:t>
      </w:r>
      <w:hyperlink r:id="rId71" w:anchor="برنامه" w:history="1">
        <w:r w:rsidR="000B48A9" w:rsidRPr="00270094">
          <w:rPr>
            <w:rStyle w:val="Hyperlink"/>
            <w:rFonts w:ascii="Arial" w:hAnsi="Arial" w:cs="Arial"/>
            <w:bCs/>
            <w:sz w:val="24"/>
            <w:szCs w:val="24"/>
            <w:rtl/>
          </w:rPr>
          <w:t>کسورات</w:t>
        </w:r>
      </w:hyperlink>
      <w:r w:rsidR="000B48A9" w:rsidRPr="00270094">
        <w:rPr>
          <w:rFonts w:ascii="Arial" w:hAnsi="Arial" w:cs="Arial"/>
          <w:bCs/>
          <w:sz w:val="24"/>
          <w:szCs w:val="24"/>
          <w:rtl/>
        </w:rPr>
        <w:t xml:space="preserve"> </w:t>
      </w:r>
      <w:hyperlink r:id="rId72" w:anchor="کسورات" w:history="1">
        <w:r w:rsidR="000B48A9" w:rsidRPr="00270094">
          <w:rPr>
            <w:rStyle w:val="Hyperlink"/>
            <w:rFonts w:ascii="Arial" w:hAnsi="Arial" w:cs="Arial"/>
            <w:bCs/>
            <w:sz w:val="24"/>
            <w:szCs w:val="24"/>
            <w:rtl/>
          </w:rPr>
          <w:t>برنامه</w:t>
        </w:r>
      </w:hyperlink>
      <w:r w:rsidR="000B48A9" w:rsidRPr="00270094">
        <w:rPr>
          <w:rFonts w:ascii="Arial" w:hAnsi="Arial" w:cs="Arial"/>
          <w:bCs/>
          <w:sz w:val="24"/>
          <w:szCs w:val="24"/>
          <w:rtl/>
        </w:rPr>
        <w:t xml:space="preserve"> </w:t>
      </w:r>
      <w:r w:rsidR="000B48A9" w:rsidRPr="00270094">
        <w:rPr>
          <w:rFonts w:ascii="Arial" w:hAnsi="Arial" w:cs="Arial"/>
          <w:bCs/>
          <w:sz w:val="24"/>
          <w:szCs w:val="24"/>
          <w:rtl/>
        </w:rPr>
        <w:tab/>
        <w:t>$</w:t>
      </w:r>
    </w:p>
    <w:p w:rsidR="000B48A9" w:rsidRPr="00270094" w:rsidRDefault="00C62961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" w:hAnsi="Arial" w:cs="Arial"/>
          <w:bCs/>
          <w:sz w:val="24"/>
          <w:szCs w:val="24"/>
          <w:rtl/>
        </w:rPr>
      </w:pPr>
      <w:r w:rsidRPr="00270094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0B48A9" w:rsidRPr="00270094">
        <w:rPr>
          <w:rFonts w:ascii="Arial" w:hAnsi="Arial" w:cs="Arial"/>
          <w:bCs/>
          <w:sz w:val="24"/>
          <w:szCs w:val="24"/>
          <w:rtl/>
        </w:rPr>
        <w:t xml:space="preserve"> </w:t>
      </w:r>
      <w:hyperlink r:id="rId73" w:anchor="متخصص" w:history="1">
        <w:r w:rsidR="000B48A9" w:rsidRPr="00270094">
          <w:rPr>
            <w:rStyle w:val="Hyperlink"/>
            <w:rFonts w:ascii="Arial" w:hAnsi="Arial" w:cs="Arial"/>
            <w:bCs/>
            <w:sz w:val="24"/>
            <w:szCs w:val="24"/>
            <w:rtl/>
          </w:rPr>
          <w:t>متخصص</w:t>
        </w:r>
      </w:hyperlink>
      <w:r w:rsidR="000B48A9" w:rsidRPr="00270094">
        <w:rPr>
          <w:rFonts w:ascii="Arial" w:hAnsi="Arial" w:cs="Arial"/>
          <w:bCs/>
          <w:color w:val="000000"/>
          <w:sz w:val="24"/>
          <w:szCs w:val="24"/>
          <w:rtl/>
        </w:rPr>
        <w:t xml:space="preserve"> </w:t>
      </w:r>
      <w:r w:rsidR="000B48A9" w:rsidRPr="00270094">
        <w:rPr>
          <w:rFonts w:ascii="Arial" w:hAnsi="Arial" w:cs="Arial"/>
          <w:bCs/>
          <w:iCs/>
          <w:color w:val="000000"/>
          <w:sz w:val="24"/>
          <w:szCs w:val="24"/>
          <w:rtl/>
        </w:rPr>
        <w:t>[سهم هزینه]</w:t>
      </w:r>
      <w:r w:rsidR="000B48A9" w:rsidRPr="00270094">
        <w:rPr>
          <w:rFonts w:ascii="Arial" w:hAnsi="Arial" w:cs="Arial"/>
          <w:bCs/>
          <w:color w:val="000000"/>
          <w:sz w:val="24"/>
          <w:szCs w:val="24"/>
          <w:rtl/>
        </w:rPr>
        <w:tab/>
        <w:t>$</w:t>
      </w:r>
    </w:p>
    <w:p w:rsidR="000B48A9" w:rsidRPr="00270094" w:rsidRDefault="00C62961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" w:hAnsi="Arial" w:cs="Arial"/>
          <w:bCs/>
          <w:sz w:val="24"/>
          <w:szCs w:val="24"/>
          <w:rtl/>
        </w:rPr>
      </w:pPr>
      <w:r w:rsidRPr="00270094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0B48A9" w:rsidRPr="00270094">
        <w:rPr>
          <w:rFonts w:ascii="Arial" w:hAnsi="Arial" w:cs="Arial"/>
          <w:bCs/>
          <w:color w:val="C0E8FB"/>
          <w:sz w:val="24"/>
          <w:szCs w:val="24"/>
          <w:rtl/>
        </w:rPr>
        <w:t xml:space="preserve"> </w:t>
      </w:r>
      <w:r w:rsidR="000B48A9" w:rsidRPr="00270094">
        <w:rPr>
          <w:rFonts w:ascii="Arial" w:hAnsi="Arial" w:cs="Arial"/>
          <w:bCs/>
          <w:color w:val="000000"/>
          <w:sz w:val="24"/>
          <w:szCs w:val="24"/>
          <w:rtl/>
        </w:rPr>
        <w:t xml:space="preserve">بیمارستان (مرکز) </w:t>
      </w:r>
      <w:r w:rsidR="000B48A9" w:rsidRPr="00270094">
        <w:rPr>
          <w:rFonts w:ascii="Arial" w:hAnsi="Arial" w:cs="Arial"/>
          <w:bCs/>
          <w:iCs/>
          <w:color w:val="000000"/>
          <w:sz w:val="24"/>
          <w:szCs w:val="24"/>
          <w:rtl/>
        </w:rPr>
        <w:t>[سهم هزینه]</w:t>
      </w:r>
      <w:r w:rsidR="000B48A9" w:rsidRPr="00270094">
        <w:rPr>
          <w:rFonts w:ascii="Arial" w:hAnsi="Arial" w:cs="Arial"/>
          <w:bCs/>
          <w:color w:val="000000"/>
          <w:sz w:val="24"/>
          <w:szCs w:val="24"/>
          <w:rtl/>
        </w:rPr>
        <w:tab/>
        <w:t>%</w:t>
      </w:r>
    </w:p>
    <w:p w:rsidR="000B48A9" w:rsidRPr="00270094" w:rsidRDefault="00C62961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 Narrow"/>
          <w:bCs/>
          <w:sz w:val="24"/>
          <w:szCs w:val="24"/>
          <w:rtl/>
        </w:rPr>
      </w:pPr>
      <w:r w:rsidRPr="00270094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0B48A9" w:rsidRPr="00270094">
        <w:rPr>
          <w:rFonts w:ascii="Arial" w:hAnsi="Arial" w:cs="Arial"/>
          <w:bCs/>
          <w:sz w:val="24"/>
          <w:szCs w:val="24"/>
          <w:rtl/>
        </w:rPr>
        <w:t xml:space="preserve"> سایر </w:t>
      </w:r>
      <w:r w:rsidR="000B48A9" w:rsidRPr="00270094">
        <w:rPr>
          <w:rFonts w:ascii="Arial" w:hAnsi="Arial" w:cs="Arial"/>
          <w:bCs/>
          <w:iCs/>
          <w:color w:val="000000"/>
          <w:sz w:val="24"/>
          <w:szCs w:val="24"/>
          <w:rtl/>
        </w:rPr>
        <w:t>[سهم هزینه]</w:t>
      </w:r>
      <w:r w:rsidR="000B48A9" w:rsidRPr="00270094">
        <w:rPr>
          <w:rFonts w:ascii="Adobe Arabic" w:hAnsi="Adobe Arabic" w:cs="Adobe Arabic"/>
          <w:bCs/>
          <w:sz w:val="24"/>
          <w:szCs w:val="24"/>
          <w:rtl/>
        </w:rPr>
        <w:tab/>
      </w:r>
      <w:r w:rsidR="000B48A9" w:rsidRPr="00270094">
        <w:rPr>
          <w:rFonts w:ascii="Arial Narrow" w:hAnsi="Arial Narrow" w:cs="Arial"/>
          <w:bCs/>
          <w:sz w:val="24"/>
          <w:szCs w:val="24"/>
          <w:rtl/>
        </w:rPr>
        <w:t>%</w:t>
      </w:r>
    </w:p>
    <w:p w:rsidR="00C7679D" w:rsidRPr="00AC6D9B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" w:hAnsi="Arial" w:cs="Arial"/>
          <w:bCs/>
          <w:sz w:val="24"/>
          <w:szCs w:val="24"/>
          <w:rtl/>
        </w:rPr>
      </w:pPr>
    </w:p>
    <w:p w:rsidR="004C287D" w:rsidRPr="00AC6D9B" w:rsidRDefault="004C287D" w:rsidP="004C287D">
      <w:pPr>
        <w:pStyle w:val="Header"/>
        <w:spacing w:after="0" w:line="240" w:lineRule="auto"/>
        <w:rPr>
          <w:rFonts w:ascii="Arial" w:hAnsi="Arial" w:cs="Arial"/>
          <w:bCs/>
          <w:sz w:val="24"/>
          <w:szCs w:val="24"/>
          <w:rtl/>
        </w:rPr>
      </w:pPr>
      <w:r w:rsidRPr="00AC6D9B">
        <w:rPr>
          <w:rFonts w:ascii="Arial" w:hAnsi="Arial" w:cs="Arial"/>
          <w:bCs/>
          <w:sz w:val="24"/>
          <w:szCs w:val="24"/>
          <w:rtl/>
        </w:rPr>
        <w:t xml:space="preserve">این رویداد نمونه شامل خدماتی مانند اینهاست: </w:t>
      </w:r>
    </w:p>
    <w:p w:rsidR="004C287D" w:rsidRPr="00AC6D9B" w:rsidRDefault="004C287D" w:rsidP="00AC6D9B">
      <w:pPr>
        <w:pStyle w:val="Header"/>
        <w:spacing w:after="0" w:line="240" w:lineRule="auto"/>
        <w:ind w:right="-142"/>
        <w:rPr>
          <w:rFonts w:ascii="Arial" w:hAnsi="Arial" w:cs="Arial"/>
          <w:sz w:val="24"/>
          <w:szCs w:val="24"/>
          <w:rtl/>
        </w:rPr>
      </w:pPr>
      <w:r w:rsidRPr="00AC6D9B">
        <w:rPr>
          <w:rFonts w:ascii="Arial" w:hAnsi="Arial" w:cs="Arial"/>
          <w:sz w:val="24"/>
          <w:szCs w:val="24"/>
          <w:rtl/>
        </w:rPr>
        <w:t xml:space="preserve">ویزیت در مطب متخصصان </w:t>
      </w:r>
      <w:r w:rsidRPr="00AC6D9B">
        <w:rPr>
          <w:rFonts w:ascii="Arial" w:hAnsi="Arial" w:cs="Arial"/>
          <w:i/>
          <w:iCs/>
          <w:sz w:val="24"/>
          <w:szCs w:val="24"/>
          <w:rtl/>
        </w:rPr>
        <w:t>(مراقبت های پیش از زایمان)</w:t>
      </w:r>
    </w:p>
    <w:p w:rsidR="004C287D" w:rsidRPr="00AC6D9B" w:rsidRDefault="004C287D" w:rsidP="004C287D">
      <w:pPr>
        <w:pStyle w:val="Header"/>
        <w:spacing w:after="0" w:line="240" w:lineRule="auto"/>
        <w:rPr>
          <w:rFonts w:ascii="Arial" w:hAnsi="Arial" w:cs="Arial"/>
          <w:sz w:val="24"/>
          <w:szCs w:val="24"/>
          <w:rtl/>
        </w:rPr>
      </w:pPr>
      <w:r w:rsidRPr="00AC6D9B">
        <w:rPr>
          <w:rFonts w:ascii="Arial" w:hAnsi="Arial" w:cs="Arial"/>
          <w:sz w:val="24"/>
          <w:szCs w:val="24"/>
          <w:rtl/>
        </w:rPr>
        <w:t>خدمات تخصصی زایمان/نوزادان</w:t>
      </w:r>
    </w:p>
    <w:p w:rsidR="004C287D" w:rsidRPr="00AC6D9B" w:rsidRDefault="004C287D" w:rsidP="004C287D">
      <w:pPr>
        <w:pStyle w:val="Header"/>
        <w:spacing w:after="0" w:line="240" w:lineRule="auto"/>
        <w:rPr>
          <w:rFonts w:ascii="Arial" w:hAnsi="Arial" w:cs="Arial"/>
          <w:sz w:val="24"/>
          <w:szCs w:val="24"/>
          <w:rtl/>
        </w:rPr>
      </w:pPr>
      <w:r w:rsidRPr="00AC6D9B">
        <w:rPr>
          <w:rFonts w:ascii="Arial" w:hAnsi="Arial" w:cs="Arial"/>
          <w:sz w:val="24"/>
          <w:szCs w:val="24"/>
          <w:rtl/>
        </w:rPr>
        <w:t>خدمات مرکز زایمان/نوزادان</w:t>
      </w:r>
    </w:p>
    <w:p w:rsidR="004C287D" w:rsidRPr="00AC6D9B" w:rsidRDefault="004C287D" w:rsidP="004C287D">
      <w:pPr>
        <w:pStyle w:val="Header"/>
        <w:spacing w:after="0" w:line="240" w:lineRule="auto"/>
        <w:rPr>
          <w:rFonts w:ascii="Arial" w:hAnsi="Arial" w:cs="Arial"/>
          <w:i/>
          <w:iCs/>
          <w:sz w:val="24"/>
          <w:szCs w:val="24"/>
          <w:rtl/>
        </w:rPr>
      </w:pPr>
      <w:r w:rsidRPr="00AC6D9B">
        <w:rPr>
          <w:rFonts w:ascii="Arial" w:hAnsi="Arial" w:cs="Arial"/>
          <w:sz w:val="24"/>
          <w:szCs w:val="24"/>
          <w:rtl/>
        </w:rPr>
        <w:t xml:space="preserve">آزمایش تشخیص طبی </w:t>
      </w:r>
      <w:r w:rsidRPr="00AC6D9B">
        <w:rPr>
          <w:rFonts w:ascii="Arial" w:hAnsi="Arial" w:cs="Arial"/>
          <w:i/>
          <w:iCs/>
          <w:sz w:val="24"/>
          <w:szCs w:val="24"/>
          <w:rtl/>
        </w:rPr>
        <w:t>(سونوگرافی و آزمایش خون)</w:t>
      </w:r>
    </w:p>
    <w:p w:rsidR="004C287D" w:rsidRPr="00AC6D9B" w:rsidRDefault="004C287D" w:rsidP="004C287D">
      <w:pPr>
        <w:pStyle w:val="Header"/>
        <w:spacing w:after="0" w:line="240" w:lineRule="auto"/>
        <w:rPr>
          <w:rFonts w:ascii="Arial" w:hAnsi="Arial" w:cs="Arial"/>
          <w:i/>
          <w:iCs/>
          <w:sz w:val="24"/>
          <w:szCs w:val="24"/>
          <w:rtl/>
        </w:rPr>
      </w:pPr>
      <w:r w:rsidRPr="00AC6D9B">
        <w:rPr>
          <w:rFonts w:ascii="Arial" w:hAnsi="Arial" w:cs="Arial"/>
          <w:sz w:val="24"/>
          <w:szCs w:val="24"/>
          <w:rtl/>
        </w:rPr>
        <w:t xml:space="preserve">ویزیت متخصص </w:t>
      </w:r>
      <w:r w:rsidRPr="00AC6D9B">
        <w:rPr>
          <w:rFonts w:ascii="Arial" w:hAnsi="Arial" w:cs="Arial"/>
          <w:iCs/>
          <w:sz w:val="24"/>
          <w:szCs w:val="24"/>
          <w:rtl/>
        </w:rPr>
        <w:t>(بیهوشی)</w:t>
      </w:r>
    </w:p>
    <w:p w:rsidR="002D3571" w:rsidRPr="00AC6D9B" w:rsidRDefault="002D3571" w:rsidP="004C287D">
      <w:pPr>
        <w:pStyle w:val="Header"/>
        <w:spacing w:after="0" w:line="240" w:lineRule="auto"/>
        <w:rPr>
          <w:rFonts w:ascii="Arial" w:hAnsi="Arial" w:cs="Arial"/>
          <w:i/>
          <w:iCs/>
          <w:sz w:val="24"/>
          <w:szCs w:val="24"/>
          <w:rtl/>
        </w:rPr>
      </w:pPr>
    </w:p>
    <w:tbl>
      <w:tblPr>
        <w:bidiVisual/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C01196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8C7921" w:rsidRDefault="004C287D" w:rsidP="00F8141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</w:pPr>
            <w:r w:rsidRPr="008C7921"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  <w:t>کل هزینه این مثال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C01196" w:rsidRDefault="004C287D" w:rsidP="00C70FCC">
            <w:pPr>
              <w:spacing w:after="0" w:line="240" w:lineRule="auto"/>
              <w:jc w:val="right"/>
              <w:rPr>
                <w:rFonts w:ascii="Arial Narrow" w:hAnsi="Arial Narrow" w:cs="Arial Narrow"/>
                <w:bCs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bCs/>
                <w:color w:val="000000"/>
                <w:sz w:val="24"/>
                <w:szCs w:val="24"/>
                <w:rtl/>
              </w:rPr>
              <w:t>$</w:t>
            </w:r>
          </w:p>
        </w:tc>
      </w:tr>
    </w:tbl>
    <w:p w:rsidR="004C287D" w:rsidRPr="00C62961" w:rsidRDefault="004C287D" w:rsidP="004C287D">
      <w:pPr>
        <w:spacing w:after="0" w:line="240" w:lineRule="auto"/>
        <w:rPr>
          <w:rFonts w:ascii="Adobe Arabic" w:hAnsi="Adobe Arabic" w:cs="Adobe Arabic"/>
          <w:bCs/>
          <w:color w:val="000000"/>
          <w:sz w:val="24"/>
          <w:szCs w:val="24"/>
          <w:rtl/>
        </w:rPr>
      </w:pPr>
      <w:r w:rsidRPr="00C62961">
        <w:rPr>
          <w:rFonts w:ascii="Adobe Arabic" w:hAnsi="Adobe Arabic" w:cs="Adobe Arabic"/>
          <w:bCs/>
          <w:sz w:val="24"/>
          <w:szCs w:val="24"/>
          <w:rtl/>
        </w:rPr>
        <w:t xml:space="preserve"> </w:t>
      </w:r>
    </w:p>
    <w:p w:rsidR="004C287D" w:rsidRPr="008C7921" w:rsidRDefault="004C287D" w:rsidP="008C7921">
      <w:pPr>
        <w:pStyle w:val="Header"/>
        <w:spacing w:after="0" w:line="240" w:lineRule="auto"/>
        <w:rPr>
          <w:rFonts w:ascii="Arial" w:hAnsi="Arial" w:cs="Arial"/>
          <w:bCs/>
          <w:color w:val="000000"/>
          <w:sz w:val="24"/>
          <w:szCs w:val="24"/>
          <w:rtl/>
        </w:rPr>
      </w:pPr>
      <w:r w:rsidRPr="008C7921">
        <w:rPr>
          <w:rFonts w:ascii="Arial" w:hAnsi="Arial" w:cs="Arial"/>
          <w:bCs/>
          <w:color w:val="000000"/>
          <w:sz w:val="24"/>
          <w:szCs w:val="24"/>
          <w:rtl/>
        </w:rPr>
        <w:t xml:space="preserve">در این مثال، مبلغی که </w:t>
      </w:r>
      <w:r w:rsidR="008C7921" w:rsidRPr="008C7921">
        <w:rPr>
          <w:rFonts w:ascii="Arial Narrow" w:hAnsi="Arial Narrow" w:cs="Arial"/>
          <w:b/>
          <w:color w:val="000000"/>
          <w:sz w:val="24"/>
          <w:szCs w:val="24"/>
        </w:rPr>
        <w:t>Peg</w:t>
      </w:r>
      <w:r w:rsidRPr="008C7921">
        <w:rPr>
          <w:rFonts w:ascii="Arial" w:hAnsi="Arial" w:cs="Arial"/>
          <w:bCs/>
          <w:color w:val="000000"/>
          <w:sz w:val="24"/>
          <w:szCs w:val="24"/>
          <w:rtl/>
        </w:rPr>
        <w:t xml:space="preserve"> باید بپردازد عبارتست از:</w:t>
      </w:r>
    </w:p>
    <w:tbl>
      <w:tblPr>
        <w:bidiVisual/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C01196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iCs/>
                <w:color w:val="000000"/>
                <w:sz w:val="24"/>
                <w:szCs w:val="24"/>
                <w:rtl/>
              </w:rPr>
              <w:t>سهم هزینه</w:t>
            </w:r>
          </w:p>
        </w:tc>
      </w:tr>
      <w:tr w:rsidR="004C287D" w:rsidRPr="00C01196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کسورات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C01196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C01196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فرانشیزها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C01196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C01196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کارمزدهای متغیر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C01196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C01196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iCs/>
                <w:color w:val="000000"/>
                <w:sz w:val="24"/>
                <w:szCs w:val="24"/>
                <w:rtl/>
              </w:rPr>
              <w:t>آنچه تحت پوشش نیست</w:t>
            </w:r>
          </w:p>
        </w:tc>
      </w:tr>
      <w:tr w:rsidR="004C287D" w:rsidRPr="00C01196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محدودیت ها یا استثناها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C01196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C01196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AC632C" w:rsidRDefault="004C287D" w:rsidP="00395E8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  <w:t xml:space="preserve">کل مبلغی که </w:t>
            </w:r>
            <w:r w:rsidR="00395E86" w:rsidRPr="00AC632C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Peg</w:t>
            </w:r>
            <w:r w:rsidRPr="00AC632C"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  <w:t xml:space="preserve"> باید بپردازد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7F3790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bCs/>
                <w:color w:val="000000"/>
                <w:sz w:val="24"/>
                <w:szCs w:val="24"/>
                <w:rtl/>
              </w:rPr>
            </w:pPr>
            <w:r w:rsidRPr="007F3790">
              <w:rPr>
                <w:rFonts w:ascii="Arial Narrow" w:hAnsi="Arial Narrow"/>
                <w:bCs/>
                <w:color w:val="000000"/>
                <w:sz w:val="24"/>
                <w:szCs w:val="24"/>
                <w:rtl/>
              </w:rPr>
              <w:t>$</w:t>
            </w:r>
          </w:p>
        </w:tc>
      </w:tr>
    </w:tbl>
    <w:p w:rsidR="004C287D" w:rsidRPr="00C01196" w:rsidRDefault="004C287D" w:rsidP="004C287D">
      <w:pPr>
        <w:pStyle w:val="Header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rtl/>
        </w:rPr>
      </w:pPr>
    </w:p>
    <w:p w:rsidR="004C287D" w:rsidRPr="00C01196" w:rsidDel="004A5E7C" w:rsidRDefault="004C287D" w:rsidP="004C287D">
      <w:pPr>
        <w:pStyle w:val="Header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rtl/>
        </w:rPr>
      </w:pPr>
      <w:r w:rsidRPr="00C01196">
        <w:rPr>
          <w:rFonts w:ascii="Arial Narrow" w:hAnsi="Arial Narrow" w:cs="Arial Narrow"/>
          <w:b/>
          <w:bCs/>
          <w:sz w:val="24"/>
          <w:szCs w:val="24"/>
          <w:rtl/>
        </w:rPr>
        <w:br w:type="column"/>
      </w:r>
    </w:p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</w:p>
    <w:p w:rsidR="004C287D" w:rsidRPr="00C01196" w:rsidRDefault="002C278B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  <w:r w:rsidRPr="00C01196">
        <w:rPr>
          <w:rFonts w:ascii="Arial Narrow" w:hAnsi="Arial Narrow" w:cs="Arial"/>
          <w:noProof/>
          <w:color w:val="0775A8"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6985</wp:posOffset>
                </wp:positionV>
                <wp:extent cx="3016885" cy="744855"/>
                <wp:effectExtent l="12065" t="7620" r="9525" b="952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74485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12" w:rsidRPr="00AC632C" w:rsidRDefault="007E4912" w:rsidP="00DA0763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AC632C">
                              <w:rPr>
                                <w:rFonts w:ascii="Arial" w:hAnsi="Arial" w:cs="Arial"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کنترل دیابت نوع</w:t>
                            </w:r>
                            <w:r w:rsidRPr="00AC632C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632C"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AC632C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632C">
                              <w:rPr>
                                <w:rFonts w:ascii="Arial" w:hAnsi="Arial" w:cs="Arial"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برای</w:t>
                            </w:r>
                            <w:r w:rsidRPr="00AC632C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0763" w:rsidRPr="00AC632C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oe</w:t>
                            </w:r>
                            <w:r w:rsidR="00DA0763" w:rsidRPr="00AC632C"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J</w:t>
                            </w:r>
                            <w:r w:rsidRPr="00AC632C">
                              <w:rPr>
                                <w:rFonts w:ascii="Arial" w:hAnsi="Arial" w:cs="Arial"/>
                                <w:rtl/>
                              </w:rPr>
                              <w:br/>
                            </w:r>
                            <w:r w:rsidRPr="00AC632C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 xml:space="preserve">(یک سال مراقبت های معمول توسط ارائه کنندگان عضو شبکه برای یک عارضه بخوبی کنترل شده)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left:0;text-align:left;margin-left:-17.35pt;margin-top:.55pt;width:237.55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" fillcolor="#0775a8" strokecolor="#70afd9">
                <v:textbox inset=",2.16pt,,2.16pt">
                  <w:txbxContent>
                    <w:p w:rsidR="007E4912" w:rsidRPr="00AC632C" w:rsidRDefault="007E4912" w:rsidP="00DA0763">
                      <w:pPr>
                        <w:spacing w:before="40" w:after="4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</w:pPr>
                      <w:r w:rsidRPr="00AC632C">
                        <w:rPr>
                          <w:rFonts w:ascii="Arial" w:hAnsi="Arial" w:cs="Arial"/>
                          <w:bCs/>
                          <w:color w:val="FFFFFF"/>
                          <w:sz w:val="28"/>
                          <w:szCs w:val="28"/>
                          <w:rtl/>
                        </w:rPr>
                        <w:t>کنترل دیابت نوع</w:t>
                      </w:r>
                      <w:r w:rsidRPr="00AC632C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632C">
                        <w:rPr>
                          <w:rFonts w:ascii="Arial Narrow" w:hAnsi="Arial Narrow" w:cs="Arial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2</w:t>
                      </w:r>
                      <w:r w:rsidRPr="00AC632C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632C">
                        <w:rPr>
                          <w:rFonts w:ascii="Arial" w:hAnsi="Arial" w:cs="Arial"/>
                          <w:bCs/>
                          <w:color w:val="FFFFFF"/>
                          <w:sz w:val="28"/>
                          <w:szCs w:val="28"/>
                          <w:rtl/>
                        </w:rPr>
                        <w:t>برای</w:t>
                      </w:r>
                      <w:r w:rsidRPr="00AC632C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0763" w:rsidRPr="00AC632C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oe</w:t>
                      </w:r>
                      <w:r w:rsidR="00DA0763" w:rsidRPr="00AC632C">
                        <w:rPr>
                          <w:rFonts w:ascii="Arial Narrow" w:hAnsi="Arial Narrow" w:cs="Arial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J</w:t>
                      </w:r>
                      <w:r w:rsidRPr="00AC632C">
                        <w:rPr>
                          <w:rFonts w:ascii="Arial" w:hAnsi="Arial" w:cs="Arial"/>
                          <w:rtl/>
                        </w:rPr>
                        <w:br/>
                      </w:r>
                      <w:r w:rsidRPr="00AC632C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rtl/>
                        </w:rPr>
                        <w:t xml:space="preserve">(یک سال مراقبت های معمول توسط ارائه کنندگان عضو شبکه برای یک عارضه بخوبی کنترل شده) </w:t>
                      </w:r>
                    </w:p>
                  </w:txbxContent>
                </v:textbox>
              </v:shape>
            </w:pict>
          </mc:Fallback>
        </mc:AlternateContent>
      </w:r>
    </w:p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</w:p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</w:p>
    <w:p w:rsidR="006746BC" w:rsidRPr="00C01196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</w:p>
    <w:p w:rsidR="004C287D" w:rsidRPr="005F1F44" w:rsidRDefault="004C287D" w:rsidP="008A5D17">
      <w:pPr>
        <w:pStyle w:val="Header"/>
        <w:spacing w:after="0" w:line="240" w:lineRule="auto"/>
        <w:ind w:right="-90"/>
        <w:rPr>
          <w:rFonts w:ascii="Arial Narrow" w:hAnsi="Arial Narrow" w:cs="Arial Narrow"/>
          <w:b/>
          <w:bCs/>
          <w:sz w:val="24"/>
          <w:szCs w:val="24"/>
          <w:rtl/>
          <w:lang w:val="es-MX"/>
        </w:rPr>
      </w:pPr>
    </w:p>
    <w:p w:rsidR="000B48A9" w:rsidRPr="00AC632C" w:rsidRDefault="005F1F44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" w:hAnsi="Arial" w:cs="Arial"/>
          <w:b/>
          <w:bCs/>
          <w:sz w:val="24"/>
          <w:szCs w:val="24"/>
          <w:rtl/>
        </w:rPr>
      </w:pPr>
      <w:r w:rsidRPr="00AC632C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0B48A9" w:rsidRPr="00AC632C">
        <w:rPr>
          <w:rFonts w:ascii="Arial" w:hAnsi="Arial" w:cs="Arial"/>
          <w:b/>
          <w:bCs/>
          <w:sz w:val="24"/>
          <w:szCs w:val="24"/>
          <w:rtl/>
        </w:rPr>
        <w:t xml:space="preserve"> مبلغ کلی </w:t>
      </w:r>
      <w:hyperlink r:id="rId74" w:anchor="برنامه" w:history="1">
        <w:r w:rsidR="000B48A9" w:rsidRPr="00AC632C">
          <w:rPr>
            <w:rStyle w:val="Hyperlink"/>
            <w:rFonts w:ascii="Arial" w:hAnsi="Arial" w:cs="Arial"/>
            <w:b/>
            <w:bCs/>
            <w:sz w:val="24"/>
            <w:szCs w:val="24"/>
            <w:rtl/>
          </w:rPr>
          <w:t>کسورات</w:t>
        </w:r>
      </w:hyperlink>
      <w:r w:rsidR="000B48A9" w:rsidRPr="00AC632C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hyperlink r:id="rId75" w:anchor="کسورات" w:history="1">
        <w:r w:rsidR="000B48A9" w:rsidRPr="00AC632C">
          <w:rPr>
            <w:rStyle w:val="Hyperlink"/>
            <w:rFonts w:ascii="Arial" w:hAnsi="Arial" w:cs="Arial"/>
            <w:b/>
            <w:bCs/>
            <w:sz w:val="24"/>
            <w:szCs w:val="24"/>
            <w:rtl/>
          </w:rPr>
          <w:t>برنامه</w:t>
        </w:r>
      </w:hyperlink>
      <w:r w:rsidR="000B48A9" w:rsidRPr="00AC632C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0B48A9" w:rsidRPr="00AC632C">
        <w:rPr>
          <w:rFonts w:ascii="Arial" w:hAnsi="Arial" w:cs="Arial"/>
          <w:b/>
          <w:bCs/>
          <w:sz w:val="24"/>
          <w:szCs w:val="24"/>
          <w:rtl/>
        </w:rPr>
        <w:tab/>
        <w:t>$</w:t>
      </w:r>
    </w:p>
    <w:p w:rsidR="000B48A9" w:rsidRPr="00AC632C" w:rsidRDefault="005F1F44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" w:hAnsi="Arial" w:cs="Arial"/>
          <w:b/>
          <w:bCs/>
          <w:sz w:val="24"/>
          <w:szCs w:val="24"/>
          <w:rtl/>
        </w:rPr>
      </w:pPr>
      <w:r w:rsidRPr="00AC632C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0B48A9" w:rsidRPr="00AC632C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hyperlink r:id="rId76" w:anchor="متخصص" w:history="1">
        <w:r w:rsidR="000B48A9" w:rsidRPr="00AC632C">
          <w:rPr>
            <w:rStyle w:val="Hyperlink"/>
            <w:rFonts w:ascii="Arial" w:hAnsi="Arial" w:cs="Arial"/>
            <w:b/>
            <w:bCs/>
            <w:sz w:val="24"/>
            <w:szCs w:val="24"/>
            <w:rtl/>
          </w:rPr>
          <w:t>متخصص</w:t>
        </w:r>
      </w:hyperlink>
      <w:r w:rsidR="000B48A9" w:rsidRPr="00AC632C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</w:t>
      </w:r>
      <w:r w:rsidR="000B48A9" w:rsidRPr="00AC632C">
        <w:rPr>
          <w:rFonts w:ascii="Arial" w:hAnsi="Arial" w:cs="Arial"/>
          <w:b/>
          <w:bCs/>
          <w:iCs/>
          <w:color w:val="000000"/>
          <w:sz w:val="24"/>
          <w:szCs w:val="24"/>
          <w:rtl/>
        </w:rPr>
        <w:t>[سهم هزینه]</w:t>
      </w:r>
      <w:r w:rsidR="000B48A9" w:rsidRPr="00AC632C">
        <w:rPr>
          <w:rFonts w:ascii="Arial" w:hAnsi="Arial" w:cs="Arial"/>
          <w:b/>
          <w:bCs/>
          <w:color w:val="000000"/>
          <w:sz w:val="24"/>
          <w:szCs w:val="24"/>
          <w:rtl/>
        </w:rPr>
        <w:tab/>
        <w:t>$</w:t>
      </w:r>
    </w:p>
    <w:p w:rsidR="000B48A9" w:rsidRPr="00AC632C" w:rsidRDefault="005F1F44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" w:hAnsi="Arial" w:cs="Arial"/>
          <w:b/>
          <w:bCs/>
          <w:sz w:val="24"/>
          <w:szCs w:val="24"/>
          <w:rtl/>
        </w:rPr>
      </w:pPr>
      <w:r w:rsidRPr="00AC632C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0B48A9" w:rsidRPr="00AC632C">
        <w:rPr>
          <w:rFonts w:ascii="Arial" w:hAnsi="Arial" w:cs="Arial"/>
          <w:b/>
          <w:bCs/>
          <w:color w:val="C0E8FB"/>
          <w:sz w:val="24"/>
          <w:szCs w:val="24"/>
          <w:rtl/>
        </w:rPr>
        <w:t xml:space="preserve"> </w:t>
      </w:r>
      <w:r w:rsidR="000B48A9" w:rsidRPr="00AC632C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بیمارستان (مرکز) </w:t>
      </w:r>
      <w:r w:rsidR="000B48A9" w:rsidRPr="00AC632C">
        <w:rPr>
          <w:rFonts w:ascii="Arial" w:hAnsi="Arial" w:cs="Arial"/>
          <w:b/>
          <w:bCs/>
          <w:iCs/>
          <w:color w:val="000000"/>
          <w:sz w:val="24"/>
          <w:szCs w:val="24"/>
          <w:rtl/>
        </w:rPr>
        <w:t>[سهم هزینه]</w:t>
      </w:r>
      <w:r w:rsidR="000B48A9" w:rsidRPr="00AC632C">
        <w:rPr>
          <w:rFonts w:ascii="Arial" w:hAnsi="Arial" w:cs="Arial"/>
          <w:b/>
          <w:bCs/>
          <w:color w:val="000000"/>
          <w:sz w:val="24"/>
          <w:szCs w:val="24"/>
          <w:rtl/>
        </w:rPr>
        <w:tab/>
        <w:t>%</w:t>
      </w:r>
    </w:p>
    <w:p w:rsidR="000B48A9" w:rsidRPr="00C01196" w:rsidRDefault="005F1F44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 Narrow"/>
          <w:b/>
          <w:bCs/>
          <w:sz w:val="24"/>
          <w:szCs w:val="24"/>
          <w:rtl/>
        </w:rPr>
      </w:pPr>
      <w:r w:rsidRPr="00AC632C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0B48A9" w:rsidRPr="00AC632C">
        <w:rPr>
          <w:rFonts w:ascii="Arial" w:hAnsi="Arial" w:cs="Arial"/>
          <w:b/>
          <w:bCs/>
          <w:sz w:val="24"/>
          <w:szCs w:val="24"/>
          <w:rtl/>
        </w:rPr>
        <w:t xml:space="preserve"> سایر </w:t>
      </w:r>
      <w:r w:rsidR="000B48A9" w:rsidRPr="00AC632C">
        <w:rPr>
          <w:rFonts w:ascii="Arial" w:hAnsi="Arial" w:cs="Arial"/>
          <w:b/>
          <w:bCs/>
          <w:iCs/>
          <w:color w:val="000000"/>
          <w:sz w:val="24"/>
          <w:szCs w:val="24"/>
          <w:rtl/>
        </w:rPr>
        <w:t>[سهم هزینه]</w:t>
      </w:r>
      <w:r w:rsidR="000B48A9" w:rsidRPr="00C01196">
        <w:rPr>
          <w:rFonts w:ascii="Arial Narrow" w:hAnsi="Arial Narrow" w:cs="Arial"/>
          <w:b/>
          <w:bCs/>
          <w:sz w:val="24"/>
          <w:szCs w:val="24"/>
          <w:rtl/>
        </w:rPr>
        <w:tab/>
        <w:t>%</w:t>
      </w:r>
    </w:p>
    <w:p w:rsidR="00C7679D" w:rsidRPr="005F1F44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dobe Arabic" w:hAnsi="Adobe Arabic" w:cs="Adobe Arabic"/>
          <w:b/>
          <w:bCs/>
          <w:sz w:val="28"/>
          <w:szCs w:val="28"/>
          <w:rtl/>
        </w:rPr>
      </w:pPr>
    </w:p>
    <w:p w:rsidR="004C287D" w:rsidRPr="00AC632C" w:rsidRDefault="004C287D" w:rsidP="004C287D">
      <w:pPr>
        <w:pStyle w:val="Header"/>
        <w:spacing w:after="0" w:line="240" w:lineRule="auto"/>
        <w:ind w:left="270" w:right="-90" w:hanging="270"/>
        <w:rPr>
          <w:rFonts w:ascii="Arial" w:hAnsi="Arial" w:cs="Arial"/>
          <w:b/>
          <w:bCs/>
          <w:sz w:val="24"/>
          <w:szCs w:val="24"/>
          <w:rtl/>
        </w:rPr>
      </w:pPr>
      <w:r w:rsidRPr="00AC632C">
        <w:rPr>
          <w:rFonts w:ascii="Arial" w:hAnsi="Arial" w:cs="Arial"/>
          <w:b/>
          <w:bCs/>
          <w:sz w:val="24"/>
          <w:szCs w:val="24"/>
          <w:rtl/>
        </w:rPr>
        <w:t xml:space="preserve">این رویداد نمونه شامل خدماتی مانند اینهاست: </w:t>
      </w:r>
    </w:p>
    <w:p w:rsidR="004C287D" w:rsidRPr="00AC632C" w:rsidRDefault="004C287D" w:rsidP="004C287D">
      <w:pPr>
        <w:pStyle w:val="Header"/>
        <w:spacing w:after="0" w:line="240" w:lineRule="auto"/>
        <w:rPr>
          <w:rFonts w:ascii="Arial" w:hAnsi="Arial" w:cs="Arial"/>
          <w:iCs/>
          <w:sz w:val="24"/>
          <w:szCs w:val="24"/>
          <w:rtl/>
        </w:rPr>
      </w:pPr>
      <w:r w:rsidRPr="00AC632C">
        <w:rPr>
          <w:rFonts w:ascii="Arial" w:hAnsi="Arial" w:cs="Arial"/>
          <w:sz w:val="24"/>
          <w:szCs w:val="24"/>
          <w:rtl/>
        </w:rPr>
        <w:t xml:space="preserve">ویزیت ها در مطب پزشک مراقبت های اصلی </w:t>
      </w:r>
      <w:r w:rsidR="002D1479" w:rsidRPr="00AC632C">
        <w:rPr>
          <w:rFonts w:ascii="Arial" w:hAnsi="Arial" w:cs="Arial"/>
          <w:sz w:val="24"/>
          <w:szCs w:val="24"/>
        </w:rPr>
        <w:br/>
      </w:r>
      <w:r w:rsidRPr="00AC632C">
        <w:rPr>
          <w:rFonts w:ascii="Arial" w:hAnsi="Arial" w:cs="Arial"/>
          <w:sz w:val="24"/>
          <w:szCs w:val="24"/>
          <w:rtl/>
        </w:rPr>
        <w:t>(</w:t>
      </w:r>
      <w:r w:rsidRPr="00AC632C">
        <w:rPr>
          <w:rFonts w:ascii="Arial" w:hAnsi="Arial" w:cs="Arial"/>
          <w:iCs/>
          <w:sz w:val="24"/>
          <w:szCs w:val="24"/>
          <w:rtl/>
        </w:rPr>
        <w:t>شامل آموزش درباره بیماری)</w:t>
      </w:r>
    </w:p>
    <w:p w:rsidR="004C287D" w:rsidRPr="00AC632C" w:rsidRDefault="004C287D" w:rsidP="004C287D">
      <w:pPr>
        <w:pStyle w:val="Header"/>
        <w:spacing w:after="0" w:line="240" w:lineRule="auto"/>
        <w:rPr>
          <w:rFonts w:ascii="Arial" w:hAnsi="Arial" w:cs="Arial"/>
          <w:i/>
          <w:iCs/>
          <w:sz w:val="24"/>
          <w:szCs w:val="24"/>
          <w:rtl/>
        </w:rPr>
      </w:pPr>
      <w:r w:rsidRPr="00AC632C">
        <w:rPr>
          <w:rFonts w:ascii="Arial" w:hAnsi="Arial" w:cs="Arial"/>
          <w:sz w:val="24"/>
          <w:szCs w:val="24"/>
          <w:rtl/>
        </w:rPr>
        <w:t xml:space="preserve">آزمایش تشخیص طبی </w:t>
      </w:r>
      <w:r w:rsidRPr="00AC632C">
        <w:rPr>
          <w:rFonts w:ascii="Arial" w:hAnsi="Arial" w:cs="Arial"/>
          <w:iCs/>
          <w:sz w:val="24"/>
          <w:szCs w:val="24"/>
          <w:rtl/>
        </w:rPr>
        <w:t>(آزمایش خون)</w:t>
      </w:r>
    </w:p>
    <w:p w:rsidR="004C287D" w:rsidRPr="00AC632C" w:rsidRDefault="004C287D" w:rsidP="004C287D">
      <w:pPr>
        <w:pStyle w:val="Header"/>
        <w:spacing w:after="0" w:line="240" w:lineRule="auto"/>
        <w:rPr>
          <w:rFonts w:ascii="Arial" w:hAnsi="Arial" w:cs="Arial"/>
          <w:sz w:val="24"/>
          <w:szCs w:val="24"/>
          <w:rtl/>
        </w:rPr>
      </w:pPr>
      <w:r w:rsidRPr="00AC632C">
        <w:rPr>
          <w:rFonts w:ascii="Arial" w:hAnsi="Arial" w:cs="Arial"/>
          <w:sz w:val="24"/>
          <w:szCs w:val="24"/>
          <w:rtl/>
        </w:rPr>
        <w:t xml:space="preserve">داروهای نسخه دار </w:t>
      </w:r>
    </w:p>
    <w:p w:rsidR="004C287D" w:rsidRPr="005F1F44" w:rsidRDefault="004C287D" w:rsidP="002D1479">
      <w:pPr>
        <w:pStyle w:val="Header"/>
        <w:spacing w:after="240" w:line="240" w:lineRule="auto"/>
        <w:rPr>
          <w:rFonts w:ascii="Adobe Arabic" w:hAnsi="Adobe Arabic" w:cs="Adobe Arabic"/>
          <w:i/>
          <w:iCs/>
          <w:sz w:val="28"/>
          <w:szCs w:val="28"/>
          <w:rtl/>
        </w:rPr>
      </w:pPr>
      <w:r w:rsidRPr="00AC632C">
        <w:rPr>
          <w:rFonts w:ascii="Arial" w:hAnsi="Arial" w:cs="Arial"/>
          <w:sz w:val="24"/>
          <w:szCs w:val="24"/>
          <w:rtl/>
        </w:rPr>
        <w:t xml:space="preserve">وسایل پزشکی بادوام </w:t>
      </w:r>
      <w:r w:rsidRPr="00AC632C">
        <w:rPr>
          <w:rFonts w:ascii="Arial" w:hAnsi="Arial" w:cs="Arial"/>
          <w:iCs/>
          <w:sz w:val="24"/>
          <w:szCs w:val="24"/>
          <w:rtl/>
        </w:rPr>
        <w:t>(دستگاه سنجش قند خون)</w:t>
      </w:r>
      <w:r w:rsidRPr="002D1479">
        <w:rPr>
          <w:rFonts w:ascii="Adobe Arabic" w:hAnsi="Adobe Arabic" w:cs="Adobe Arabic"/>
          <w:i/>
          <w:sz w:val="24"/>
          <w:szCs w:val="24"/>
          <w:rtl/>
        </w:rPr>
        <w:t xml:space="preserve"> </w:t>
      </w:r>
    </w:p>
    <w:tbl>
      <w:tblPr>
        <w:bidiVisual/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5F1F44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  <w:t>کل هزینه این مثال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5F1F44" w:rsidRDefault="006A48EE" w:rsidP="00C70FCC">
            <w:pPr>
              <w:spacing w:after="0" w:line="240" w:lineRule="auto"/>
              <w:jc w:val="right"/>
              <w:rPr>
                <w:rFonts w:ascii="Adobe Arabic" w:hAnsi="Adobe Arabic" w:cs="Adobe Arabic"/>
                <w:bCs/>
                <w:color w:val="000000"/>
                <w:sz w:val="28"/>
                <w:szCs w:val="28"/>
                <w:rtl/>
              </w:rPr>
            </w:pPr>
            <w:r w:rsidRPr="005F1F44">
              <w:rPr>
                <w:rFonts w:ascii="Adobe Arabic" w:hAnsi="Adobe Arabic" w:cs="Adobe Arabic"/>
                <w:bCs/>
                <w:color w:val="000000"/>
                <w:sz w:val="28"/>
                <w:szCs w:val="28"/>
                <w:rtl/>
              </w:rPr>
              <w:t>$</w:t>
            </w:r>
          </w:p>
        </w:tc>
      </w:tr>
    </w:tbl>
    <w:p w:rsidR="004C287D" w:rsidRPr="005F1F44" w:rsidRDefault="004C287D" w:rsidP="004C287D">
      <w:pPr>
        <w:spacing w:after="0" w:line="240" w:lineRule="auto"/>
        <w:rPr>
          <w:rFonts w:ascii="Adobe Arabic" w:hAnsi="Adobe Arabic" w:cs="Adobe Arabic"/>
          <w:bCs/>
          <w:color w:val="000000"/>
          <w:sz w:val="28"/>
          <w:szCs w:val="28"/>
          <w:rtl/>
        </w:rPr>
      </w:pPr>
      <w:r w:rsidRPr="005F1F44">
        <w:rPr>
          <w:rFonts w:ascii="Adobe Arabic" w:hAnsi="Adobe Arabic" w:cs="Adobe Arabic"/>
          <w:bCs/>
          <w:sz w:val="28"/>
          <w:szCs w:val="28"/>
          <w:rtl/>
        </w:rPr>
        <w:t xml:space="preserve"> </w:t>
      </w:r>
    </w:p>
    <w:p w:rsidR="004C287D" w:rsidRPr="00AC632C" w:rsidRDefault="004C287D" w:rsidP="00F46F63">
      <w:pPr>
        <w:pStyle w:val="Header"/>
        <w:spacing w:after="0" w:line="240" w:lineRule="auto"/>
        <w:rPr>
          <w:rFonts w:ascii="Arial" w:hAnsi="Arial" w:cs="Arial"/>
          <w:bCs/>
          <w:color w:val="000000"/>
          <w:sz w:val="24"/>
          <w:szCs w:val="24"/>
          <w:rtl/>
        </w:rPr>
      </w:pPr>
      <w:r w:rsidRPr="00AC632C">
        <w:rPr>
          <w:rFonts w:ascii="Arial" w:hAnsi="Arial" w:cs="Arial"/>
          <w:bCs/>
          <w:color w:val="000000"/>
          <w:sz w:val="24"/>
          <w:szCs w:val="24"/>
          <w:rtl/>
        </w:rPr>
        <w:t xml:space="preserve">در این مثال، مبلغی که </w:t>
      </w:r>
      <w:r w:rsidR="00F46F63" w:rsidRPr="00AC632C">
        <w:rPr>
          <w:rFonts w:ascii="Arial Narrow" w:hAnsi="Arial Narrow" w:cs="Arial"/>
          <w:b/>
          <w:color w:val="000000"/>
          <w:sz w:val="24"/>
          <w:szCs w:val="24"/>
        </w:rPr>
        <w:t>Joe</w:t>
      </w:r>
      <w:r w:rsidRPr="00AC632C">
        <w:rPr>
          <w:rFonts w:ascii="Arial" w:hAnsi="Arial" w:cs="Arial"/>
          <w:bCs/>
          <w:color w:val="000000"/>
          <w:sz w:val="24"/>
          <w:szCs w:val="24"/>
          <w:rtl/>
        </w:rPr>
        <w:t xml:space="preserve"> باید بپردازد عبارتست از:</w:t>
      </w:r>
    </w:p>
    <w:tbl>
      <w:tblPr>
        <w:bidiVisual/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C01196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iCs/>
                <w:color w:val="000000"/>
                <w:sz w:val="24"/>
                <w:szCs w:val="24"/>
                <w:rtl/>
              </w:rPr>
              <w:t>سهم هزینه</w:t>
            </w:r>
          </w:p>
        </w:tc>
      </w:tr>
      <w:tr w:rsidR="004C287D" w:rsidRPr="00C01196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کسورات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C01196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C01196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فرانشیزها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C01196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C01196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کارمزدهای متغیر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C01196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C01196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iCs/>
                <w:color w:val="000000"/>
                <w:sz w:val="24"/>
                <w:szCs w:val="24"/>
                <w:rtl/>
              </w:rPr>
              <w:t>آنچه تحت پوشش نیست</w:t>
            </w:r>
          </w:p>
        </w:tc>
      </w:tr>
      <w:tr w:rsidR="004C287D" w:rsidRPr="00C01196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محدودیت ها یا استثناها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C01196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C01196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AC632C" w:rsidRDefault="004C287D" w:rsidP="00F46F6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  <w:t xml:space="preserve">کل مبلغی که </w:t>
            </w:r>
            <w:r w:rsidR="00F46F63" w:rsidRPr="00AC632C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Joe</w:t>
            </w:r>
            <w:r w:rsidRPr="00AC632C"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  <w:t xml:space="preserve"> باید بپردازد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7F3790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bCs/>
                <w:color w:val="000000"/>
                <w:sz w:val="24"/>
                <w:szCs w:val="24"/>
                <w:rtl/>
              </w:rPr>
            </w:pPr>
            <w:r w:rsidRPr="007F3790">
              <w:rPr>
                <w:rFonts w:ascii="Arial Narrow" w:hAnsi="Arial Narrow"/>
                <w:bCs/>
                <w:color w:val="000000"/>
                <w:sz w:val="24"/>
                <w:szCs w:val="24"/>
                <w:rtl/>
              </w:rPr>
              <w:t>$</w:t>
            </w:r>
          </w:p>
        </w:tc>
      </w:tr>
    </w:tbl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</w:p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  <w:bookmarkStart w:id="0" w:name="_GoBack"/>
      <w:r w:rsidRPr="00C01196">
        <w:rPr>
          <w:rFonts w:ascii="Arial Narrow" w:hAnsi="Arial Narrow" w:cs="Arial Narrow"/>
          <w:color w:val="0775A8"/>
          <w:sz w:val="24"/>
          <w:szCs w:val="24"/>
          <w:rtl/>
        </w:rPr>
        <w:br w:type="column"/>
      </w:r>
      <w:bookmarkEnd w:id="0"/>
    </w:p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</w:p>
    <w:p w:rsidR="004C287D" w:rsidRPr="00C01196" w:rsidRDefault="002C278B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  <w:r w:rsidRPr="00C01196">
        <w:rPr>
          <w:rFonts w:ascii="Arial Narrow" w:hAnsi="Arial Narrow" w:cs="Arial"/>
          <w:noProof/>
          <w:color w:val="0775A8"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744855"/>
                <wp:effectExtent l="12700" t="7620" r="10160" b="952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74485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12" w:rsidRPr="005F1F44" w:rsidRDefault="007E4912" w:rsidP="00C417F4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C417F4">
                              <w:rPr>
                                <w:rFonts w:ascii="Arial" w:hAnsi="Arial" w:cs="Arial"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شکستگی ساده</w:t>
                            </w:r>
                            <w:r w:rsidRPr="00C417F4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417F4">
                              <w:rPr>
                                <w:rFonts w:ascii="Arial Narrow" w:hAnsi="Arial Narrow" w:cs="Arial Narrow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Mia</w:t>
                            </w:r>
                            <w:r>
                              <w:rPr>
                                <w:rFonts w:cs="Calibri"/>
                                <w:rtl/>
                              </w:rPr>
                              <w:br/>
                            </w:r>
                            <w:r w:rsidRPr="00C417F4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 xml:space="preserve">(مراجعه به بخش اورژانس عضو شبکه </w:t>
                            </w:r>
                            <w:r w:rsidR="005F1F44" w:rsidRPr="00C417F4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br/>
                            </w:r>
                            <w:r w:rsidRPr="00C417F4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و مراقبت های پیگیری)</w:t>
                            </w:r>
                          </w:p>
                          <w:p w:rsidR="007E4912" w:rsidRPr="006D3E86" w:rsidRDefault="007E4912" w:rsidP="004C287D">
                            <w:pPr>
                              <w:spacing w:after="0" w:line="240" w:lineRule="auto"/>
                              <w:rPr>
                                <w:rFonts w:ascii="Garamond" w:hAnsi="Garamond" w:cs="Garamon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1" type="#_x0000_t202" style="position:absolute;left:0;text-align:left;margin-left:-3.5pt;margin-top:.55pt;width:220.2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" fillcolor="#0775a8" strokecolor="#70afd9">
                <v:textbox inset=",2.16pt,,2.16pt">
                  <w:txbxContent>
                    <w:p w:rsidR="007E4912" w:rsidRPr="005F1F44" w:rsidRDefault="007E4912" w:rsidP="00C417F4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C417F4">
                        <w:rPr>
                          <w:rFonts w:ascii="Arial" w:hAnsi="Arial" w:cs="Arial"/>
                          <w:bCs/>
                          <w:color w:val="FFFFFF"/>
                          <w:sz w:val="28"/>
                          <w:szCs w:val="28"/>
                          <w:rtl/>
                        </w:rPr>
                        <w:t>شکستگی ساده</w:t>
                      </w:r>
                      <w:r w:rsidRPr="00C417F4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417F4">
                        <w:rPr>
                          <w:rFonts w:ascii="Arial Narrow" w:hAnsi="Arial Narrow" w:cs="Arial Narrow" w:hint="c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Mia</w:t>
                      </w:r>
                      <w:r>
                        <w:rPr>
                          <w:rFonts w:cs="Calibri"/>
                          <w:rtl/>
                        </w:rPr>
                        <w:br/>
                      </w:r>
                      <w:r w:rsidRPr="00C417F4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rtl/>
                        </w:rPr>
                        <w:t xml:space="preserve">(مراجعه به بخش اورژانس عضو شبکه </w:t>
                      </w:r>
                      <w:r w:rsidR="005F1F44" w:rsidRPr="00C417F4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br/>
                      </w:r>
                      <w:r w:rsidRPr="00C417F4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rtl/>
                        </w:rPr>
                        <w:t>و مراقبت های پیگیری)</w:t>
                      </w:r>
                    </w:p>
                    <w:p w:rsidR="007E4912" w:rsidRPr="006D3E86" w:rsidRDefault="007E4912" w:rsidP="004C287D">
                      <w:pPr>
                        <w:spacing w:after="0" w:line="240" w:lineRule="auto"/>
                        <w:rPr>
                          <w:rFonts w:ascii="Garamond" w:hAnsi="Garamond" w:cs="Garamond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</w:p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</w:p>
    <w:p w:rsidR="004C287D" w:rsidRPr="00C01196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 Narrow"/>
          <w:color w:val="0775A8"/>
          <w:sz w:val="24"/>
          <w:szCs w:val="24"/>
          <w:rtl/>
        </w:rPr>
      </w:pPr>
    </w:p>
    <w:p w:rsidR="004C287D" w:rsidRPr="00C01196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 Narrow"/>
          <w:b/>
          <w:bCs/>
          <w:sz w:val="24"/>
          <w:szCs w:val="24"/>
          <w:rtl/>
        </w:rPr>
      </w:pPr>
      <w:r w:rsidRPr="00C01196">
        <w:rPr>
          <w:rFonts w:ascii="Arial Narrow" w:hAnsi="Arial Narrow" w:cs="Arial"/>
          <w:sz w:val="24"/>
          <w:szCs w:val="24"/>
          <w:rtl/>
        </w:rPr>
        <w:t xml:space="preserve"> </w:t>
      </w:r>
    </w:p>
    <w:p w:rsidR="000B48A9" w:rsidRPr="00AC632C" w:rsidRDefault="00A869F5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" w:hAnsi="Arial" w:cs="Arial"/>
          <w:bCs/>
          <w:sz w:val="24"/>
          <w:szCs w:val="24"/>
          <w:rtl/>
        </w:rPr>
      </w:pPr>
      <w:r w:rsidRPr="00AC632C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0B48A9" w:rsidRPr="00AC632C">
        <w:rPr>
          <w:rFonts w:ascii="Arial" w:hAnsi="Arial" w:cs="Arial"/>
          <w:sz w:val="24"/>
          <w:szCs w:val="24"/>
          <w:rtl/>
        </w:rPr>
        <w:t xml:space="preserve"> </w:t>
      </w:r>
      <w:r w:rsidR="000B48A9" w:rsidRPr="00AC632C">
        <w:rPr>
          <w:rFonts w:ascii="Arial" w:hAnsi="Arial" w:cs="Arial"/>
          <w:bCs/>
          <w:sz w:val="24"/>
          <w:szCs w:val="24"/>
          <w:rtl/>
        </w:rPr>
        <w:t xml:space="preserve">مبلغ کلی </w:t>
      </w:r>
      <w:hyperlink r:id="rId77" w:anchor="برنامه" w:history="1">
        <w:r w:rsidR="000B48A9" w:rsidRPr="00AC632C">
          <w:rPr>
            <w:rStyle w:val="Hyperlink"/>
            <w:rFonts w:ascii="Arial" w:hAnsi="Arial" w:cs="Arial"/>
            <w:bCs/>
            <w:sz w:val="24"/>
            <w:szCs w:val="24"/>
            <w:rtl/>
          </w:rPr>
          <w:t>کسورات</w:t>
        </w:r>
      </w:hyperlink>
      <w:r w:rsidR="000B48A9" w:rsidRPr="00AC632C">
        <w:rPr>
          <w:rFonts w:ascii="Arial" w:hAnsi="Arial" w:cs="Arial"/>
          <w:bCs/>
          <w:sz w:val="24"/>
          <w:szCs w:val="24"/>
          <w:rtl/>
        </w:rPr>
        <w:t xml:space="preserve"> </w:t>
      </w:r>
      <w:hyperlink r:id="rId78" w:anchor="کسورات" w:history="1">
        <w:r w:rsidR="000B48A9" w:rsidRPr="00AC632C">
          <w:rPr>
            <w:rStyle w:val="Hyperlink"/>
            <w:rFonts w:ascii="Arial" w:hAnsi="Arial" w:cs="Arial"/>
            <w:bCs/>
            <w:sz w:val="24"/>
            <w:szCs w:val="24"/>
            <w:rtl/>
          </w:rPr>
          <w:t>برنامه</w:t>
        </w:r>
      </w:hyperlink>
      <w:r w:rsidR="000B48A9" w:rsidRPr="00AC632C">
        <w:rPr>
          <w:rFonts w:ascii="Arial" w:hAnsi="Arial" w:cs="Arial"/>
          <w:bCs/>
          <w:sz w:val="24"/>
          <w:szCs w:val="24"/>
          <w:rtl/>
        </w:rPr>
        <w:t xml:space="preserve"> </w:t>
      </w:r>
      <w:r w:rsidR="000B48A9" w:rsidRPr="00AC632C">
        <w:rPr>
          <w:rFonts w:ascii="Arial" w:hAnsi="Arial" w:cs="Arial"/>
          <w:bCs/>
          <w:sz w:val="24"/>
          <w:szCs w:val="24"/>
          <w:rtl/>
        </w:rPr>
        <w:tab/>
        <w:t>$</w:t>
      </w:r>
    </w:p>
    <w:p w:rsidR="000B48A9" w:rsidRPr="00AC632C" w:rsidRDefault="00A869F5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" w:hAnsi="Arial" w:cs="Arial"/>
          <w:bCs/>
          <w:sz w:val="24"/>
          <w:szCs w:val="24"/>
          <w:rtl/>
        </w:rPr>
      </w:pPr>
      <w:r w:rsidRPr="00AC632C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0B48A9" w:rsidRPr="00AC632C">
        <w:rPr>
          <w:rFonts w:ascii="Arial" w:hAnsi="Arial" w:cs="Arial"/>
          <w:bCs/>
          <w:sz w:val="24"/>
          <w:szCs w:val="24"/>
          <w:rtl/>
        </w:rPr>
        <w:t xml:space="preserve"> </w:t>
      </w:r>
      <w:hyperlink r:id="rId79" w:anchor="متخصص" w:history="1">
        <w:r w:rsidR="000B48A9" w:rsidRPr="00AC632C">
          <w:rPr>
            <w:rStyle w:val="Hyperlink"/>
            <w:rFonts w:ascii="Arial" w:hAnsi="Arial" w:cs="Arial"/>
            <w:bCs/>
            <w:sz w:val="24"/>
            <w:szCs w:val="24"/>
            <w:rtl/>
          </w:rPr>
          <w:t>متخصص</w:t>
        </w:r>
      </w:hyperlink>
      <w:r w:rsidR="000B48A9" w:rsidRPr="00AC632C">
        <w:rPr>
          <w:rFonts w:ascii="Arial" w:hAnsi="Arial" w:cs="Arial"/>
          <w:bCs/>
          <w:color w:val="000000"/>
          <w:sz w:val="24"/>
          <w:szCs w:val="24"/>
          <w:rtl/>
        </w:rPr>
        <w:t xml:space="preserve"> </w:t>
      </w:r>
      <w:r w:rsidR="000B48A9" w:rsidRPr="00AC632C">
        <w:rPr>
          <w:rFonts w:ascii="Arial" w:hAnsi="Arial" w:cs="Arial"/>
          <w:bCs/>
          <w:iCs/>
          <w:color w:val="000000"/>
          <w:sz w:val="24"/>
          <w:szCs w:val="24"/>
          <w:rtl/>
        </w:rPr>
        <w:t>[سهم هزینه]</w:t>
      </w:r>
      <w:r w:rsidR="000B48A9" w:rsidRPr="00AC632C">
        <w:rPr>
          <w:rFonts w:ascii="Arial" w:hAnsi="Arial" w:cs="Arial"/>
          <w:bCs/>
          <w:color w:val="000000"/>
          <w:sz w:val="24"/>
          <w:szCs w:val="24"/>
          <w:rtl/>
        </w:rPr>
        <w:tab/>
        <w:t>$</w:t>
      </w:r>
    </w:p>
    <w:p w:rsidR="000B48A9" w:rsidRPr="00AC632C" w:rsidRDefault="00A869F5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" w:hAnsi="Arial" w:cs="Arial"/>
          <w:bCs/>
          <w:sz w:val="24"/>
          <w:szCs w:val="24"/>
          <w:rtl/>
        </w:rPr>
      </w:pPr>
      <w:r w:rsidRPr="00AC632C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0B48A9" w:rsidRPr="00AC632C">
        <w:rPr>
          <w:rFonts w:ascii="Arial" w:hAnsi="Arial" w:cs="Arial"/>
          <w:bCs/>
          <w:color w:val="C0E8FB"/>
          <w:sz w:val="24"/>
          <w:szCs w:val="24"/>
          <w:rtl/>
        </w:rPr>
        <w:t xml:space="preserve"> </w:t>
      </w:r>
      <w:r w:rsidR="000B48A9" w:rsidRPr="00AC632C">
        <w:rPr>
          <w:rFonts w:ascii="Arial" w:hAnsi="Arial" w:cs="Arial"/>
          <w:bCs/>
          <w:color w:val="000000"/>
          <w:sz w:val="24"/>
          <w:szCs w:val="24"/>
          <w:rtl/>
        </w:rPr>
        <w:t xml:space="preserve">بیمارستان (مرکز) </w:t>
      </w:r>
      <w:r w:rsidR="000B48A9" w:rsidRPr="00AC632C">
        <w:rPr>
          <w:rFonts w:ascii="Arial" w:hAnsi="Arial" w:cs="Arial"/>
          <w:bCs/>
          <w:iCs/>
          <w:color w:val="000000"/>
          <w:sz w:val="24"/>
          <w:szCs w:val="24"/>
          <w:rtl/>
        </w:rPr>
        <w:t>[سهم هزینه]</w:t>
      </w:r>
      <w:r w:rsidR="000B48A9" w:rsidRPr="00AC632C">
        <w:rPr>
          <w:rFonts w:ascii="Arial" w:hAnsi="Arial" w:cs="Arial"/>
          <w:bCs/>
          <w:color w:val="000000"/>
          <w:sz w:val="24"/>
          <w:szCs w:val="24"/>
          <w:rtl/>
        </w:rPr>
        <w:tab/>
        <w:t>%</w:t>
      </w:r>
    </w:p>
    <w:p w:rsidR="000B48A9" w:rsidRPr="00AC632C" w:rsidRDefault="00A869F5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" w:hAnsi="Arial" w:cs="Arial"/>
          <w:bCs/>
          <w:sz w:val="24"/>
          <w:szCs w:val="24"/>
          <w:rtl/>
        </w:rPr>
      </w:pPr>
      <w:r w:rsidRPr="00AC632C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0B48A9" w:rsidRPr="00AC632C">
        <w:rPr>
          <w:rFonts w:ascii="Arial" w:hAnsi="Arial" w:cs="Arial"/>
          <w:bCs/>
          <w:sz w:val="24"/>
          <w:szCs w:val="24"/>
          <w:rtl/>
        </w:rPr>
        <w:t xml:space="preserve"> سایر </w:t>
      </w:r>
      <w:r w:rsidR="000B48A9" w:rsidRPr="00AC632C">
        <w:rPr>
          <w:rFonts w:ascii="Arial" w:hAnsi="Arial" w:cs="Arial"/>
          <w:bCs/>
          <w:iCs/>
          <w:color w:val="000000"/>
          <w:sz w:val="24"/>
          <w:szCs w:val="24"/>
          <w:u w:val="single"/>
          <w:rtl/>
        </w:rPr>
        <w:t>[سهم هزینه]</w:t>
      </w:r>
      <w:r w:rsidR="000B48A9" w:rsidRPr="00AC632C">
        <w:rPr>
          <w:rFonts w:ascii="Arial" w:hAnsi="Arial" w:cs="Arial"/>
          <w:bCs/>
          <w:sz w:val="24"/>
          <w:szCs w:val="24"/>
          <w:rtl/>
        </w:rPr>
        <w:tab/>
        <w:t>%</w:t>
      </w:r>
    </w:p>
    <w:p w:rsidR="00C7679D" w:rsidRPr="00A869F5" w:rsidRDefault="00C7679D" w:rsidP="004C287D">
      <w:pPr>
        <w:pStyle w:val="Header"/>
        <w:spacing w:after="0" w:line="240" w:lineRule="auto"/>
        <w:rPr>
          <w:rFonts w:ascii="Adobe Arabic" w:hAnsi="Adobe Arabic" w:cs="Adobe Arabic"/>
          <w:b/>
          <w:bCs/>
          <w:sz w:val="28"/>
          <w:szCs w:val="28"/>
          <w:rtl/>
        </w:rPr>
      </w:pPr>
    </w:p>
    <w:p w:rsidR="004C287D" w:rsidRPr="00AC632C" w:rsidRDefault="004C287D" w:rsidP="004C287D">
      <w:pPr>
        <w:pStyle w:val="Header"/>
        <w:spacing w:after="0" w:line="240" w:lineRule="auto"/>
        <w:rPr>
          <w:rFonts w:ascii="Arial" w:hAnsi="Arial" w:cs="Arial"/>
          <w:bCs/>
          <w:sz w:val="24"/>
          <w:szCs w:val="24"/>
          <w:rtl/>
        </w:rPr>
      </w:pPr>
      <w:r w:rsidRPr="00AC632C">
        <w:rPr>
          <w:rFonts w:ascii="Arial" w:hAnsi="Arial" w:cs="Arial"/>
          <w:bCs/>
          <w:sz w:val="24"/>
          <w:szCs w:val="24"/>
          <w:rtl/>
        </w:rPr>
        <w:t xml:space="preserve">این رویداد نمونه شامل خدماتی مانند اینهاست: </w:t>
      </w:r>
    </w:p>
    <w:p w:rsidR="004C287D" w:rsidRPr="00AC632C" w:rsidRDefault="004C287D" w:rsidP="004C287D">
      <w:pPr>
        <w:pStyle w:val="Header"/>
        <w:spacing w:after="0" w:line="240" w:lineRule="auto"/>
        <w:rPr>
          <w:rFonts w:ascii="Arial" w:hAnsi="Arial" w:cs="Arial"/>
          <w:iCs/>
          <w:sz w:val="24"/>
          <w:szCs w:val="24"/>
          <w:rtl/>
        </w:rPr>
      </w:pPr>
      <w:r w:rsidRPr="00AC632C">
        <w:rPr>
          <w:rFonts w:ascii="Arial" w:hAnsi="Arial" w:cs="Arial"/>
          <w:sz w:val="24"/>
          <w:szCs w:val="24"/>
          <w:rtl/>
        </w:rPr>
        <w:t xml:space="preserve">مراقبت های بخش اورژانس </w:t>
      </w:r>
      <w:r w:rsidRPr="00AC632C">
        <w:rPr>
          <w:rFonts w:ascii="Arial" w:hAnsi="Arial" w:cs="Arial"/>
          <w:iCs/>
          <w:sz w:val="24"/>
          <w:szCs w:val="24"/>
          <w:rtl/>
        </w:rPr>
        <w:t>(شامل لوازم پزشکی)</w:t>
      </w:r>
    </w:p>
    <w:p w:rsidR="004C287D" w:rsidRPr="00AC632C" w:rsidRDefault="004C287D" w:rsidP="004C287D">
      <w:pPr>
        <w:pStyle w:val="Header"/>
        <w:spacing w:after="0" w:line="240" w:lineRule="auto"/>
        <w:rPr>
          <w:rFonts w:ascii="Arial" w:hAnsi="Arial" w:cs="Arial"/>
          <w:sz w:val="24"/>
          <w:szCs w:val="24"/>
          <w:rtl/>
        </w:rPr>
      </w:pPr>
      <w:r w:rsidRPr="00AC632C">
        <w:rPr>
          <w:rFonts w:ascii="Arial" w:hAnsi="Arial" w:cs="Arial"/>
          <w:sz w:val="24"/>
          <w:szCs w:val="24"/>
          <w:rtl/>
        </w:rPr>
        <w:t>آزمایش تشخیص طبی</w:t>
      </w:r>
      <w:r w:rsidRPr="00AC632C">
        <w:rPr>
          <w:rFonts w:ascii="Arial" w:hAnsi="Arial" w:cs="Arial"/>
          <w:i/>
          <w:sz w:val="24"/>
          <w:szCs w:val="24"/>
          <w:rtl/>
        </w:rPr>
        <w:t xml:space="preserve"> </w:t>
      </w:r>
      <w:r w:rsidRPr="00AC632C">
        <w:rPr>
          <w:rFonts w:ascii="Arial" w:hAnsi="Arial" w:cs="Arial"/>
          <w:iCs/>
          <w:sz w:val="24"/>
          <w:szCs w:val="24"/>
          <w:rtl/>
        </w:rPr>
        <w:t>(عکس رادیولوژی)</w:t>
      </w:r>
    </w:p>
    <w:p w:rsidR="004C287D" w:rsidRPr="00AC632C" w:rsidRDefault="004C287D" w:rsidP="004C287D">
      <w:pPr>
        <w:pStyle w:val="Header"/>
        <w:spacing w:after="0" w:line="240" w:lineRule="auto"/>
        <w:rPr>
          <w:rFonts w:ascii="Arial" w:hAnsi="Arial" w:cs="Arial"/>
          <w:sz w:val="24"/>
          <w:szCs w:val="24"/>
          <w:rtl/>
        </w:rPr>
      </w:pPr>
      <w:r w:rsidRPr="00AC632C">
        <w:rPr>
          <w:rFonts w:ascii="Arial" w:hAnsi="Arial" w:cs="Arial"/>
          <w:sz w:val="24"/>
          <w:szCs w:val="24"/>
          <w:rtl/>
        </w:rPr>
        <w:t xml:space="preserve">وسیله پزشکی بادوام </w:t>
      </w:r>
      <w:r w:rsidRPr="00AC632C">
        <w:rPr>
          <w:rFonts w:ascii="Arial" w:hAnsi="Arial" w:cs="Arial"/>
          <w:iCs/>
          <w:sz w:val="24"/>
          <w:szCs w:val="24"/>
          <w:rtl/>
        </w:rPr>
        <w:t>(چوب زیر بغل)</w:t>
      </w:r>
    </w:p>
    <w:p w:rsidR="004C287D" w:rsidRPr="00AC632C" w:rsidRDefault="004C287D" w:rsidP="00DF53BC">
      <w:pPr>
        <w:pStyle w:val="Header"/>
        <w:spacing w:line="240" w:lineRule="auto"/>
        <w:rPr>
          <w:rFonts w:ascii="Arial" w:hAnsi="Arial" w:cs="Arial"/>
          <w:i/>
          <w:iCs/>
          <w:sz w:val="24"/>
          <w:szCs w:val="24"/>
          <w:rtl/>
        </w:rPr>
      </w:pPr>
      <w:r w:rsidRPr="00AC632C">
        <w:rPr>
          <w:rFonts w:ascii="Arial" w:hAnsi="Arial" w:cs="Arial"/>
          <w:sz w:val="24"/>
          <w:szCs w:val="24"/>
          <w:rtl/>
        </w:rPr>
        <w:t xml:space="preserve">خدمات توانبخشی </w:t>
      </w:r>
      <w:r w:rsidRPr="00AC632C">
        <w:rPr>
          <w:rFonts w:ascii="Arial" w:hAnsi="Arial" w:cs="Arial"/>
          <w:iCs/>
          <w:sz w:val="24"/>
          <w:szCs w:val="24"/>
          <w:rtl/>
        </w:rPr>
        <w:t>(فیزیوتراپی)</w:t>
      </w:r>
    </w:p>
    <w:p w:rsidR="002D3571" w:rsidRPr="00A869F5" w:rsidRDefault="002D3571" w:rsidP="004C287D">
      <w:pPr>
        <w:pStyle w:val="Header"/>
        <w:spacing w:after="0" w:line="240" w:lineRule="auto"/>
        <w:rPr>
          <w:rFonts w:ascii="Adobe Arabic" w:hAnsi="Adobe Arabic" w:cs="Adobe Arabic"/>
          <w:i/>
          <w:iCs/>
          <w:sz w:val="28"/>
          <w:szCs w:val="28"/>
          <w:rtl/>
        </w:rPr>
      </w:pPr>
    </w:p>
    <w:tbl>
      <w:tblPr>
        <w:bidiVisual/>
        <w:tblW w:w="4488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851"/>
      </w:tblGrid>
      <w:tr w:rsidR="004C287D" w:rsidRPr="00C01196" w:rsidTr="006A0743">
        <w:trPr>
          <w:trHeight w:val="300"/>
        </w:trPr>
        <w:tc>
          <w:tcPr>
            <w:tcW w:w="3637" w:type="dxa"/>
            <w:shd w:val="clear" w:color="auto" w:fill="C0E8FB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  <w:t>کل هزینه این مثال</w:t>
            </w:r>
          </w:p>
        </w:tc>
        <w:tc>
          <w:tcPr>
            <w:tcW w:w="851" w:type="dxa"/>
            <w:shd w:val="clear" w:color="auto" w:fill="C0E8FB"/>
            <w:vAlign w:val="center"/>
          </w:tcPr>
          <w:p w:rsidR="004C287D" w:rsidRPr="00C01196" w:rsidRDefault="004C287D" w:rsidP="00C70FCC">
            <w:pPr>
              <w:spacing w:after="0" w:line="240" w:lineRule="auto"/>
              <w:jc w:val="right"/>
              <w:rPr>
                <w:rFonts w:ascii="Arial Narrow" w:hAnsi="Arial Narrow" w:cs="Arial Narrow"/>
                <w:bCs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bCs/>
                <w:color w:val="000000"/>
                <w:sz w:val="24"/>
                <w:szCs w:val="24"/>
                <w:rtl/>
              </w:rPr>
              <w:t>$</w:t>
            </w:r>
          </w:p>
        </w:tc>
      </w:tr>
    </w:tbl>
    <w:p w:rsidR="004C287D" w:rsidRPr="00A869F5" w:rsidRDefault="004C287D" w:rsidP="004C287D">
      <w:pPr>
        <w:spacing w:after="0" w:line="240" w:lineRule="auto"/>
        <w:rPr>
          <w:rFonts w:ascii="Adobe Arabic" w:hAnsi="Adobe Arabic" w:cs="Adobe Arabic"/>
          <w:bCs/>
          <w:color w:val="000000"/>
          <w:sz w:val="24"/>
          <w:szCs w:val="24"/>
          <w:rtl/>
        </w:rPr>
      </w:pPr>
      <w:r w:rsidRPr="00A869F5">
        <w:rPr>
          <w:rFonts w:ascii="Adobe Arabic" w:hAnsi="Adobe Arabic" w:cs="Adobe Arabic"/>
          <w:bCs/>
          <w:sz w:val="24"/>
          <w:szCs w:val="24"/>
          <w:rtl/>
        </w:rPr>
        <w:t xml:space="preserve"> </w:t>
      </w:r>
    </w:p>
    <w:p w:rsidR="004C287D" w:rsidRPr="00AC632C" w:rsidRDefault="004C287D" w:rsidP="001B27C0">
      <w:pPr>
        <w:pStyle w:val="Header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AC632C">
        <w:rPr>
          <w:rFonts w:ascii="Arial" w:hAnsi="Arial" w:cs="Arial"/>
          <w:bCs/>
          <w:color w:val="000000"/>
          <w:sz w:val="24"/>
          <w:szCs w:val="24"/>
          <w:rtl/>
        </w:rPr>
        <w:t xml:space="preserve">در این مثال، مبلغی که </w:t>
      </w:r>
      <w:r w:rsidR="001B27C0" w:rsidRPr="00AC632C">
        <w:rPr>
          <w:rFonts w:ascii="Arial Narrow" w:hAnsi="Arial Narrow" w:cs="Arial"/>
          <w:b/>
          <w:color w:val="000000"/>
          <w:sz w:val="24"/>
          <w:szCs w:val="24"/>
        </w:rPr>
        <w:t>Mia</w:t>
      </w:r>
      <w:r w:rsidRPr="00AC632C">
        <w:rPr>
          <w:rFonts w:ascii="Arial" w:hAnsi="Arial" w:cs="Arial"/>
          <w:bCs/>
          <w:color w:val="000000"/>
          <w:sz w:val="24"/>
          <w:szCs w:val="24"/>
          <w:rtl/>
        </w:rPr>
        <w:t xml:space="preserve"> باید بپردازد عبارتست از</w:t>
      </w:r>
      <w:r w:rsidRPr="00AC632C">
        <w:rPr>
          <w:rFonts w:ascii="Arial" w:hAnsi="Arial" w:cs="Arial"/>
          <w:b/>
          <w:color w:val="000000"/>
          <w:sz w:val="24"/>
          <w:szCs w:val="24"/>
          <w:rtl/>
        </w:rPr>
        <w:t>:</w:t>
      </w:r>
    </w:p>
    <w:tbl>
      <w:tblPr>
        <w:bidiVisual/>
        <w:tblW w:w="4384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900"/>
      </w:tblGrid>
      <w:tr w:rsidR="004C287D" w:rsidRPr="00C01196" w:rsidTr="006B30A8">
        <w:trPr>
          <w:trHeight w:val="300"/>
        </w:trPr>
        <w:tc>
          <w:tcPr>
            <w:tcW w:w="4384" w:type="dxa"/>
            <w:gridSpan w:val="2"/>
            <w:shd w:val="clear" w:color="auto" w:fill="DEEAF6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iCs/>
                <w:color w:val="000000"/>
                <w:sz w:val="24"/>
                <w:szCs w:val="24"/>
                <w:rtl/>
              </w:rPr>
              <w:t>سهم هزینه</w:t>
            </w:r>
          </w:p>
        </w:tc>
      </w:tr>
      <w:tr w:rsidR="004C287D" w:rsidRPr="00C01196" w:rsidTr="006B30A8">
        <w:trPr>
          <w:trHeight w:val="300"/>
        </w:trPr>
        <w:tc>
          <w:tcPr>
            <w:tcW w:w="3484" w:type="dxa"/>
            <w:shd w:val="clear" w:color="auto" w:fill="auto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کسورات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87D" w:rsidRPr="00C01196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C01196" w:rsidTr="006B30A8">
        <w:trPr>
          <w:trHeight w:val="300"/>
        </w:trPr>
        <w:tc>
          <w:tcPr>
            <w:tcW w:w="3484" w:type="dxa"/>
            <w:shd w:val="clear" w:color="auto" w:fill="auto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فرانشیزها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87D" w:rsidRPr="00C01196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C01196" w:rsidTr="006B30A8">
        <w:trPr>
          <w:trHeight w:val="300"/>
        </w:trPr>
        <w:tc>
          <w:tcPr>
            <w:tcW w:w="3484" w:type="dxa"/>
            <w:shd w:val="clear" w:color="auto" w:fill="auto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کارمزدهای متغیر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87D" w:rsidRPr="00C01196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C01196" w:rsidTr="006B30A8">
        <w:trPr>
          <w:trHeight w:val="300"/>
        </w:trPr>
        <w:tc>
          <w:tcPr>
            <w:tcW w:w="4384" w:type="dxa"/>
            <w:gridSpan w:val="2"/>
            <w:shd w:val="clear" w:color="auto" w:fill="DEEAF6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iCs/>
                <w:color w:val="000000"/>
                <w:sz w:val="24"/>
                <w:szCs w:val="24"/>
                <w:rtl/>
              </w:rPr>
              <w:t>آنچه تحت پوشش نیست</w:t>
            </w:r>
          </w:p>
        </w:tc>
      </w:tr>
      <w:tr w:rsidR="004C287D" w:rsidRPr="00C01196" w:rsidTr="009019C8">
        <w:trPr>
          <w:trHeight w:val="300"/>
        </w:trPr>
        <w:tc>
          <w:tcPr>
            <w:tcW w:w="3484" w:type="dxa"/>
            <w:shd w:val="clear" w:color="auto" w:fill="auto"/>
            <w:noWrap/>
            <w:vAlign w:val="center"/>
          </w:tcPr>
          <w:p w:rsidR="004C287D" w:rsidRPr="00AC632C" w:rsidRDefault="004C287D" w:rsidP="00F81419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C632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محدودیت ها یا استثناها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87D" w:rsidRPr="00C01196" w:rsidRDefault="004C287D" w:rsidP="00F8141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  <w:rtl/>
              </w:rPr>
            </w:pPr>
            <w:r w:rsidRPr="00C01196">
              <w:rPr>
                <w:rFonts w:ascii="Arial Narrow" w:hAnsi="Arial Narrow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9019C8" w:rsidRPr="00C01196" w:rsidTr="001A560F">
        <w:trPr>
          <w:trHeight w:val="300"/>
        </w:trPr>
        <w:tc>
          <w:tcPr>
            <w:tcW w:w="3484" w:type="dxa"/>
            <w:shd w:val="clear" w:color="auto" w:fill="C0E8FB"/>
            <w:noWrap/>
            <w:vAlign w:val="center"/>
          </w:tcPr>
          <w:p w:rsidR="009019C8" w:rsidRPr="00AC632C" w:rsidRDefault="009019C8" w:rsidP="009019C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</w:pPr>
            <w:r w:rsidRPr="00AC632C"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  <w:t xml:space="preserve">کل مبلغی که </w:t>
            </w:r>
            <w:r w:rsidRPr="00AC632C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Mia</w:t>
            </w:r>
            <w:r w:rsidRPr="00AC632C"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632C">
              <w:rPr>
                <w:rFonts w:ascii="Arial" w:hAnsi="Arial" w:cs="Arial"/>
                <w:bCs/>
                <w:color w:val="000000"/>
                <w:sz w:val="24"/>
                <w:szCs w:val="24"/>
                <w:rtl/>
              </w:rPr>
              <w:t>باید بپردازد</w:t>
            </w:r>
          </w:p>
        </w:tc>
        <w:tc>
          <w:tcPr>
            <w:tcW w:w="900" w:type="dxa"/>
            <w:shd w:val="clear" w:color="auto" w:fill="C0E8FB"/>
            <w:vAlign w:val="center"/>
          </w:tcPr>
          <w:p w:rsidR="009019C8" w:rsidRPr="007F3790" w:rsidRDefault="009019C8" w:rsidP="009019C8">
            <w:pPr>
              <w:spacing w:after="0" w:line="240" w:lineRule="auto"/>
              <w:jc w:val="right"/>
              <w:rPr>
                <w:rFonts w:ascii="Arial Narrow" w:hAnsi="Arial Narrow" w:cs="Arial Narrow"/>
                <w:bCs/>
                <w:color w:val="000000"/>
                <w:sz w:val="24"/>
                <w:szCs w:val="24"/>
                <w:rtl/>
              </w:rPr>
            </w:pPr>
            <w:r w:rsidRPr="007F3790">
              <w:rPr>
                <w:rFonts w:ascii="Arial Narrow" w:hAnsi="Arial Narrow"/>
                <w:bCs/>
                <w:color w:val="000000"/>
                <w:sz w:val="24"/>
                <w:szCs w:val="24"/>
                <w:rtl/>
              </w:rPr>
              <w:t>$</w:t>
            </w:r>
          </w:p>
        </w:tc>
      </w:tr>
    </w:tbl>
    <w:p w:rsidR="002B0553" w:rsidRPr="00C01196" w:rsidRDefault="002B0553" w:rsidP="008A5D17">
      <w:pPr>
        <w:pStyle w:val="Header"/>
        <w:rPr>
          <w:rFonts w:ascii="Arial Narrow" w:hAnsi="Arial Narrow" w:cs="Arial Narrow"/>
          <w:b/>
          <w:bCs/>
          <w:sz w:val="20"/>
          <w:szCs w:val="20"/>
          <w:rtl/>
        </w:rPr>
      </w:pPr>
    </w:p>
    <w:sectPr w:rsidR="002B0553" w:rsidRPr="00C01196" w:rsidSect="00AC6D9B">
      <w:type w:val="continuous"/>
      <w:pgSz w:w="15840" w:h="12240" w:orient="landscape" w:code="1"/>
      <w:pgMar w:top="720" w:right="720" w:bottom="720" w:left="720" w:header="360" w:footer="360" w:gutter="0"/>
      <w:cols w:num="3" w:space="46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17" w:rsidRDefault="00A67817" w:rsidP="009A7781">
      <w:pPr>
        <w:spacing w:after="0" w:line="240" w:lineRule="auto"/>
        <w:rPr>
          <w:rFonts w:cs="Calibri"/>
          <w:rtl/>
        </w:rPr>
      </w:pPr>
      <w:r>
        <w:separator/>
      </w:r>
    </w:p>
  </w:endnote>
  <w:endnote w:type="continuationSeparator" w:id="0">
    <w:p w:rsidR="00A67817" w:rsidRDefault="00A67817" w:rsidP="009A7781">
      <w:pPr>
        <w:spacing w:after="0" w:line="240" w:lineRule="auto"/>
        <w:rPr>
          <w:rFonts w:cs="Calibri"/>
          <w:rtl/>
        </w:rPr>
      </w:pPr>
      <w:r>
        <w:continuationSeparator/>
      </w:r>
    </w:p>
  </w:endnote>
  <w:endnote w:type="continuationNotice" w:id="1">
    <w:p w:rsidR="00A67817" w:rsidRDefault="00A67817">
      <w:pPr>
        <w:spacing w:after="0" w:line="240" w:lineRule="auto"/>
        <w:rPr>
          <w:rFonts w:cs="Calibri"/>
          <w:rtl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12" w:rsidRPr="005003DF" w:rsidRDefault="002C278B" w:rsidP="005003DF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dobe Arabic" w:hAnsi="Adobe Arabic" w:cs="Adobe Arabic"/>
        <w:color w:val="000000"/>
        <w:sz w:val="28"/>
        <w:szCs w:val="28"/>
        <w:rtl/>
      </w:rPr>
    </w:pPr>
    <w:r>
      <w:rPr>
        <w:rFonts w:ascii="Arial Narrow" w:hAnsi="Arial Narrow" w:cs="Arial"/>
        <w:b/>
        <w:noProof/>
        <w:color w:val="000000"/>
        <w:sz w:val="24"/>
        <w:szCs w:val="24"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column">
                <wp:posOffset>-292735</wp:posOffset>
              </wp:positionH>
              <wp:positionV relativeFrom="paragraph">
                <wp:posOffset>97155</wp:posOffset>
              </wp:positionV>
              <wp:extent cx="2947670" cy="403225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912" w:rsidRDefault="007E4912" w:rsidP="00093F95">
                          <w:pPr>
                            <w:ind w:right="220"/>
                            <w:jc w:val="right"/>
                            <w:rPr>
                              <w:rFonts w:cs="Calibri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  <w:rtl/>
                            </w:rPr>
                            <w:t xml:space="preserve">    </w:t>
                          </w:r>
                          <w:r w:rsidR="00AC0EE1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775A8"/>
                              <w:rtl/>
                            </w:rPr>
                            <w:instrText xml:space="preserve"> PAGE </w:instrText>
                          </w:r>
                          <w:r w:rsidR="00AC0EE1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19C8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775A8"/>
                              <w:rtl/>
                            </w:rPr>
                            <w:t>5</w:t>
                          </w:r>
                          <w:r w:rsidR="00AC0EE1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color w:val="0775A8"/>
                              <w:rtl/>
                            </w:rPr>
                            <w:t xml:space="preserve"> </w:t>
                          </w:r>
                          <w:r w:rsidRPr="009260F1">
                            <w:rPr>
                              <w:rFonts w:ascii="Arial" w:hAnsi="Arial" w:cs="Arial"/>
                              <w:bCs/>
                              <w:color w:val="0775A8"/>
                              <w:rtl/>
                            </w:rPr>
                            <w:t>از</w:t>
                          </w:r>
                          <w:r>
                            <w:rPr>
                              <w:rFonts w:ascii="Arial" w:hAnsi="Arial" w:cs="Arial"/>
                              <w:b/>
                              <w:color w:val="0775A8"/>
                              <w:rtl/>
                            </w:rPr>
                            <w:t xml:space="preserve"> </w:t>
                          </w:r>
                          <w:r w:rsidR="00AC0EE1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775A8"/>
                              <w:rtl/>
                            </w:rPr>
                            <w:instrText xml:space="preserve"> NUMPAGES  </w:instrText>
                          </w:r>
                          <w:r w:rsidR="00AC0EE1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19C8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775A8"/>
                              <w:rtl/>
                            </w:rPr>
                            <w:t>6</w:t>
                          </w:r>
                          <w:r w:rsidR="00AC0EE1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left:0;text-align:left;margin-left:-23.05pt;margin-top:7.65pt;width:232.1pt;height:31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" o:allowoverlap="f" stroked="f">
              <v:textbox style="mso-fit-shape-to-text:t">
                <w:txbxContent>
                  <w:p w:rsidR="007E4912" w:rsidRDefault="007E4912" w:rsidP="00093F95">
                    <w:pPr>
                      <w:ind w:right="220"/>
                      <w:jc w:val="right"/>
                      <w:rPr>
                        <w:rFonts w:cs="Calibri"/>
                        <w:rtl/>
                      </w:rPr>
                    </w:pPr>
                    <w:r>
                      <w:rPr>
                        <w:rFonts w:ascii="Arial" w:hAnsi="Arial" w:cs="Arial"/>
                        <w:b/>
                        <w:color w:val="0775A8"/>
                        <w:rtl/>
                      </w:rPr>
                      <w:t xml:space="preserve">    </w:t>
                    </w:r>
                    <w:r w:rsidR="00AC0EE1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color w:val="0775A8"/>
                        <w:rtl/>
                      </w:rPr>
                      <w:instrText xml:space="preserve"> PAGE </w:instrText>
                    </w:r>
                    <w:r w:rsidR="00AC0EE1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9019C8">
                      <w:rPr>
                        <w:rFonts w:ascii="Arial" w:hAnsi="Arial" w:cs="Arial"/>
                        <w:b/>
                        <w:bCs/>
                        <w:noProof/>
                        <w:color w:val="0775A8"/>
                        <w:rtl/>
                      </w:rPr>
                      <w:t>5</w:t>
                    </w:r>
                    <w:r w:rsidR="00AC0EE1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color w:val="0775A8"/>
                        <w:rtl/>
                      </w:rPr>
                      <w:t xml:space="preserve"> </w:t>
                    </w:r>
                    <w:r w:rsidRPr="009260F1">
                      <w:rPr>
                        <w:rFonts w:ascii="Arial" w:hAnsi="Arial" w:cs="Arial"/>
                        <w:bCs/>
                        <w:color w:val="0775A8"/>
                        <w:rtl/>
                      </w:rPr>
                      <w:t>از</w:t>
                    </w:r>
                    <w:r>
                      <w:rPr>
                        <w:rFonts w:ascii="Arial" w:hAnsi="Arial" w:cs="Arial"/>
                        <w:b/>
                        <w:color w:val="0775A8"/>
                        <w:rtl/>
                      </w:rPr>
                      <w:t xml:space="preserve"> </w:t>
                    </w:r>
                    <w:r w:rsidR="00AC0EE1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color w:val="0775A8"/>
                        <w:rtl/>
                      </w:rPr>
                      <w:instrText xml:space="preserve"> NUMPAGES  </w:instrText>
                    </w:r>
                    <w:r w:rsidR="00AC0EE1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9019C8">
                      <w:rPr>
                        <w:rFonts w:ascii="Arial" w:hAnsi="Arial" w:cs="Arial"/>
                        <w:b/>
                        <w:bCs/>
                        <w:noProof/>
                        <w:color w:val="0775A8"/>
                        <w:rtl/>
                      </w:rPr>
                      <w:t>6</w:t>
                    </w:r>
                    <w:r w:rsidR="00AC0EE1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C82">
      <w:rPr>
        <w:rtl/>
      </w:rPr>
      <w:t xml:space="preserve">  </w:t>
    </w:r>
    <w:r w:rsidR="00F23C82">
      <w:rPr>
        <w:rFonts w:ascii="Arial Narrow" w:hAnsi="Arial Narrow" w:cs="Arial"/>
        <w:b/>
        <w:color w:val="000000"/>
        <w:sz w:val="24"/>
        <w:szCs w:val="24"/>
        <w:rtl/>
      </w:rPr>
      <w:tab/>
    </w:r>
    <w:r w:rsidR="00F23C82">
      <w:rPr>
        <w:rFonts w:cs="Calibri"/>
        <w:rtl/>
      </w:rPr>
      <w:br/>
    </w:r>
    <w:r w:rsidR="00F23C82">
      <w:rPr>
        <w:rFonts w:ascii="Arial Narrow" w:hAnsi="Arial Narrow" w:cs="Arial"/>
        <w:color w:val="000000"/>
        <w:sz w:val="24"/>
        <w:szCs w:val="24"/>
        <w:rtl/>
      </w:rPr>
      <w:t>[*</w:t>
    </w:r>
    <w:r w:rsidR="00F23C82" w:rsidRPr="005003DF">
      <w:rPr>
        <w:rFonts w:ascii="Adobe Arabic" w:hAnsi="Adobe Arabic" w:cs="Adobe Arabic"/>
        <w:color w:val="000000"/>
        <w:sz w:val="28"/>
        <w:szCs w:val="28"/>
        <w:rtl/>
      </w:rPr>
      <w:t xml:space="preserve"> </w:t>
    </w:r>
    <w:r w:rsidR="00F23C82" w:rsidRPr="00C4109A">
      <w:rPr>
        <w:rFonts w:ascii="Arial" w:hAnsi="Arial" w:cs="Arial"/>
        <w:color w:val="000000"/>
        <w:sz w:val="24"/>
        <w:szCs w:val="24"/>
        <w:rtl/>
      </w:rPr>
      <w:t xml:space="preserve">جهت کسب اطلاعات بیشتر درباره محدودیت ها و استثناها به مدرک برنامه یا بیمه نامه در </w:t>
    </w:r>
    <w:r w:rsidR="00C60F5F" w:rsidRPr="000B48A9">
      <w:rPr>
        <w:rFonts w:ascii="Arial Narrow" w:hAnsi="Arial Narrow" w:cs="Arial"/>
        <w:color w:val="000000"/>
        <w:sz w:val="24"/>
        <w:szCs w:val="24"/>
      </w:rPr>
      <w:t>[www.</w:t>
    </w:r>
    <w:r w:rsidR="00C60F5F" w:rsidRPr="00093F95">
      <w:rPr>
        <w:rFonts w:ascii="Arial Narrow" w:hAnsi="Arial Narrow" w:cs="Arial"/>
        <w:color w:val="000000"/>
        <w:sz w:val="24"/>
        <w:szCs w:val="24"/>
      </w:rPr>
      <w:t>insert</w:t>
    </w:r>
    <w:r w:rsidR="00C60F5F" w:rsidRPr="000B48A9">
      <w:rPr>
        <w:rFonts w:ascii="Arial Narrow" w:hAnsi="Arial Narrow" w:cs="Arial"/>
        <w:color w:val="000000"/>
        <w:sz w:val="24"/>
        <w:szCs w:val="24"/>
      </w:rPr>
      <w:t>.com]</w:t>
    </w:r>
    <w:r w:rsidR="00F23C82" w:rsidRPr="005003DF">
      <w:rPr>
        <w:rFonts w:ascii="Adobe Arabic" w:hAnsi="Adobe Arabic" w:cs="Adobe Arabic"/>
        <w:color w:val="000000"/>
        <w:sz w:val="28"/>
        <w:szCs w:val="28"/>
        <w:rtl/>
      </w:rPr>
      <w:t xml:space="preserve"> </w:t>
    </w:r>
    <w:r w:rsidR="00F23C82" w:rsidRPr="00C4109A">
      <w:rPr>
        <w:rFonts w:ascii="Arial" w:hAnsi="Arial" w:cs="Arial"/>
        <w:color w:val="000000"/>
        <w:sz w:val="24"/>
        <w:szCs w:val="24"/>
        <w:rtl/>
      </w:rPr>
      <w:t>مراجعه کنید.]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12" w:rsidRDefault="00F23C82" w:rsidP="00013687">
    <w:pPr>
      <w:spacing w:after="0" w:line="240" w:lineRule="auto"/>
      <w:jc w:val="right"/>
      <w:rPr>
        <w:rFonts w:cs="Calibri"/>
        <w:rtl/>
      </w:rPr>
    </w:pPr>
    <w:r>
      <w:rPr>
        <w:rtl/>
      </w:rPr>
      <w:t xml:space="preserve">  </w:t>
    </w:r>
    <w:r w:rsidR="00AC0EE1"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>
      <w:rPr>
        <w:rFonts w:ascii="Arial" w:hAnsi="Arial" w:cs="Arial"/>
        <w:b/>
        <w:bCs/>
        <w:color w:val="0775A8"/>
        <w:rtl/>
      </w:rPr>
      <w:instrText xml:space="preserve"> PAGE </w:instrText>
    </w:r>
    <w:r w:rsidR="00AC0EE1"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9019C8">
      <w:rPr>
        <w:rFonts w:ascii="Arial" w:hAnsi="Arial" w:cs="Arial"/>
        <w:b/>
        <w:bCs/>
        <w:noProof/>
        <w:color w:val="0775A8"/>
        <w:rtl/>
      </w:rPr>
      <w:t>1</w:t>
    </w:r>
    <w:r w:rsidR="00AC0EE1"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>
      <w:rPr>
        <w:rFonts w:ascii="Arial" w:hAnsi="Arial" w:cs="Arial"/>
        <w:b/>
        <w:color w:val="0775A8"/>
        <w:rtl/>
      </w:rPr>
      <w:t xml:space="preserve"> </w:t>
    </w:r>
    <w:r w:rsidRPr="0057792A">
      <w:rPr>
        <w:rFonts w:ascii="Arial" w:hAnsi="Arial" w:cs="Arial"/>
        <w:bCs/>
        <w:color w:val="0775A8"/>
        <w:rtl/>
      </w:rPr>
      <w:t>از</w:t>
    </w:r>
    <w:r>
      <w:rPr>
        <w:rFonts w:ascii="Arial" w:hAnsi="Arial" w:cs="Arial"/>
        <w:b/>
        <w:color w:val="0775A8"/>
        <w:rtl/>
      </w:rPr>
      <w:t xml:space="preserve"> </w:t>
    </w:r>
    <w:r w:rsidR="00AC0EE1"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>
      <w:rPr>
        <w:rFonts w:ascii="Arial" w:hAnsi="Arial" w:cs="Arial"/>
        <w:b/>
        <w:bCs/>
        <w:color w:val="0775A8"/>
        <w:rtl/>
      </w:rPr>
      <w:instrText xml:space="preserve"> NUMPAGES  </w:instrText>
    </w:r>
    <w:r w:rsidR="00AC0EE1"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9019C8">
      <w:rPr>
        <w:rFonts w:ascii="Arial" w:hAnsi="Arial" w:cs="Arial"/>
        <w:b/>
        <w:bCs/>
        <w:noProof/>
        <w:color w:val="0775A8"/>
        <w:rtl/>
      </w:rPr>
      <w:t>6</w:t>
    </w:r>
    <w:r w:rsidR="00AC0EE1"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12" w:rsidRPr="00A869F5" w:rsidRDefault="002C278B" w:rsidP="007F3790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dobe Arabic" w:hAnsi="Adobe Arabic" w:cs="Adobe Arabic"/>
        <w:color w:val="000000"/>
        <w:sz w:val="28"/>
        <w:szCs w:val="28"/>
        <w:rtl/>
      </w:rPr>
    </w:pPr>
    <w:r>
      <w:rPr>
        <w:rFonts w:ascii="Arial Narrow" w:hAnsi="Arial Narrow" w:cs="Arial"/>
        <w:b/>
        <w:noProof/>
        <w:color w:val="000000"/>
        <w:sz w:val="24"/>
        <w:szCs w:val="24"/>
        <w:lang w:val="en-US" w:eastAsia="en-US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column">
                <wp:posOffset>-266700</wp:posOffset>
              </wp:positionH>
              <wp:positionV relativeFrom="paragraph">
                <wp:posOffset>191135</wp:posOffset>
              </wp:positionV>
              <wp:extent cx="2514600" cy="40322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912" w:rsidRDefault="007E4912" w:rsidP="0055598A">
                          <w:pPr>
                            <w:jc w:val="right"/>
                            <w:rPr>
                              <w:rFonts w:cs="Calibri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  <w:rtl/>
                            </w:rPr>
                            <w:t xml:space="preserve">    </w:t>
                          </w:r>
                          <w:r w:rsidR="00AC0EE1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775A8"/>
                              <w:rtl/>
                            </w:rPr>
                            <w:instrText xml:space="preserve"> PAGE </w:instrText>
                          </w:r>
                          <w:r w:rsidR="00AC0EE1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19C8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775A8"/>
                              <w:rtl/>
                            </w:rPr>
                            <w:t>6</w:t>
                          </w:r>
                          <w:r w:rsidR="00AC0EE1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color w:val="0775A8"/>
                              <w:rtl/>
                            </w:rPr>
                            <w:t xml:space="preserve"> </w:t>
                          </w:r>
                          <w:r w:rsidRPr="00B17088">
                            <w:rPr>
                              <w:rFonts w:ascii="Arial" w:hAnsi="Arial" w:cs="Arial"/>
                              <w:bCs/>
                              <w:color w:val="0775A8"/>
                              <w:rtl/>
                            </w:rPr>
                            <w:t>از</w:t>
                          </w:r>
                          <w:r>
                            <w:rPr>
                              <w:rFonts w:ascii="Arial" w:hAnsi="Arial" w:cs="Arial"/>
                              <w:b/>
                              <w:color w:val="0775A8"/>
                              <w:rtl/>
                            </w:rPr>
                            <w:t xml:space="preserve"> </w:t>
                          </w:r>
                          <w:r w:rsidR="00AC0EE1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775A8"/>
                              <w:rtl/>
                            </w:rPr>
                            <w:instrText xml:space="preserve"> NUMPAGES  </w:instrText>
                          </w:r>
                          <w:r w:rsidR="00AC0EE1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19C8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775A8"/>
                              <w:rtl/>
                            </w:rPr>
                            <w:t>6</w:t>
                          </w:r>
                          <w:r w:rsidR="00AC0EE1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left:0;text-align:left;margin-left:-21pt;margin-top:15.05pt;width:198pt;height:31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" o:allowoverlap="f" stroked="f">
              <v:textbox style="mso-fit-shape-to-text:t">
                <w:txbxContent>
                  <w:p w:rsidR="007E4912" w:rsidRDefault="007E4912" w:rsidP="0055598A">
                    <w:pPr>
                      <w:jc w:val="right"/>
                      <w:rPr>
                        <w:rFonts w:cs="Calibri"/>
                        <w:rtl/>
                      </w:rPr>
                    </w:pPr>
                    <w:r>
                      <w:rPr>
                        <w:rFonts w:ascii="Arial" w:hAnsi="Arial" w:cs="Arial"/>
                        <w:b/>
                        <w:color w:val="0775A8"/>
                        <w:rtl/>
                      </w:rPr>
                      <w:t xml:space="preserve">    </w:t>
                    </w:r>
                    <w:r w:rsidR="00AC0EE1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color w:val="0775A8"/>
                        <w:rtl/>
                      </w:rPr>
                      <w:instrText xml:space="preserve"> PAGE </w:instrText>
                    </w:r>
                    <w:r w:rsidR="00AC0EE1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9019C8">
                      <w:rPr>
                        <w:rFonts w:ascii="Arial" w:hAnsi="Arial" w:cs="Arial"/>
                        <w:b/>
                        <w:bCs/>
                        <w:noProof/>
                        <w:color w:val="0775A8"/>
                        <w:rtl/>
                      </w:rPr>
                      <w:t>6</w:t>
                    </w:r>
                    <w:r w:rsidR="00AC0EE1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color w:val="0775A8"/>
                        <w:rtl/>
                      </w:rPr>
                      <w:t xml:space="preserve"> </w:t>
                    </w:r>
                    <w:r w:rsidRPr="00B17088">
                      <w:rPr>
                        <w:rFonts w:ascii="Arial" w:hAnsi="Arial" w:cs="Arial"/>
                        <w:bCs/>
                        <w:color w:val="0775A8"/>
                        <w:rtl/>
                      </w:rPr>
                      <w:t>از</w:t>
                    </w:r>
                    <w:r>
                      <w:rPr>
                        <w:rFonts w:ascii="Arial" w:hAnsi="Arial" w:cs="Arial"/>
                        <w:b/>
                        <w:color w:val="0775A8"/>
                        <w:rtl/>
                      </w:rPr>
                      <w:t xml:space="preserve"> </w:t>
                    </w:r>
                    <w:r w:rsidR="00AC0EE1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color w:val="0775A8"/>
                        <w:rtl/>
                      </w:rPr>
                      <w:instrText xml:space="preserve"> NUMPAGES  </w:instrText>
                    </w:r>
                    <w:r w:rsidR="00AC0EE1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9019C8">
                      <w:rPr>
                        <w:rFonts w:ascii="Arial" w:hAnsi="Arial" w:cs="Arial"/>
                        <w:b/>
                        <w:bCs/>
                        <w:noProof/>
                        <w:color w:val="0775A8"/>
                        <w:rtl/>
                      </w:rPr>
                      <w:t>6</w:t>
                    </w:r>
                    <w:r w:rsidR="00AC0EE1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C82">
      <w:rPr>
        <w:rFonts w:cs="Calibri"/>
        <w:rtl/>
      </w:rPr>
      <w:br/>
    </w:r>
    <w:r w:rsidR="00F23C82" w:rsidRPr="00A869F5">
      <w:rPr>
        <w:rFonts w:ascii="Adobe Arabic" w:hAnsi="Adobe Arabic" w:cs="Adobe Arabic"/>
        <w:sz w:val="28"/>
        <w:szCs w:val="28"/>
        <w:rtl/>
      </w:rPr>
      <w:t xml:space="preserve"> </w:t>
    </w:r>
    <w:hyperlink r:id="rId1" w:anchor="plan" w:history="1">
      <w:r w:rsidR="00F23C82" w:rsidRPr="00A869F5">
        <w:rPr>
          <w:rStyle w:val="Hyperlink"/>
          <w:rFonts w:ascii="Adobe Arabic" w:hAnsi="Adobe Arabic" w:cs="Adobe Arabic"/>
          <w:sz w:val="28"/>
          <w:szCs w:val="28"/>
          <w:rtl/>
        </w:rPr>
        <w:t>برنامه</w:t>
      </w:r>
    </w:hyperlink>
    <w:r w:rsidR="00F23C82" w:rsidRPr="00A869F5">
      <w:rPr>
        <w:rFonts w:ascii="Adobe Arabic" w:hAnsi="Adobe Arabic" w:cs="Adobe Arabic"/>
        <w:sz w:val="28"/>
        <w:szCs w:val="28"/>
        <w:rtl/>
      </w:rPr>
      <w:t xml:space="preserve"> </w:t>
    </w:r>
    <w:r w:rsidR="00F23C82" w:rsidRPr="00A869F5">
      <w:rPr>
        <w:rFonts w:ascii="Adobe Arabic" w:hAnsi="Adobe Arabic" w:cs="Adobe Arabic"/>
        <w:color w:val="000000"/>
        <w:sz w:val="28"/>
        <w:szCs w:val="28"/>
        <w:rtl/>
      </w:rPr>
      <w:t xml:space="preserve"> مسئول سایر مخارج و هزینه ها در این نمونه خدمات تحت پوشش می باشد.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17" w:rsidRDefault="00A67817" w:rsidP="009A7781">
      <w:pPr>
        <w:spacing w:after="0" w:line="240" w:lineRule="auto"/>
        <w:rPr>
          <w:rFonts w:cs="Calibri"/>
          <w:rtl/>
        </w:rPr>
      </w:pPr>
      <w:r>
        <w:separator/>
      </w:r>
    </w:p>
  </w:footnote>
  <w:footnote w:type="continuationSeparator" w:id="0">
    <w:p w:rsidR="00A67817" w:rsidRDefault="00A67817" w:rsidP="009A7781">
      <w:pPr>
        <w:spacing w:after="0" w:line="240" w:lineRule="auto"/>
        <w:rPr>
          <w:rFonts w:cs="Calibri"/>
          <w:rtl/>
        </w:rPr>
      </w:pPr>
      <w:r>
        <w:continuationSeparator/>
      </w:r>
    </w:p>
  </w:footnote>
  <w:footnote w:type="continuationNotice" w:id="1">
    <w:p w:rsidR="00A67817" w:rsidRDefault="00A67817">
      <w:pPr>
        <w:spacing w:after="0" w:line="240" w:lineRule="auto"/>
        <w:rPr>
          <w:rFonts w:cs="Calibri"/>
          <w:rtl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12" w:rsidRPr="005A692B" w:rsidRDefault="007E4912" w:rsidP="009B70AE">
    <w:pPr>
      <w:tabs>
        <w:tab w:val="right" w:pos="14400"/>
      </w:tabs>
      <w:spacing w:after="0" w:line="240" w:lineRule="auto"/>
      <w:rPr>
        <w:rFonts w:ascii="Arial Narrow" w:hAnsi="Arial Narrow" w:cs="Arial Narrow"/>
        <w:bCs/>
        <w:color w:val="0775A8"/>
        <w:sz w:val="24"/>
        <w:szCs w:val="24"/>
        <w:rtl/>
      </w:rPr>
    </w:pPr>
    <w:r w:rsidRPr="00264E60">
      <w:rPr>
        <w:rFonts w:ascii="Arial" w:hAnsi="Arial" w:cs="Arial"/>
        <w:bCs/>
        <w:sz w:val="24"/>
        <w:szCs w:val="24"/>
        <w:rtl/>
      </w:rPr>
      <w:t>خلاصه مزایا و پوشش</w:t>
    </w:r>
    <w:r w:rsidRPr="006E1ADE">
      <w:rPr>
        <w:rFonts w:ascii="Arial" w:hAnsi="Arial" w:cs="Arial"/>
        <w:b/>
        <w:sz w:val="24"/>
        <w:szCs w:val="24"/>
        <w:rtl/>
      </w:rPr>
      <w:t>: آنچه این برنامه پوشش می دهد و هزینه هایی که ب</w:t>
    </w:r>
    <w:r w:rsidR="005A692B" w:rsidRPr="006E1ADE">
      <w:rPr>
        <w:rFonts w:ascii="Arial" w:hAnsi="Arial" w:cs="Arial"/>
        <w:b/>
        <w:sz w:val="24"/>
        <w:szCs w:val="24"/>
        <w:rtl/>
      </w:rPr>
      <w:t>رای خدمات تحت پوشش می پردازید</w:t>
    </w:r>
    <w:r w:rsidR="005A692B" w:rsidRPr="00264E60">
      <w:rPr>
        <w:rFonts w:ascii="Adobe Arabic" w:hAnsi="Adobe Arabic" w:cs="Adobe Arabic"/>
        <w:bCs/>
        <w:sz w:val="24"/>
        <w:szCs w:val="24"/>
        <w:rtl/>
      </w:rPr>
      <w:t xml:space="preserve"> </w:t>
    </w:r>
    <w:r w:rsidRPr="005A692B">
      <w:rPr>
        <w:rFonts w:ascii="Arial Narrow" w:hAnsi="Arial Narrow" w:cs="Arial"/>
        <w:bCs/>
        <w:color w:val="0775A8"/>
        <w:sz w:val="24"/>
        <w:szCs w:val="24"/>
        <w:rtl/>
      </w:rPr>
      <w:tab/>
    </w:r>
    <w:r w:rsidRPr="005A692B">
      <w:rPr>
        <w:rFonts w:ascii="Adobe Arabic" w:hAnsi="Adobe Arabic" w:cs="Adobe Arabic"/>
        <w:bCs/>
        <w:color w:val="0775A8"/>
        <w:sz w:val="28"/>
        <w:szCs w:val="28"/>
        <w:rtl/>
      </w:rPr>
      <w:t xml:space="preserve">دوره پوشش: </w:t>
    </w:r>
    <w:r w:rsidRPr="005A692B">
      <w:rPr>
        <w:rFonts w:ascii="Arial Narrow" w:hAnsi="Arial Narrow" w:cs="Arial Narrow"/>
        <w:bCs/>
        <w:color w:val="0775A8"/>
        <w:sz w:val="24"/>
        <w:szCs w:val="24"/>
        <w:rtl/>
      </w:rPr>
      <w:t>[</w:t>
    </w:r>
    <w:r w:rsidR="009B70AE" w:rsidRPr="003B6FE1">
      <w:rPr>
        <w:rFonts w:ascii="Arial Narrow" w:hAnsi="Arial Narrow" w:cs="Arial"/>
        <w:b/>
        <w:color w:val="0775A8"/>
        <w:sz w:val="24"/>
        <w:szCs w:val="24"/>
        <w:highlight w:val="yellow"/>
      </w:rPr>
      <w:t>See Instructions</w:t>
    </w:r>
    <w:r w:rsidRPr="005A692B">
      <w:rPr>
        <w:rFonts w:ascii="Arial Narrow" w:hAnsi="Arial Narrow" w:cs="Arial Narrow"/>
        <w:bCs/>
        <w:color w:val="0775A8"/>
        <w:sz w:val="24"/>
        <w:szCs w:val="24"/>
        <w:rtl/>
      </w:rPr>
      <w:t>]</w:t>
    </w:r>
  </w:p>
  <w:p w:rsidR="007E4912" w:rsidRPr="005A692B" w:rsidRDefault="002C278B" w:rsidP="006E1ADE">
    <w:pPr>
      <w:pStyle w:val="Header"/>
      <w:tabs>
        <w:tab w:val="clear" w:pos="4680"/>
        <w:tab w:val="clear" w:pos="9360"/>
        <w:tab w:val="right" w:pos="14400"/>
      </w:tabs>
      <w:rPr>
        <w:rFonts w:ascii="Arial Narrow" w:hAnsi="Arial Narrow" w:cs="Arial Narrow"/>
        <w:bCs/>
        <w:sz w:val="24"/>
        <w:szCs w:val="24"/>
        <w:rtl/>
      </w:rPr>
    </w:pPr>
    <w:r w:rsidRPr="005A692B">
      <w:rPr>
        <w:rFonts w:ascii="Arial Narrow" w:hAnsi="Arial Narrow"/>
        <w:bCs/>
        <w:noProof/>
        <w:sz w:val="24"/>
        <w:szCs w:val="24"/>
        <w:lang w:val="en-US" w:eastAsia="en-US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8AB6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  <w:r w:rsidR="00255648">
      <w:rPr>
        <w:rFonts w:ascii="Arial Narrow" w:hAnsi="Arial Narrow" w:cs="Arial"/>
        <w:b/>
        <w:color w:val="0775A8"/>
        <w:sz w:val="24"/>
        <w:szCs w:val="24"/>
      </w:rPr>
      <w:t>[</w:t>
    </w:r>
    <w:r w:rsidR="00255648">
      <w:rPr>
        <w:rFonts w:ascii="Arial Narrow" w:hAnsi="Arial Narrow" w:cs="Arial" w:hint="cs"/>
        <w:b/>
        <w:color w:val="0775A8"/>
        <w:sz w:val="24"/>
        <w:szCs w:val="24"/>
        <w:highlight w:val="yellow"/>
      </w:rPr>
      <w:t>Plan Name and Metal Level</w:t>
    </w:r>
    <w:r w:rsidR="00255648">
      <w:rPr>
        <w:rFonts w:ascii="Arial Narrow" w:hAnsi="Arial Narrow" w:cs="Arial"/>
        <w:b/>
        <w:color w:val="0775A8"/>
        <w:sz w:val="24"/>
        <w:szCs w:val="24"/>
      </w:rPr>
      <w:t>]</w:t>
    </w:r>
    <w:r w:rsidR="00255648" w:rsidRPr="008A5D17">
      <w:rPr>
        <w:rFonts w:ascii="Arial Narrow" w:hAnsi="Arial Narrow" w:cs="Arial"/>
        <w:b/>
        <w:color w:val="0775A8"/>
        <w:sz w:val="24"/>
        <w:szCs w:val="24"/>
      </w:rPr>
      <w:t xml:space="preserve">: </w:t>
    </w:r>
    <w:r w:rsidR="00255648">
      <w:rPr>
        <w:rFonts w:ascii="Arial Narrow" w:hAnsi="Arial Narrow" w:cs="Arial"/>
        <w:b/>
        <w:color w:val="0775A8"/>
        <w:sz w:val="24"/>
        <w:szCs w:val="24"/>
      </w:rPr>
      <w:t>[</w:t>
    </w:r>
    <w:r w:rsidR="00255648" w:rsidRPr="00255648">
      <w:rPr>
        <w:rFonts w:ascii="Arial Narrow" w:hAnsi="Arial Narrow" w:cs="Arial" w:hint="cs"/>
        <w:b/>
        <w:color w:val="0775A8"/>
        <w:sz w:val="24"/>
        <w:szCs w:val="24"/>
        <w:highlight w:val="yellow"/>
      </w:rPr>
      <w:t>Insurer Name/Logo</w:t>
    </w:r>
    <w:r w:rsidR="005A692B" w:rsidRPr="005A692B">
      <w:rPr>
        <w:rFonts w:ascii="Arial Narrow" w:hAnsi="Arial Narrow" w:cs="Arial"/>
        <w:b/>
        <w:color w:val="0775A8"/>
        <w:sz w:val="24"/>
        <w:szCs w:val="24"/>
      </w:rPr>
      <w:t>]</w:t>
    </w:r>
    <w:r w:rsidR="00897DF6">
      <w:rPr>
        <w:rFonts w:ascii="Arial Narrow" w:hAnsi="Arial Narrow" w:cs="Arial"/>
        <w:b/>
        <w:color w:val="0775A8"/>
        <w:sz w:val="24"/>
        <w:szCs w:val="24"/>
      </w:rPr>
      <w:tab/>
    </w:r>
    <w:r w:rsidR="006A48EE" w:rsidRPr="006E1ADE">
      <w:rPr>
        <w:rFonts w:ascii="Arial" w:hAnsi="Arial" w:cs="Arial"/>
        <w:bCs/>
        <w:sz w:val="24"/>
        <w:szCs w:val="24"/>
        <w:rtl/>
      </w:rPr>
      <w:t>پوشش برای:</w:t>
    </w:r>
    <w:r w:rsidR="006E1ADE" w:rsidRPr="006E1ADE">
      <w:rPr>
        <w:rFonts w:ascii="Arial Narrow" w:hAnsi="Arial Narrow" w:cs="Arial"/>
        <w:sz w:val="24"/>
        <w:szCs w:val="24"/>
      </w:rPr>
      <w:t xml:space="preserve"> </w:t>
    </w:r>
    <w:r w:rsidR="006E1ADE" w:rsidRPr="003B6FE1">
      <w:rPr>
        <w:rFonts w:ascii="Arial Narrow" w:hAnsi="Arial Narrow" w:cs="Arial"/>
        <w:sz w:val="24"/>
        <w:szCs w:val="24"/>
      </w:rPr>
      <w:t>[</w:t>
    </w:r>
    <w:r w:rsidR="006E1ADE" w:rsidRPr="003B6FE1">
      <w:rPr>
        <w:rFonts w:ascii="Arial Narrow" w:hAnsi="Arial Narrow" w:cs="Arial"/>
        <w:sz w:val="24"/>
        <w:szCs w:val="24"/>
        <w:highlight w:val="yellow"/>
      </w:rPr>
      <w:t>Individual/Family</w:t>
    </w:r>
    <w:r w:rsidR="006E1ADE" w:rsidRPr="00FE2FDF">
      <w:rPr>
        <w:rFonts w:ascii="Arial Narrow" w:hAnsi="Arial Narrow" w:cs="Arial"/>
        <w:sz w:val="24"/>
        <w:szCs w:val="24"/>
        <w:highlight w:val="yellow"/>
      </w:rPr>
      <w:t>/etc.</w:t>
    </w:r>
    <w:r w:rsidR="006E1ADE">
      <w:rPr>
        <w:rFonts w:ascii="Arial Narrow" w:hAnsi="Arial Narrow" w:cs="Arial"/>
        <w:sz w:val="24"/>
        <w:szCs w:val="24"/>
      </w:rPr>
      <w:t>]</w:t>
    </w:r>
    <w:r w:rsidR="006A48EE" w:rsidRPr="00AC632C">
      <w:rPr>
        <w:rFonts w:ascii="Arial" w:hAnsi="Arial" w:cs="Arial"/>
        <w:bCs/>
        <w:sz w:val="24"/>
        <w:szCs w:val="24"/>
        <w:rtl/>
      </w:rPr>
      <w:t xml:space="preserve"> </w:t>
    </w:r>
    <w:r w:rsidR="006A48EE" w:rsidRPr="00AC632C">
      <w:rPr>
        <w:rFonts w:ascii="Arial" w:hAnsi="Arial" w:cs="Arial"/>
        <w:bCs/>
        <w:color w:val="0775A8"/>
        <w:sz w:val="24"/>
        <w:szCs w:val="24"/>
        <w:rtl/>
      </w:rPr>
      <w:t xml:space="preserve">| </w:t>
    </w:r>
    <w:r w:rsidR="006A48EE" w:rsidRPr="00AC632C">
      <w:rPr>
        <w:rFonts w:ascii="Arial" w:hAnsi="Arial" w:cs="Arial"/>
        <w:bCs/>
        <w:sz w:val="24"/>
        <w:szCs w:val="24"/>
        <w:rtl/>
      </w:rPr>
      <w:t>نوع برنامه:</w:t>
    </w:r>
    <w:r w:rsidR="006A48EE" w:rsidRPr="005A692B">
      <w:rPr>
        <w:rFonts w:ascii="Adobe Arabic" w:hAnsi="Adobe Arabic" w:cs="Adobe Arabic"/>
        <w:bCs/>
        <w:sz w:val="28"/>
        <w:szCs w:val="28"/>
        <w:rtl/>
      </w:rPr>
      <w:t xml:space="preserve"> </w:t>
    </w:r>
    <w:r w:rsidR="006E1ADE">
      <w:rPr>
        <w:rFonts w:ascii="Arial Narrow" w:hAnsi="Arial Narrow" w:cs="Arial"/>
        <w:sz w:val="24"/>
        <w:szCs w:val="24"/>
      </w:rPr>
      <w:t>[</w:t>
    </w:r>
    <w:r w:rsidR="006E1ADE" w:rsidRPr="003B6FE1">
      <w:rPr>
        <w:rFonts w:ascii="Arial Narrow" w:hAnsi="Arial Narrow" w:cs="Arial"/>
        <w:sz w:val="24"/>
        <w:szCs w:val="24"/>
        <w:highlight w:val="yellow"/>
      </w:rPr>
      <w:t>PPO/EPO</w:t>
    </w:r>
    <w:r w:rsidR="006E1ADE" w:rsidRPr="00FE2FDF">
      <w:rPr>
        <w:rFonts w:ascii="Arial Narrow" w:hAnsi="Arial Narrow" w:cs="Arial"/>
        <w:sz w:val="24"/>
        <w:szCs w:val="24"/>
        <w:highlight w:val="yellow"/>
      </w:rPr>
      <w:t>/etc.</w:t>
    </w:r>
    <w:r w:rsidR="006E1ADE">
      <w:rPr>
        <w:rFonts w:ascii="Arial Narrow" w:hAnsi="Arial Narrow" w:cs="Arial"/>
        <w:sz w:val="24"/>
        <w:szCs w:val="24"/>
      </w:rP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12" w:rsidRPr="00E30D14" w:rsidRDefault="007E4912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railerSet" w:val="Set"/>
  </w:docVars>
  <w:rsids>
    <w:rsidRoot w:val="00E7121F"/>
    <w:rsid w:val="00001C4A"/>
    <w:rsid w:val="00003FF5"/>
    <w:rsid w:val="00004D3F"/>
    <w:rsid w:val="0000566F"/>
    <w:rsid w:val="00006487"/>
    <w:rsid w:val="00007BB4"/>
    <w:rsid w:val="00013687"/>
    <w:rsid w:val="00013891"/>
    <w:rsid w:val="00013B55"/>
    <w:rsid w:val="000151A3"/>
    <w:rsid w:val="00017298"/>
    <w:rsid w:val="00017623"/>
    <w:rsid w:val="00017D80"/>
    <w:rsid w:val="00020B3C"/>
    <w:rsid w:val="00022C8C"/>
    <w:rsid w:val="0002562F"/>
    <w:rsid w:val="00025BC3"/>
    <w:rsid w:val="000264D8"/>
    <w:rsid w:val="000264F4"/>
    <w:rsid w:val="00027989"/>
    <w:rsid w:val="0003058D"/>
    <w:rsid w:val="00032D86"/>
    <w:rsid w:val="0003633F"/>
    <w:rsid w:val="00036DEB"/>
    <w:rsid w:val="00040F76"/>
    <w:rsid w:val="000423EB"/>
    <w:rsid w:val="00042D1E"/>
    <w:rsid w:val="00044B97"/>
    <w:rsid w:val="000450BB"/>
    <w:rsid w:val="00046451"/>
    <w:rsid w:val="00046AF4"/>
    <w:rsid w:val="000473A6"/>
    <w:rsid w:val="000535B6"/>
    <w:rsid w:val="00055498"/>
    <w:rsid w:val="0005602B"/>
    <w:rsid w:val="00056DB2"/>
    <w:rsid w:val="00062983"/>
    <w:rsid w:val="00063DD5"/>
    <w:rsid w:val="000653A9"/>
    <w:rsid w:val="00082C62"/>
    <w:rsid w:val="000838F5"/>
    <w:rsid w:val="00085302"/>
    <w:rsid w:val="00085658"/>
    <w:rsid w:val="0008695A"/>
    <w:rsid w:val="000876C2"/>
    <w:rsid w:val="00091900"/>
    <w:rsid w:val="000927A0"/>
    <w:rsid w:val="000936AF"/>
    <w:rsid w:val="00093F95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9EF"/>
    <w:rsid w:val="000F359A"/>
    <w:rsid w:val="000F4A5E"/>
    <w:rsid w:val="000F54B6"/>
    <w:rsid w:val="000F6D2D"/>
    <w:rsid w:val="000F6EC7"/>
    <w:rsid w:val="000F7F47"/>
    <w:rsid w:val="001000D8"/>
    <w:rsid w:val="00101043"/>
    <w:rsid w:val="001016D9"/>
    <w:rsid w:val="001018D6"/>
    <w:rsid w:val="00103567"/>
    <w:rsid w:val="0010523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2BB3"/>
    <w:rsid w:val="00126E49"/>
    <w:rsid w:val="00132DEC"/>
    <w:rsid w:val="00134BA0"/>
    <w:rsid w:val="001357AC"/>
    <w:rsid w:val="001377E5"/>
    <w:rsid w:val="001401A4"/>
    <w:rsid w:val="00143FC2"/>
    <w:rsid w:val="00144679"/>
    <w:rsid w:val="00144F85"/>
    <w:rsid w:val="001535F2"/>
    <w:rsid w:val="00153F9E"/>
    <w:rsid w:val="001549A8"/>
    <w:rsid w:val="00154E79"/>
    <w:rsid w:val="0015612B"/>
    <w:rsid w:val="00162F3C"/>
    <w:rsid w:val="00163617"/>
    <w:rsid w:val="00165FBF"/>
    <w:rsid w:val="00170405"/>
    <w:rsid w:val="0017093C"/>
    <w:rsid w:val="00170B16"/>
    <w:rsid w:val="00172B0F"/>
    <w:rsid w:val="00172F42"/>
    <w:rsid w:val="00176482"/>
    <w:rsid w:val="00177BDC"/>
    <w:rsid w:val="00180786"/>
    <w:rsid w:val="001823C6"/>
    <w:rsid w:val="00182CB5"/>
    <w:rsid w:val="00183CC2"/>
    <w:rsid w:val="001842DC"/>
    <w:rsid w:val="00187B66"/>
    <w:rsid w:val="0019096A"/>
    <w:rsid w:val="00195F68"/>
    <w:rsid w:val="001A09EB"/>
    <w:rsid w:val="001A193C"/>
    <w:rsid w:val="001A1DD9"/>
    <w:rsid w:val="001A311E"/>
    <w:rsid w:val="001A6149"/>
    <w:rsid w:val="001B27C0"/>
    <w:rsid w:val="001C39FB"/>
    <w:rsid w:val="001D2C93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1F737C"/>
    <w:rsid w:val="00200A36"/>
    <w:rsid w:val="00200D68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678A"/>
    <w:rsid w:val="002179C6"/>
    <w:rsid w:val="00217FF0"/>
    <w:rsid w:val="00220D95"/>
    <w:rsid w:val="00222489"/>
    <w:rsid w:val="002232B5"/>
    <w:rsid w:val="00223389"/>
    <w:rsid w:val="002233FA"/>
    <w:rsid w:val="002270C6"/>
    <w:rsid w:val="00230FE6"/>
    <w:rsid w:val="00231D48"/>
    <w:rsid w:val="00233C03"/>
    <w:rsid w:val="0023496B"/>
    <w:rsid w:val="00243788"/>
    <w:rsid w:val="00243BA8"/>
    <w:rsid w:val="00244A35"/>
    <w:rsid w:val="002455FD"/>
    <w:rsid w:val="00246D36"/>
    <w:rsid w:val="00246D7F"/>
    <w:rsid w:val="00246DB7"/>
    <w:rsid w:val="002516DB"/>
    <w:rsid w:val="0025331B"/>
    <w:rsid w:val="002537C8"/>
    <w:rsid w:val="00254F99"/>
    <w:rsid w:val="00255648"/>
    <w:rsid w:val="00256715"/>
    <w:rsid w:val="00262361"/>
    <w:rsid w:val="002623AE"/>
    <w:rsid w:val="00262F9A"/>
    <w:rsid w:val="00264E60"/>
    <w:rsid w:val="0026684A"/>
    <w:rsid w:val="00270094"/>
    <w:rsid w:val="00271073"/>
    <w:rsid w:val="00271FA9"/>
    <w:rsid w:val="00273BBC"/>
    <w:rsid w:val="002744AD"/>
    <w:rsid w:val="00274D50"/>
    <w:rsid w:val="00280065"/>
    <w:rsid w:val="00280485"/>
    <w:rsid w:val="00281AD8"/>
    <w:rsid w:val="00283DD6"/>
    <w:rsid w:val="0028499D"/>
    <w:rsid w:val="002861A9"/>
    <w:rsid w:val="00287F08"/>
    <w:rsid w:val="00290438"/>
    <w:rsid w:val="00291902"/>
    <w:rsid w:val="00294D0B"/>
    <w:rsid w:val="002957C2"/>
    <w:rsid w:val="002A0B96"/>
    <w:rsid w:val="002A4045"/>
    <w:rsid w:val="002A7823"/>
    <w:rsid w:val="002B03D3"/>
    <w:rsid w:val="002B0553"/>
    <w:rsid w:val="002B2929"/>
    <w:rsid w:val="002B3B89"/>
    <w:rsid w:val="002B57B9"/>
    <w:rsid w:val="002B7BE1"/>
    <w:rsid w:val="002C0073"/>
    <w:rsid w:val="002C0087"/>
    <w:rsid w:val="002C0FB9"/>
    <w:rsid w:val="002C1C2C"/>
    <w:rsid w:val="002C278B"/>
    <w:rsid w:val="002C4918"/>
    <w:rsid w:val="002C7C01"/>
    <w:rsid w:val="002D12FB"/>
    <w:rsid w:val="002D1479"/>
    <w:rsid w:val="002D1E22"/>
    <w:rsid w:val="002D3571"/>
    <w:rsid w:val="002D4396"/>
    <w:rsid w:val="002D4EB4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39E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316A7"/>
    <w:rsid w:val="00332885"/>
    <w:rsid w:val="00334E65"/>
    <w:rsid w:val="00336B66"/>
    <w:rsid w:val="00337BD2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572FB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95E86"/>
    <w:rsid w:val="003A0667"/>
    <w:rsid w:val="003A28D1"/>
    <w:rsid w:val="003A2B87"/>
    <w:rsid w:val="003A4086"/>
    <w:rsid w:val="003A607E"/>
    <w:rsid w:val="003B4C33"/>
    <w:rsid w:val="003B5D34"/>
    <w:rsid w:val="003B6734"/>
    <w:rsid w:val="003B6FE1"/>
    <w:rsid w:val="003C649B"/>
    <w:rsid w:val="003C6BBC"/>
    <w:rsid w:val="003D00BB"/>
    <w:rsid w:val="003D0D8A"/>
    <w:rsid w:val="003D0DB7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5954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248C4"/>
    <w:rsid w:val="00424BD6"/>
    <w:rsid w:val="00425324"/>
    <w:rsid w:val="00425368"/>
    <w:rsid w:val="0043564D"/>
    <w:rsid w:val="004368FD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FBA"/>
    <w:rsid w:val="004606BA"/>
    <w:rsid w:val="00461A53"/>
    <w:rsid w:val="00461BB3"/>
    <w:rsid w:val="00461FB0"/>
    <w:rsid w:val="00464FEF"/>
    <w:rsid w:val="004675CF"/>
    <w:rsid w:val="004718FB"/>
    <w:rsid w:val="00473327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0479"/>
    <w:rsid w:val="004A1FC6"/>
    <w:rsid w:val="004A2593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87D"/>
    <w:rsid w:val="004C40BF"/>
    <w:rsid w:val="004C431F"/>
    <w:rsid w:val="004C48BE"/>
    <w:rsid w:val="004D0EF6"/>
    <w:rsid w:val="004D1B93"/>
    <w:rsid w:val="004D212B"/>
    <w:rsid w:val="004D26B9"/>
    <w:rsid w:val="004D36B6"/>
    <w:rsid w:val="004E2892"/>
    <w:rsid w:val="004E2FE1"/>
    <w:rsid w:val="004E4FDA"/>
    <w:rsid w:val="004E6886"/>
    <w:rsid w:val="004F3A1F"/>
    <w:rsid w:val="004F4358"/>
    <w:rsid w:val="004F7194"/>
    <w:rsid w:val="005003DF"/>
    <w:rsid w:val="00501F06"/>
    <w:rsid w:val="00501FD9"/>
    <w:rsid w:val="00511A8D"/>
    <w:rsid w:val="005130C0"/>
    <w:rsid w:val="00514300"/>
    <w:rsid w:val="00514317"/>
    <w:rsid w:val="00515C19"/>
    <w:rsid w:val="00517065"/>
    <w:rsid w:val="005208E0"/>
    <w:rsid w:val="005214DE"/>
    <w:rsid w:val="0052210B"/>
    <w:rsid w:val="005221E0"/>
    <w:rsid w:val="005304FD"/>
    <w:rsid w:val="0053375E"/>
    <w:rsid w:val="005361FD"/>
    <w:rsid w:val="005417EE"/>
    <w:rsid w:val="00543140"/>
    <w:rsid w:val="0054380F"/>
    <w:rsid w:val="00544299"/>
    <w:rsid w:val="005444DC"/>
    <w:rsid w:val="0054464E"/>
    <w:rsid w:val="00546367"/>
    <w:rsid w:val="0054660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96C"/>
    <w:rsid w:val="00563DB4"/>
    <w:rsid w:val="00564683"/>
    <w:rsid w:val="005702E7"/>
    <w:rsid w:val="00572252"/>
    <w:rsid w:val="00572655"/>
    <w:rsid w:val="00575DEC"/>
    <w:rsid w:val="0057792A"/>
    <w:rsid w:val="005811C0"/>
    <w:rsid w:val="00583320"/>
    <w:rsid w:val="0058332B"/>
    <w:rsid w:val="00586FF8"/>
    <w:rsid w:val="00587668"/>
    <w:rsid w:val="00590446"/>
    <w:rsid w:val="00591D24"/>
    <w:rsid w:val="00593DC6"/>
    <w:rsid w:val="005950CD"/>
    <w:rsid w:val="00595112"/>
    <w:rsid w:val="00595132"/>
    <w:rsid w:val="005952EA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A692B"/>
    <w:rsid w:val="005B0432"/>
    <w:rsid w:val="005B17AB"/>
    <w:rsid w:val="005B5C0F"/>
    <w:rsid w:val="005B5DC4"/>
    <w:rsid w:val="005B7E1D"/>
    <w:rsid w:val="005C019C"/>
    <w:rsid w:val="005C3ABA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F1F44"/>
    <w:rsid w:val="005F23EA"/>
    <w:rsid w:val="005F329F"/>
    <w:rsid w:val="005F420F"/>
    <w:rsid w:val="005F5631"/>
    <w:rsid w:val="005F71F7"/>
    <w:rsid w:val="00601805"/>
    <w:rsid w:val="00602194"/>
    <w:rsid w:val="006030C2"/>
    <w:rsid w:val="0060376C"/>
    <w:rsid w:val="00610FE8"/>
    <w:rsid w:val="006178AA"/>
    <w:rsid w:val="0062222F"/>
    <w:rsid w:val="00622A15"/>
    <w:rsid w:val="0062498A"/>
    <w:rsid w:val="00633AB2"/>
    <w:rsid w:val="00636922"/>
    <w:rsid w:val="0063761B"/>
    <w:rsid w:val="00642D11"/>
    <w:rsid w:val="006431B3"/>
    <w:rsid w:val="00644514"/>
    <w:rsid w:val="00645349"/>
    <w:rsid w:val="00652525"/>
    <w:rsid w:val="00652935"/>
    <w:rsid w:val="00654F65"/>
    <w:rsid w:val="00656127"/>
    <w:rsid w:val="00657378"/>
    <w:rsid w:val="00657607"/>
    <w:rsid w:val="00657C7E"/>
    <w:rsid w:val="0066105C"/>
    <w:rsid w:val="00663751"/>
    <w:rsid w:val="00664419"/>
    <w:rsid w:val="006647A5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77FBC"/>
    <w:rsid w:val="0068030B"/>
    <w:rsid w:val="006855E3"/>
    <w:rsid w:val="006879EE"/>
    <w:rsid w:val="00691FD0"/>
    <w:rsid w:val="00692159"/>
    <w:rsid w:val="006922BE"/>
    <w:rsid w:val="00694B9D"/>
    <w:rsid w:val="00696952"/>
    <w:rsid w:val="00697094"/>
    <w:rsid w:val="00697E73"/>
    <w:rsid w:val="006A0743"/>
    <w:rsid w:val="006A1A4B"/>
    <w:rsid w:val="006A3C6B"/>
    <w:rsid w:val="006A48EE"/>
    <w:rsid w:val="006A504F"/>
    <w:rsid w:val="006A65A0"/>
    <w:rsid w:val="006A6E0D"/>
    <w:rsid w:val="006B30A8"/>
    <w:rsid w:val="006B5C29"/>
    <w:rsid w:val="006B662F"/>
    <w:rsid w:val="006B72B7"/>
    <w:rsid w:val="006C0CBB"/>
    <w:rsid w:val="006C4B46"/>
    <w:rsid w:val="006C794E"/>
    <w:rsid w:val="006C7DB0"/>
    <w:rsid w:val="006D00A4"/>
    <w:rsid w:val="006D08ED"/>
    <w:rsid w:val="006D0C5B"/>
    <w:rsid w:val="006D3E86"/>
    <w:rsid w:val="006E1254"/>
    <w:rsid w:val="006E1ADE"/>
    <w:rsid w:val="006E1B0B"/>
    <w:rsid w:val="006F2BFD"/>
    <w:rsid w:val="006F39CE"/>
    <w:rsid w:val="006F44EA"/>
    <w:rsid w:val="007007D5"/>
    <w:rsid w:val="00701FDD"/>
    <w:rsid w:val="007028CA"/>
    <w:rsid w:val="00703F96"/>
    <w:rsid w:val="00706C60"/>
    <w:rsid w:val="00714A2D"/>
    <w:rsid w:val="00715938"/>
    <w:rsid w:val="00720D2A"/>
    <w:rsid w:val="00726468"/>
    <w:rsid w:val="00731EE0"/>
    <w:rsid w:val="0073392B"/>
    <w:rsid w:val="007365F9"/>
    <w:rsid w:val="00737F60"/>
    <w:rsid w:val="0074068A"/>
    <w:rsid w:val="00741064"/>
    <w:rsid w:val="007413EF"/>
    <w:rsid w:val="007416D8"/>
    <w:rsid w:val="00741E15"/>
    <w:rsid w:val="00743B9C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6CE6"/>
    <w:rsid w:val="00757C57"/>
    <w:rsid w:val="007663CB"/>
    <w:rsid w:val="00772DF6"/>
    <w:rsid w:val="0077436C"/>
    <w:rsid w:val="0078252C"/>
    <w:rsid w:val="007831E0"/>
    <w:rsid w:val="00785C1E"/>
    <w:rsid w:val="00787521"/>
    <w:rsid w:val="00790516"/>
    <w:rsid w:val="00792B00"/>
    <w:rsid w:val="007968C1"/>
    <w:rsid w:val="00797899"/>
    <w:rsid w:val="00797CF0"/>
    <w:rsid w:val="007A05BD"/>
    <w:rsid w:val="007A09FA"/>
    <w:rsid w:val="007A4096"/>
    <w:rsid w:val="007A60AB"/>
    <w:rsid w:val="007B6D26"/>
    <w:rsid w:val="007C1D80"/>
    <w:rsid w:val="007C2A5F"/>
    <w:rsid w:val="007D0730"/>
    <w:rsid w:val="007D7023"/>
    <w:rsid w:val="007D719A"/>
    <w:rsid w:val="007E1901"/>
    <w:rsid w:val="007E1A25"/>
    <w:rsid w:val="007E4912"/>
    <w:rsid w:val="007E5714"/>
    <w:rsid w:val="007E5842"/>
    <w:rsid w:val="007F1761"/>
    <w:rsid w:val="007F1EF0"/>
    <w:rsid w:val="007F3790"/>
    <w:rsid w:val="007F6631"/>
    <w:rsid w:val="00803B53"/>
    <w:rsid w:val="00805DC4"/>
    <w:rsid w:val="008073BD"/>
    <w:rsid w:val="00810CB5"/>
    <w:rsid w:val="00812ECD"/>
    <w:rsid w:val="00815479"/>
    <w:rsid w:val="00816B7B"/>
    <w:rsid w:val="00817771"/>
    <w:rsid w:val="0082129E"/>
    <w:rsid w:val="00824167"/>
    <w:rsid w:val="0082525E"/>
    <w:rsid w:val="00827DF2"/>
    <w:rsid w:val="00837821"/>
    <w:rsid w:val="00841BCD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1B9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97DF6"/>
    <w:rsid w:val="008A156C"/>
    <w:rsid w:val="008A1872"/>
    <w:rsid w:val="008A199F"/>
    <w:rsid w:val="008A1B86"/>
    <w:rsid w:val="008A2939"/>
    <w:rsid w:val="008A2E93"/>
    <w:rsid w:val="008A3E6B"/>
    <w:rsid w:val="008A5D17"/>
    <w:rsid w:val="008B045F"/>
    <w:rsid w:val="008B3035"/>
    <w:rsid w:val="008B49DE"/>
    <w:rsid w:val="008B4FEB"/>
    <w:rsid w:val="008B61F9"/>
    <w:rsid w:val="008B6F90"/>
    <w:rsid w:val="008C3BDB"/>
    <w:rsid w:val="008C3D3C"/>
    <w:rsid w:val="008C4E68"/>
    <w:rsid w:val="008C624B"/>
    <w:rsid w:val="008C67D4"/>
    <w:rsid w:val="008C6F03"/>
    <w:rsid w:val="008C71E8"/>
    <w:rsid w:val="008C7541"/>
    <w:rsid w:val="008C7921"/>
    <w:rsid w:val="008D20D5"/>
    <w:rsid w:val="008D3BCF"/>
    <w:rsid w:val="008D4228"/>
    <w:rsid w:val="008D7C05"/>
    <w:rsid w:val="008E24DB"/>
    <w:rsid w:val="008E3025"/>
    <w:rsid w:val="008E5B58"/>
    <w:rsid w:val="008F2EF6"/>
    <w:rsid w:val="008F4619"/>
    <w:rsid w:val="009019C8"/>
    <w:rsid w:val="00902201"/>
    <w:rsid w:val="00902A91"/>
    <w:rsid w:val="0090340B"/>
    <w:rsid w:val="00904B5A"/>
    <w:rsid w:val="00907B1D"/>
    <w:rsid w:val="009108E0"/>
    <w:rsid w:val="00912B7C"/>
    <w:rsid w:val="0091550E"/>
    <w:rsid w:val="0091638F"/>
    <w:rsid w:val="00917D8C"/>
    <w:rsid w:val="009201F7"/>
    <w:rsid w:val="00921FEE"/>
    <w:rsid w:val="00922E21"/>
    <w:rsid w:val="009260F1"/>
    <w:rsid w:val="00931CE1"/>
    <w:rsid w:val="009322CC"/>
    <w:rsid w:val="0093515F"/>
    <w:rsid w:val="00940561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B2B"/>
    <w:rsid w:val="009568C6"/>
    <w:rsid w:val="00956CA7"/>
    <w:rsid w:val="009622CF"/>
    <w:rsid w:val="009631CA"/>
    <w:rsid w:val="009635CE"/>
    <w:rsid w:val="00971BE6"/>
    <w:rsid w:val="00974D49"/>
    <w:rsid w:val="00976545"/>
    <w:rsid w:val="009766B0"/>
    <w:rsid w:val="009828FF"/>
    <w:rsid w:val="0098453D"/>
    <w:rsid w:val="009851A0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52B9"/>
    <w:rsid w:val="009B70AE"/>
    <w:rsid w:val="009B7E0F"/>
    <w:rsid w:val="009C2AF4"/>
    <w:rsid w:val="009C35CA"/>
    <w:rsid w:val="009C4077"/>
    <w:rsid w:val="009C45B1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F0B56"/>
    <w:rsid w:val="009F1763"/>
    <w:rsid w:val="00A01EE1"/>
    <w:rsid w:val="00A02DD2"/>
    <w:rsid w:val="00A03DBF"/>
    <w:rsid w:val="00A06579"/>
    <w:rsid w:val="00A10BC6"/>
    <w:rsid w:val="00A14231"/>
    <w:rsid w:val="00A15D13"/>
    <w:rsid w:val="00A16D4C"/>
    <w:rsid w:val="00A20022"/>
    <w:rsid w:val="00A21986"/>
    <w:rsid w:val="00A22A29"/>
    <w:rsid w:val="00A26844"/>
    <w:rsid w:val="00A26E88"/>
    <w:rsid w:val="00A30053"/>
    <w:rsid w:val="00A30876"/>
    <w:rsid w:val="00A311D2"/>
    <w:rsid w:val="00A35A7D"/>
    <w:rsid w:val="00A35DD2"/>
    <w:rsid w:val="00A3724C"/>
    <w:rsid w:val="00A41C48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0965"/>
    <w:rsid w:val="00A62D37"/>
    <w:rsid w:val="00A67817"/>
    <w:rsid w:val="00A71D5F"/>
    <w:rsid w:val="00A76911"/>
    <w:rsid w:val="00A779EC"/>
    <w:rsid w:val="00A84193"/>
    <w:rsid w:val="00A86337"/>
    <w:rsid w:val="00A869F5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C0EE1"/>
    <w:rsid w:val="00AC632C"/>
    <w:rsid w:val="00AC6D9B"/>
    <w:rsid w:val="00AD21E0"/>
    <w:rsid w:val="00AD3359"/>
    <w:rsid w:val="00AD35BF"/>
    <w:rsid w:val="00AD4C82"/>
    <w:rsid w:val="00AD5FE7"/>
    <w:rsid w:val="00AE3989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398C"/>
    <w:rsid w:val="00B13F97"/>
    <w:rsid w:val="00B13FC0"/>
    <w:rsid w:val="00B17088"/>
    <w:rsid w:val="00B17F12"/>
    <w:rsid w:val="00B20AE6"/>
    <w:rsid w:val="00B2277B"/>
    <w:rsid w:val="00B22B00"/>
    <w:rsid w:val="00B2401A"/>
    <w:rsid w:val="00B24437"/>
    <w:rsid w:val="00B25684"/>
    <w:rsid w:val="00B313C3"/>
    <w:rsid w:val="00B34536"/>
    <w:rsid w:val="00B34C92"/>
    <w:rsid w:val="00B356E8"/>
    <w:rsid w:val="00B409E8"/>
    <w:rsid w:val="00B44EB2"/>
    <w:rsid w:val="00B47120"/>
    <w:rsid w:val="00B51131"/>
    <w:rsid w:val="00B53615"/>
    <w:rsid w:val="00B55991"/>
    <w:rsid w:val="00B56962"/>
    <w:rsid w:val="00B56FED"/>
    <w:rsid w:val="00B575BC"/>
    <w:rsid w:val="00B57C5E"/>
    <w:rsid w:val="00B60DE9"/>
    <w:rsid w:val="00B65637"/>
    <w:rsid w:val="00B65B67"/>
    <w:rsid w:val="00B666B3"/>
    <w:rsid w:val="00B70FDB"/>
    <w:rsid w:val="00B7393B"/>
    <w:rsid w:val="00B82BBA"/>
    <w:rsid w:val="00B8421E"/>
    <w:rsid w:val="00B85C0F"/>
    <w:rsid w:val="00B85D19"/>
    <w:rsid w:val="00B87381"/>
    <w:rsid w:val="00B92134"/>
    <w:rsid w:val="00B95AFE"/>
    <w:rsid w:val="00BA0699"/>
    <w:rsid w:val="00BA5954"/>
    <w:rsid w:val="00BB28C7"/>
    <w:rsid w:val="00BC282A"/>
    <w:rsid w:val="00BD7A77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1196"/>
    <w:rsid w:val="00C02D74"/>
    <w:rsid w:val="00C05591"/>
    <w:rsid w:val="00C07411"/>
    <w:rsid w:val="00C07642"/>
    <w:rsid w:val="00C14266"/>
    <w:rsid w:val="00C16398"/>
    <w:rsid w:val="00C17C18"/>
    <w:rsid w:val="00C2086E"/>
    <w:rsid w:val="00C22C3C"/>
    <w:rsid w:val="00C32C5F"/>
    <w:rsid w:val="00C4109A"/>
    <w:rsid w:val="00C417F4"/>
    <w:rsid w:val="00C42983"/>
    <w:rsid w:val="00C43156"/>
    <w:rsid w:val="00C43C4B"/>
    <w:rsid w:val="00C45D07"/>
    <w:rsid w:val="00C4630A"/>
    <w:rsid w:val="00C46D3D"/>
    <w:rsid w:val="00C51CDC"/>
    <w:rsid w:val="00C52275"/>
    <w:rsid w:val="00C539F7"/>
    <w:rsid w:val="00C53A85"/>
    <w:rsid w:val="00C54056"/>
    <w:rsid w:val="00C60F5F"/>
    <w:rsid w:val="00C6154C"/>
    <w:rsid w:val="00C62961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B61"/>
    <w:rsid w:val="00CB22ED"/>
    <w:rsid w:val="00CB2F79"/>
    <w:rsid w:val="00CB3760"/>
    <w:rsid w:val="00CB5101"/>
    <w:rsid w:val="00CC22E7"/>
    <w:rsid w:val="00CC44D9"/>
    <w:rsid w:val="00CC4658"/>
    <w:rsid w:val="00CC5F38"/>
    <w:rsid w:val="00CD0234"/>
    <w:rsid w:val="00CD2327"/>
    <w:rsid w:val="00CD2895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629D"/>
    <w:rsid w:val="00D02E26"/>
    <w:rsid w:val="00D11458"/>
    <w:rsid w:val="00D11670"/>
    <w:rsid w:val="00D15D9D"/>
    <w:rsid w:val="00D16541"/>
    <w:rsid w:val="00D17569"/>
    <w:rsid w:val="00D215CA"/>
    <w:rsid w:val="00D2268A"/>
    <w:rsid w:val="00D229A5"/>
    <w:rsid w:val="00D239E1"/>
    <w:rsid w:val="00D308D3"/>
    <w:rsid w:val="00D30929"/>
    <w:rsid w:val="00D32C1E"/>
    <w:rsid w:val="00D37365"/>
    <w:rsid w:val="00D37C14"/>
    <w:rsid w:val="00D404DF"/>
    <w:rsid w:val="00D412DF"/>
    <w:rsid w:val="00D42432"/>
    <w:rsid w:val="00D47B73"/>
    <w:rsid w:val="00D507A4"/>
    <w:rsid w:val="00D509C3"/>
    <w:rsid w:val="00D521A3"/>
    <w:rsid w:val="00D5400A"/>
    <w:rsid w:val="00D54070"/>
    <w:rsid w:val="00D540D9"/>
    <w:rsid w:val="00D5412F"/>
    <w:rsid w:val="00D60230"/>
    <w:rsid w:val="00D647F0"/>
    <w:rsid w:val="00D72D68"/>
    <w:rsid w:val="00D7380C"/>
    <w:rsid w:val="00D856DD"/>
    <w:rsid w:val="00D8674A"/>
    <w:rsid w:val="00D8750C"/>
    <w:rsid w:val="00D92160"/>
    <w:rsid w:val="00D930EA"/>
    <w:rsid w:val="00DA0763"/>
    <w:rsid w:val="00DA0821"/>
    <w:rsid w:val="00DA33C5"/>
    <w:rsid w:val="00DA4DF9"/>
    <w:rsid w:val="00DA55F5"/>
    <w:rsid w:val="00DA6DB1"/>
    <w:rsid w:val="00DB015F"/>
    <w:rsid w:val="00DB021F"/>
    <w:rsid w:val="00DB0696"/>
    <w:rsid w:val="00DB113A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3BC"/>
    <w:rsid w:val="00DF5DA7"/>
    <w:rsid w:val="00DF66D3"/>
    <w:rsid w:val="00DF7575"/>
    <w:rsid w:val="00DF7ECA"/>
    <w:rsid w:val="00E00A75"/>
    <w:rsid w:val="00E02789"/>
    <w:rsid w:val="00E04629"/>
    <w:rsid w:val="00E05173"/>
    <w:rsid w:val="00E05324"/>
    <w:rsid w:val="00E067FD"/>
    <w:rsid w:val="00E10A44"/>
    <w:rsid w:val="00E10F0F"/>
    <w:rsid w:val="00E129DA"/>
    <w:rsid w:val="00E15694"/>
    <w:rsid w:val="00E15BB4"/>
    <w:rsid w:val="00E2019B"/>
    <w:rsid w:val="00E21776"/>
    <w:rsid w:val="00E22289"/>
    <w:rsid w:val="00E258F4"/>
    <w:rsid w:val="00E267AC"/>
    <w:rsid w:val="00E27AF1"/>
    <w:rsid w:val="00E30D14"/>
    <w:rsid w:val="00E312C3"/>
    <w:rsid w:val="00E31BC2"/>
    <w:rsid w:val="00E34A3D"/>
    <w:rsid w:val="00E377B6"/>
    <w:rsid w:val="00E40CA9"/>
    <w:rsid w:val="00E42173"/>
    <w:rsid w:val="00E473A1"/>
    <w:rsid w:val="00E514A4"/>
    <w:rsid w:val="00E54F35"/>
    <w:rsid w:val="00E55231"/>
    <w:rsid w:val="00E55DC9"/>
    <w:rsid w:val="00E56021"/>
    <w:rsid w:val="00E56100"/>
    <w:rsid w:val="00E57A22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025"/>
    <w:rsid w:val="00E84B7E"/>
    <w:rsid w:val="00E85E10"/>
    <w:rsid w:val="00E87514"/>
    <w:rsid w:val="00E91FE0"/>
    <w:rsid w:val="00E9564B"/>
    <w:rsid w:val="00E974E9"/>
    <w:rsid w:val="00EA0B4D"/>
    <w:rsid w:val="00EA235D"/>
    <w:rsid w:val="00EA48D2"/>
    <w:rsid w:val="00EA7085"/>
    <w:rsid w:val="00EA750A"/>
    <w:rsid w:val="00EA7748"/>
    <w:rsid w:val="00EA7E35"/>
    <w:rsid w:val="00EB139C"/>
    <w:rsid w:val="00EB2A17"/>
    <w:rsid w:val="00EB2C80"/>
    <w:rsid w:val="00EB30A7"/>
    <w:rsid w:val="00EB6699"/>
    <w:rsid w:val="00EB73D8"/>
    <w:rsid w:val="00EC7F2E"/>
    <w:rsid w:val="00ED066D"/>
    <w:rsid w:val="00ED1BC6"/>
    <w:rsid w:val="00ED2223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D2F"/>
    <w:rsid w:val="00EF6459"/>
    <w:rsid w:val="00EF6FDB"/>
    <w:rsid w:val="00F030C1"/>
    <w:rsid w:val="00F04267"/>
    <w:rsid w:val="00F06EB9"/>
    <w:rsid w:val="00F0743E"/>
    <w:rsid w:val="00F11781"/>
    <w:rsid w:val="00F13E36"/>
    <w:rsid w:val="00F16975"/>
    <w:rsid w:val="00F17011"/>
    <w:rsid w:val="00F174AB"/>
    <w:rsid w:val="00F17733"/>
    <w:rsid w:val="00F17C58"/>
    <w:rsid w:val="00F23C82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6F63"/>
    <w:rsid w:val="00F47F9F"/>
    <w:rsid w:val="00F52236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56F6"/>
    <w:rsid w:val="00F86B01"/>
    <w:rsid w:val="00F9580A"/>
    <w:rsid w:val="00F96977"/>
    <w:rsid w:val="00FA6B5C"/>
    <w:rsid w:val="00FA7B8B"/>
    <w:rsid w:val="00FB04B6"/>
    <w:rsid w:val="00FC278F"/>
    <w:rsid w:val="00FC63CA"/>
    <w:rsid w:val="00FD3D1C"/>
    <w:rsid w:val="00FD44B4"/>
    <w:rsid w:val="00FD65F3"/>
    <w:rsid w:val="00FE11CD"/>
    <w:rsid w:val="00FE2FDF"/>
    <w:rsid w:val="00FE34AF"/>
    <w:rsid w:val="00FE35AF"/>
    <w:rsid w:val="00FE3C40"/>
    <w:rsid w:val="00FE5BE2"/>
    <w:rsid w:val="00FE74CE"/>
    <w:rsid w:val="00FF0808"/>
    <w:rsid w:val="00FF288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AF"/>
    <w:pPr>
      <w:bidi/>
      <w:spacing w:after="200" w:line="276" w:lineRule="auto"/>
    </w:pPr>
    <w:rPr>
      <w:sz w:val="22"/>
      <w:szCs w:val="22"/>
      <w:lang w:val="fa-IR" w:eastAsia="fa-IR"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pPr>
      <w:bidi/>
    </w:pPr>
    <w:rPr>
      <w:sz w:val="22"/>
      <w:szCs w:val="22"/>
      <w:lang w:val="fa-IR" w:eastAsia="fa-IR" w:bidi="fa-IR"/>
    </w:rPr>
  </w:style>
  <w:style w:type="paragraph" w:customStyle="1" w:styleId="Default">
    <w:name w:val="Default"/>
    <w:rsid w:val="000E061C"/>
    <w:pPr>
      <w:autoSpaceDE w:val="0"/>
      <w:autoSpaceDN w:val="0"/>
      <w:bidi/>
      <w:adjustRightInd w:val="0"/>
    </w:pPr>
    <w:rPr>
      <w:rFonts w:ascii="Times New Roman" w:hAnsi="Times New Roman"/>
      <w:color w:val="000000"/>
      <w:sz w:val="24"/>
      <w:szCs w:val="24"/>
      <w:lang w:val="fa-IR" w:eastAsia="fa-IR" w:bidi="fa-IR"/>
    </w:rPr>
  </w:style>
  <w:style w:type="paragraph" w:styleId="NoSpacing">
    <w:name w:val="No Spacing"/>
    <w:uiPriority w:val="99"/>
    <w:qFormat/>
    <w:rsid w:val="005F23EA"/>
    <w:pPr>
      <w:bidi/>
    </w:pPr>
    <w:rPr>
      <w:sz w:val="22"/>
      <w:szCs w:val="22"/>
      <w:lang w:val="fa-IR" w:eastAsia="fa-IR" w:bidi="fa-IR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zzTrailerDocName">
    <w:name w:val="zzTrailerDocName"/>
    <w:basedOn w:val="Normal"/>
    <w:link w:val="zzTrailerDocNameChar"/>
    <w:rsid w:val="00A84193"/>
    <w:pPr>
      <w:tabs>
        <w:tab w:val="left" w:pos="0"/>
      </w:tabs>
      <w:spacing w:after="0" w:line="240" w:lineRule="auto"/>
    </w:pPr>
    <w:rPr>
      <w:rFonts w:ascii="Arial Narrow" w:hAnsi="Arial Narrow" w:cs="Arial"/>
      <w:b/>
      <w:bCs/>
      <w:sz w:val="16"/>
      <w:szCs w:val="24"/>
    </w:rPr>
  </w:style>
  <w:style w:type="character" w:customStyle="1" w:styleId="zzTrailerDocNameChar">
    <w:name w:val="zzTrailerDocName Char"/>
    <w:link w:val="zzTrailerDocName"/>
    <w:rsid w:val="00A84193"/>
    <w:rPr>
      <w:rFonts w:ascii="Arial Narrow" w:hAnsi="Arial Narrow" w:cs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footer" Target="footer1.xml"/><Relationship Id="rId56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8" Type="http://schemas.openxmlformats.org/officeDocument/2006/relationships/image" Target="media/image2.png"/><Relationship Id="rId51" Type="http://schemas.openxmlformats.org/officeDocument/2006/relationships/header" Target="header2.xml"/><Relationship Id="rId72" Type="http://schemas.openxmlformats.org/officeDocument/2006/relationships/hyperlink" Target="https://www.healthcare.gov/sbc-glossary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footer" Target="footer3.xm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footer" Target="footer2.xm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3.jpeg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://www.HealthCare.gov" TargetMode="External"/><Relationship Id="rId66" Type="http://schemas.openxmlformats.org/officeDocument/2006/relationships/hyperlink" Target="https://www.healthcare.gov/sbc-glossary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Props1.xml><?xml version="1.0" encoding="utf-8"?>
<ds:datastoreItem xmlns:ds="http://schemas.openxmlformats.org/officeDocument/2006/customXml" ds:itemID="{0A75BAB9-FF12-467E-AA59-078C3ACBD198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3135</Words>
  <Characters>17871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California Department of Insurance</Company>
  <LinksUpToDate>false</LinksUpToDate>
  <CharactersWithSpaces>20965</CharactersWithSpaces>
  <SharedDoc>false</SharedDoc>
  <HLinks>
    <vt:vector size="894" baseType="variant">
      <vt:variant>
        <vt:i4>1376353</vt:i4>
      </vt:variant>
      <vt:variant>
        <vt:i4>414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متخصص</vt:lpwstr>
      </vt:variant>
      <vt:variant>
        <vt:i4>102893260</vt:i4>
      </vt:variant>
      <vt:variant>
        <vt:i4>411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106628641</vt:i4>
      </vt:variant>
      <vt:variant>
        <vt:i4>408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1376353</vt:i4>
      </vt:variant>
      <vt:variant>
        <vt:i4>405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متخصص</vt:lpwstr>
      </vt:variant>
      <vt:variant>
        <vt:i4>102893260</vt:i4>
      </vt:variant>
      <vt:variant>
        <vt:i4>402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106628641</vt:i4>
      </vt:variant>
      <vt:variant>
        <vt:i4>399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1376353</vt:i4>
      </vt:variant>
      <vt:variant>
        <vt:i4>396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متخصص</vt:lpwstr>
      </vt:variant>
      <vt:variant>
        <vt:i4>102893260</vt:i4>
      </vt:variant>
      <vt:variant>
        <vt:i4>393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106628641</vt:i4>
      </vt:variant>
      <vt:variant>
        <vt:i4>390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8061025</vt:i4>
      </vt:variant>
      <vt:variant>
        <vt:i4>387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106628641</vt:i4>
      </vt:variant>
      <vt:variant>
        <vt:i4>384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14878336</vt:i4>
      </vt:variant>
      <vt:variant>
        <vt:i4>381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اعتبارهای مالیاتی حق بیمه</vt:lpwstr>
      </vt:variant>
      <vt:variant>
        <vt:i4>6815762</vt:i4>
      </vt:variant>
      <vt:variant>
        <vt:i4>378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استاندارد حداقل ارزش</vt:lpwstr>
      </vt:variant>
      <vt:variant>
        <vt:i4>106628641</vt:i4>
      </vt:variant>
      <vt:variant>
        <vt:i4>375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109643310</vt:i4>
      </vt:variant>
      <vt:variant>
        <vt:i4>372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حداقل پوشش ضروری</vt:lpwstr>
      </vt:variant>
      <vt:variant>
        <vt:i4>106628641</vt:i4>
      </vt:variant>
      <vt:variant>
        <vt:i4>369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7274521</vt:i4>
      </vt:variant>
      <vt:variant>
        <vt:i4>366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شکایت</vt:lpwstr>
      </vt:variant>
      <vt:variant>
        <vt:i4>10289176</vt:i4>
      </vt:variant>
      <vt:variant>
        <vt:i4>363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تجدیدنظر</vt:lpwstr>
      </vt:variant>
      <vt:variant>
        <vt:i4>104728128</vt:i4>
      </vt:variant>
      <vt:variant>
        <vt:i4>360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مطالبه</vt:lpwstr>
      </vt:variant>
      <vt:variant>
        <vt:i4>106628641</vt:i4>
      </vt:variant>
      <vt:variant>
        <vt:i4>357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104728128</vt:i4>
      </vt:variant>
      <vt:variant>
        <vt:i4>354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مطالبه</vt:lpwstr>
      </vt:variant>
      <vt:variant>
        <vt:i4>10289176</vt:i4>
      </vt:variant>
      <vt:variant>
        <vt:i4>351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تجدیدنظر</vt:lpwstr>
      </vt:variant>
      <vt:variant>
        <vt:i4>7274521</vt:i4>
      </vt:variant>
      <vt:variant>
        <vt:i4>348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شکایت</vt:lpwstr>
      </vt:variant>
      <vt:variant>
        <vt:i4>104728128</vt:i4>
      </vt:variant>
      <vt:variant>
        <vt:i4>345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مطالبه</vt:lpwstr>
      </vt:variant>
      <vt:variant>
        <vt:i4>106628641</vt:i4>
      </vt:variant>
      <vt:variant>
        <vt:i4>342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2687012</vt:i4>
      </vt:variant>
      <vt:variant>
        <vt:i4>339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336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333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106628641</vt:i4>
      </vt:variant>
      <vt:variant>
        <vt:i4>330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116785250</vt:i4>
      </vt:variant>
      <vt:variant>
        <vt:i4>327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خدمات مستثنی</vt:lpwstr>
      </vt:variant>
      <vt:variant>
        <vt:i4>106628641</vt:i4>
      </vt:variant>
      <vt:variant>
        <vt:i4>324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14614611</vt:i4>
      </vt:variant>
      <vt:variant>
        <vt:i4>321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خدمات مراقبت از بیماران لاعلاج</vt:lpwstr>
      </vt:variant>
      <vt:variant>
        <vt:i4>104923246</vt:i4>
      </vt:variant>
      <vt:variant>
        <vt:i4>318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وسایل با دوام پزشکی</vt:lpwstr>
      </vt:variant>
      <vt:variant>
        <vt:i4>11339382</vt:i4>
      </vt:variant>
      <vt:variant>
        <vt:i4>315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مراقبت های تخصصی پرستاری</vt:lpwstr>
      </vt:variant>
      <vt:variant>
        <vt:i4>12715558</vt:i4>
      </vt:variant>
      <vt:variant>
        <vt:i4>312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خدمات تجهیز</vt:lpwstr>
      </vt:variant>
      <vt:variant>
        <vt:i4>13502042</vt:i4>
      </vt:variant>
      <vt:variant>
        <vt:i4>309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خدمات توانبخشی</vt:lpwstr>
      </vt:variant>
      <vt:variant>
        <vt:i4>8586885</vt:i4>
      </vt:variant>
      <vt:variant>
        <vt:i4>306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مراقبت های بهداشتی خانگی</vt:lpwstr>
      </vt:variant>
      <vt:variant>
        <vt:i4>111674927</vt:i4>
      </vt:variant>
      <vt:variant>
        <vt:i4>303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مراقبت های فوری</vt:lpwstr>
      </vt:variant>
      <vt:variant>
        <vt:i4>13500461</vt:i4>
      </vt:variant>
      <vt:variant>
        <vt:i4>300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انتقال پزشکی اورژانسی</vt:lpwstr>
      </vt:variant>
      <vt:variant>
        <vt:i4>8717921</vt:i4>
      </vt:variant>
      <vt:variant>
        <vt:i4>297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مراقبت های بخش اورژانس خدمات اورژانس</vt:lpwstr>
      </vt:variant>
      <vt:variant>
        <vt:i4>6162119</vt:i4>
      </vt:variant>
      <vt:variant>
        <vt:i4>294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داروی تخصصی</vt:lpwstr>
      </vt:variant>
      <vt:variant>
        <vt:i4>107413595</vt:i4>
      </vt:variant>
      <vt:variant>
        <vt:i4>291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پوشش داروهای نسخه ای</vt:lpwstr>
      </vt:variant>
      <vt:variant>
        <vt:i4>14745713</vt:i4>
      </vt:variant>
      <vt:variant>
        <vt:i4>288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آزمایش تشخیص طبی</vt:lpwstr>
      </vt:variant>
      <vt:variant>
        <vt:i4>8323181</vt:i4>
      </vt:variant>
      <vt:variant>
        <vt:i4>285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غربالگری</vt:lpwstr>
      </vt:variant>
      <vt:variant>
        <vt:i4>4063347</vt:i4>
      </vt:variant>
      <vt:variant>
        <vt:i4>282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مراقبت های پیشگیرانه</vt:lpwstr>
      </vt:variant>
      <vt:variant>
        <vt:i4>5506722</vt:i4>
      </vt:variant>
      <vt:variant>
        <vt:i4>279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102893260</vt:i4>
      </vt:variant>
      <vt:variant>
        <vt:i4>276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102893260</vt:i4>
      </vt:variant>
      <vt:variant>
        <vt:i4>273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591462</vt:i4>
      </vt:variant>
      <vt:variant>
        <vt:i4>270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کارمزد متغیر</vt:lpwstr>
      </vt:variant>
      <vt:variant>
        <vt:i4>112264792</vt:i4>
      </vt:variant>
      <vt:variant>
        <vt:i4>267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فرانشیز</vt:lpwstr>
      </vt:variant>
      <vt:variant>
        <vt:i4>1835009</vt:i4>
      </vt:variant>
      <vt:variant>
        <vt:i4>264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ارجاع</vt:lpwstr>
      </vt:variant>
      <vt:variant>
        <vt:i4>1376353</vt:i4>
      </vt:variant>
      <vt:variant>
        <vt:i4>261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متخصص</vt:lpwstr>
      </vt:variant>
      <vt:variant>
        <vt:i4>1376353</vt:i4>
      </vt:variant>
      <vt:variant>
        <vt:i4>258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متخصص</vt:lpwstr>
      </vt:variant>
      <vt:variant>
        <vt:i4>1835009</vt:i4>
      </vt:variant>
      <vt:variant>
        <vt:i4>255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ارجاع</vt:lpwstr>
      </vt:variant>
      <vt:variant>
        <vt:i4>1376353</vt:i4>
      </vt:variant>
      <vt:variant>
        <vt:i4>252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متخصص</vt:lpwstr>
      </vt:variant>
      <vt:variant>
        <vt:i4>106628641</vt:i4>
      </vt:variant>
      <vt:variant>
        <vt:i4>249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1376353</vt:i4>
      </vt:variant>
      <vt:variant>
        <vt:i4>246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متخصص</vt:lpwstr>
      </vt:variant>
      <vt:variant>
        <vt:i4>1835009</vt:i4>
      </vt:variant>
      <vt:variant>
        <vt:i4>243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ارجاع</vt:lpwstr>
      </vt:variant>
      <vt:variant>
        <vt:i4>5506722</vt:i4>
      </vt:variant>
      <vt:variant>
        <vt:i4>240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6619287</vt:i4>
      </vt:variant>
      <vt:variant>
        <vt:i4>237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شبکه</vt:lpwstr>
      </vt:variant>
      <vt:variant>
        <vt:i4>5506722</vt:i4>
      </vt:variant>
      <vt:variant>
        <vt:i4>234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106628641</vt:i4>
      </vt:variant>
      <vt:variant>
        <vt:i4>231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5506722</vt:i4>
      </vt:variant>
      <vt:variant>
        <vt:i4>228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102106867</vt:i4>
      </vt:variant>
      <vt:variant>
        <vt:i4>225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دهنده خارج از شبکه</vt:lpwstr>
      </vt:variant>
      <vt:variant>
        <vt:i4>101515273</vt:i4>
      </vt:variant>
      <vt:variant>
        <vt:i4>222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 عضو شبکه</vt:lpwstr>
      </vt:variant>
      <vt:variant>
        <vt:i4>103286315</vt:i4>
      </vt:variant>
      <vt:variant>
        <vt:i4>220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صدور صورتحساب بر اساس تراز</vt:lpwstr>
      </vt:variant>
      <vt:variant>
        <vt:i4>106628641</vt:i4>
      </vt:variant>
      <vt:variant>
        <vt:i4>217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5506722</vt:i4>
      </vt:variant>
      <vt:variant>
        <vt:i4>214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1572889</vt:i4>
      </vt:variant>
      <vt:variant>
        <vt:i4>211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5506722</vt:i4>
      </vt:variant>
      <vt:variant>
        <vt:i4>208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102106867</vt:i4>
      </vt:variant>
      <vt:variant>
        <vt:i4>205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دهنده خارج از شبکه</vt:lpwstr>
      </vt:variant>
      <vt:variant>
        <vt:i4>5506722</vt:i4>
      </vt:variant>
      <vt:variant>
        <vt:i4>202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5506722</vt:i4>
      </vt:variant>
      <vt:variant>
        <vt:i4>199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5506722</vt:i4>
      </vt:variant>
      <vt:variant>
        <vt:i4>196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102106867</vt:i4>
      </vt:variant>
      <vt:variant>
        <vt:i4>193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دهنده خارج از شبکه</vt:lpwstr>
      </vt:variant>
      <vt:variant>
        <vt:i4>101515273</vt:i4>
      </vt:variant>
      <vt:variant>
        <vt:i4>190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 عضو شبکه</vt:lpwstr>
      </vt:variant>
      <vt:variant>
        <vt:i4>103286315</vt:i4>
      </vt:variant>
      <vt:variant>
        <vt:i4>187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صدور صورتحساب بر اساس تراز</vt:lpwstr>
      </vt:variant>
      <vt:variant>
        <vt:i4>106628641</vt:i4>
      </vt:variant>
      <vt:variant>
        <vt:i4>184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5506722</vt:i4>
      </vt:variant>
      <vt:variant>
        <vt:i4>181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102106867</vt:i4>
      </vt:variant>
      <vt:variant>
        <vt:i4>178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دهنده خارج از شبکه</vt:lpwstr>
      </vt:variant>
      <vt:variant>
        <vt:i4>6619287</vt:i4>
      </vt:variant>
      <vt:variant>
        <vt:i4>175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شبکه</vt:lpwstr>
      </vt:variant>
      <vt:variant>
        <vt:i4>5506722</vt:i4>
      </vt:variant>
      <vt:variant>
        <vt:i4>172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6619287</vt:i4>
      </vt:variant>
      <vt:variant>
        <vt:i4>169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شبکه</vt:lpwstr>
      </vt:variant>
      <vt:variant>
        <vt:i4>5506722</vt:i4>
      </vt:variant>
      <vt:variant>
        <vt:i4>166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106628641</vt:i4>
      </vt:variant>
      <vt:variant>
        <vt:i4>163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101515273</vt:i4>
      </vt:variant>
      <vt:variant>
        <vt:i4>160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 عضو شبکه</vt:lpwstr>
      </vt:variant>
      <vt:variant>
        <vt:i4>105644101</vt:i4>
      </vt:variant>
      <vt:variant>
        <vt:i4>157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حد نقدی</vt:lpwstr>
      </vt:variant>
      <vt:variant>
        <vt:i4>106628641</vt:i4>
      </vt:variant>
      <vt:variant>
        <vt:i4>154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105644101</vt:i4>
      </vt:variant>
      <vt:variant>
        <vt:i4>151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حد نقدی</vt:lpwstr>
      </vt:variant>
      <vt:variant>
        <vt:i4>105644101</vt:i4>
      </vt:variant>
      <vt:variant>
        <vt:i4>148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حد نقدی</vt:lpwstr>
      </vt:variant>
      <vt:variant>
        <vt:i4>105644101</vt:i4>
      </vt:variant>
      <vt:variant>
        <vt:i4>145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حد نقدی</vt:lpwstr>
      </vt:variant>
      <vt:variant>
        <vt:i4>106628641</vt:i4>
      </vt:variant>
      <vt:variant>
        <vt:i4>142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105644101</vt:i4>
      </vt:variant>
      <vt:variant>
        <vt:i4>139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حد نقدی</vt:lpwstr>
      </vt:variant>
      <vt:variant>
        <vt:i4>106628641</vt:i4>
      </vt:variant>
      <vt:variant>
        <vt:i4>136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105644101</vt:i4>
      </vt:variant>
      <vt:variant>
        <vt:i4>133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حد نقدی</vt:lpwstr>
      </vt:variant>
      <vt:variant>
        <vt:i4>105644101</vt:i4>
      </vt:variant>
      <vt:variant>
        <vt:i4>130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حد نقدی</vt:lpwstr>
      </vt:variant>
      <vt:variant>
        <vt:i4>106628641</vt:i4>
      </vt:variant>
      <vt:variant>
        <vt:i4>127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105644101</vt:i4>
      </vt:variant>
      <vt:variant>
        <vt:i4>124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حد نقدی</vt:lpwstr>
      </vt:variant>
      <vt:variant>
        <vt:i4>106628641</vt:i4>
      </vt:variant>
      <vt:variant>
        <vt:i4>121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105644101</vt:i4>
      </vt:variant>
      <vt:variant>
        <vt:i4>118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حد نقدی</vt:lpwstr>
      </vt:variant>
      <vt:variant>
        <vt:i4>102893260</vt:i4>
      </vt:variant>
      <vt:variant>
        <vt:i4>115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106628641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102893260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6881388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102893260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106628641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102893260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5439497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4063347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مراقبت های پیشگیرانه</vt:lpwstr>
      </vt:variant>
      <vt:variant>
        <vt:i4>102893260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102301943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سهم هزینه</vt:lpwstr>
      </vt:variant>
      <vt:variant>
        <vt:i4>4063347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مراقبت های پیشگیرانه</vt:lpwstr>
      </vt:variant>
      <vt:variant>
        <vt:i4>106628641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591462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کارمزد متغیر</vt:lpwstr>
      </vt:variant>
      <vt:variant>
        <vt:i4>112264792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فرانشیز</vt:lpwstr>
      </vt:variant>
      <vt:variant>
        <vt:i4>102893260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106628641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102893260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106628641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106628641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102893260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102893260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102893260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102893260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106628641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106628641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102893260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5506722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102893260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5506722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102893260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112264792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فرانشیز</vt:lpwstr>
      </vt:variant>
      <vt:variant>
        <vt:i4>591462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کارمزد متغیر</vt:lpwstr>
      </vt:variant>
      <vt:variant>
        <vt:i4>103286315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صدور صورتحساب بر اساس تراز</vt:lpwstr>
      </vt:variant>
      <vt:variant>
        <vt:i4>7996935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مبلغ مجاز</vt:lpwstr>
      </vt:variant>
      <vt:variant>
        <vt:i4>103088331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حق بیمه</vt:lpwstr>
      </vt:variant>
      <vt:variant>
        <vt:i4>106628641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106628641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106628641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106628641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106628641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  <vt:variant>
        <vt:i4>116785250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خدمات مستثنی</vt:lpwstr>
      </vt:variant>
      <vt:variant>
        <vt:i4>591462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کارمزد متغیر</vt:lpwstr>
      </vt:variant>
      <vt:variant>
        <vt:i4>112264792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فرانشیز</vt:lpwstr>
      </vt:variant>
      <vt:variant>
        <vt:i4>102893260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کسورات</vt:lpwstr>
      </vt:variant>
      <vt:variant>
        <vt:i4>102301943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سهم هزینه</vt:lpwstr>
      </vt:variant>
      <vt:variant>
        <vt:i4>5506722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ارائه کننده</vt:lpwstr>
      </vt:variant>
      <vt:variant>
        <vt:i4>106628641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برنامه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Farsi 2017 SBC Template (consolidated)</dc:title>
  <dc:subject/>
  <dc:creator/>
  <cp:keywords/>
  <cp:lastModifiedBy/>
  <dcterms:created xsi:type="dcterms:W3CDTF">2016-09-13T21:12:00Z</dcterms:created>
  <dcterms:modified xsi:type="dcterms:W3CDTF">2016-09-13T21:21:00Z</dcterms:modified>
  <dc:language>Farsi</dc:language>
</cp:coreProperties>
</file>