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22CF" w14:textId="77777777" w:rsidR="000C4B2A" w:rsidRDefault="000C4B2A">
      <w:pPr>
        <w:pStyle w:val="Heading8"/>
        <w:widowControl/>
        <w:jc w:val="left"/>
        <w:rPr>
          <w:color w:val="000000"/>
          <w:sz w:val="24"/>
          <w:szCs w:val="24"/>
          <w:u w:val="none"/>
        </w:rPr>
      </w:pPr>
      <w:r>
        <w:rPr>
          <w:color w:val="000000"/>
          <w:sz w:val="24"/>
          <w:szCs w:val="24"/>
          <w:u w:val="none"/>
        </w:rPr>
        <w:t>Overview</w:t>
      </w:r>
    </w:p>
    <w:p w14:paraId="2AC4C363" w14:textId="77777777" w:rsidR="00D3268A" w:rsidRDefault="00D3268A"/>
    <w:p w14:paraId="2E67F7C4" w14:textId="27956EB4" w:rsidR="000C4B2A" w:rsidRDefault="002C51AD">
      <w:pPr>
        <w:rPr>
          <w:sz w:val="22"/>
          <w:szCs w:val="22"/>
        </w:rPr>
      </w:pPr>
      <w:r>
        <w:rPr>
          <w:sz w:val="22"/>
          <w:szCs w:val="22"/>
        </w:rPr>
        <w:t>California Insurance Code (</w:t>
      </w:r>
      <w:r w:rsidR="000C4B2A">
        <w:rPr>
          <w:sz w:val="22"/>
          <w:szCs w:val="22"/>
        </w:rPr>
        <w:t>CIC</w:t>
      </w:r>
      <w:r>
        <w:rPr>
          <w:sz w:val="22"/>
          <w:szCs w:val="22"/>
        </w:rPr>
        <w:t>)</w:t>
      </w:r>
      <w:r w:rsidR="000C4B2A">
        <w:rPr>
          <w:sz w:val="22"/>
          <w:szCs w:val="22"/>
        </w:rPr>
        <w:t xml:space="preserve"> Section 1676</w:t>
      </w:r>
      <w:r w:rsidR="000C4B2A" w:rsidRPr="007A3FB5">
        <w:rPr>
          <w:sz w:val="22"/>
          <w:szCs w:val="22"/>
        </w:rPr>
        <w:t>(c)</w:t>
      </w:r>
      <w:r w:rsidR="000C4B2A">
        <w:rPr>
          <w:sz w:val="22"/>
          <w:szCs w:val="22"/>
        </w:rPr>
        <w:t xml:space="preserve"> states</w:t>
      </w:r>
      <w:r w:rsidR="00BB0457">
        <w:rPr>
          <w:sz w:val="22"/>
          <w:szCs w:val="22"/>
        </w:rPr>
        <w:t>, in part,</w:t>
      </w:r>
      <w:r w:rsidR="000C4B2A">
        <w:rPr>
          <w:sz w:val="22"/>
          <w:szCs w:val="22"/>
        </w:rPr>
        <w:t xml:space="preserve"> that an applicant for a life agent license who is limited by the terms of a written agreement with an insurer to transact only specific life insurance policies or annuities having an initial face amount of </w:t>
      </w:r>
      <w:r w:rsidR="006E0230">
        <w:rPr>
          <w:sz w:val="22"/>
          <w:szCs w:val="22"/>
        </w:rPr>
        <w:t>twenty</w:t>
      </w:r>
      <w:r w:rsidR="000C4B2A">
        <w:rPr>
          <w:sz w:val="22"/>
          <w:szCs w:val="22"/>
        </w:rPr>
        <w:t xml:space="preserve"> thousand dollars ($</w:t>
      </w:r>
      <w:r w:rsidR="00BD4C34">
        <w:rPr>
          <w:sz w:val="22"/>
          <w:szCs w:val="22"/>
        </w:rPr>
        <w:t>20</w:t>
      </w:r>
      <w:r w:rsidR="000C4B2A">
        <w:rPr>
          <w:sz w:val="22"/>
          <w:szCs w:val="22"/>
        </w:rPr>
        <w:t>,000) or less that are designated for the payment of funeral and burial expenses, shall not be required to take the full life agent examination to obtain a license. Those applicants shall be required to take an examination developed to test their knowledge of topics relevant to the type of policies that they are restricted to sell. CIC Section 1677 requires that the Life – Limited to the Payment of Funeral and Burial Expenses</w:t>
      </w:r>
      <w:r w:rsidR="000C4B2A">
        <w:rPr>
          <w:b/>
          <w:sz w:val="22"/>
          <w:szCs w:val="22"/>
        </w:rPr>
        <w:t xml:space="preserve"> </w:t>
      </w:r>
      <w:r w:rsidR="000C4B2A">
        <w:rPr>
          <w:sz w:val="22"/>
          <w:szCs w:val="22"/>
        </w:rPr>
        <w:t>examination be of sufficient scope to satisfy the Insurance Commissioner that an applicant has sufficient knowledge of insurance and insurance laws to transact the type of policies that they are restricted to sell.</w:t>
      </w:r>
    </w:p>
    <w:p w14:paraId="6598E08F" w14:textId="77777777" w:rsidR="000C4B2A" w:rsidRDefault="000C4B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14:paraId="34EBBD4B" w14:textId="77777777" w:rsidR="000C4B2A" w:rsidRDefault="000C4B2A">
      <w:pPr>
        <w:rPr>
          <w:sz w:val="22"/>
          <w:szCs w:val="22"/>
        </w:rPr>
      </w:pPr>
      <w:r>
        <w:rPr>
          <w:sz w:val="22"/>
          <w:szCs w:val="22"/>
        </w:rPr>
        <w:t>For purposes of the examination, the applicant must pass a Life - Limited to the Payment of Funeral and Burial Expenses examination that shows that the applicant has sufficient knowledge and comprehends the following items:</w:t>
      </w:r>
    </w:p>
    <w:p w14:paraId="52C9BCF0" w14:textId="77777777" w:rsidR="000C4B2A" w:rsidRDefault="000C4B2A">
      <w:pPr>
        <w:rPr>
          <w:sz w:val="22"/>
          <w:szCs w:val="22"/>
        </w:rPr>
      </w:pPr>
    </w:p>
    <w:p w14:paraId="20622319" w14:textId="77777777" w:rsidR="000C4B2A" w:rsidRDefault="000C4B2A">
      <w:pPr>
        <w:ind w:left="720"/>
        <w:rPr>
          <w:sz w:val="22"/>
          <w:szCs w:val="22"/>
        </w:rPr>
      </w:pPr>
      <w:r>
        <w:rPr>
          <w:sz w:val="22"/>
          <w:szCs w:val="22"/>
        </w:rPr>
        <w:t>(1)</w:t>
      </w:r>
      <w:r>
        <w:rPr>
          <w:sz w:val="22"/>
          <w:szCs w:val="22"/>
        </w:rPr>
        <w:tab/>
        <w:t>With the most specific knowledge required in:</w:t>
      </w:r>
    </w:p>
    <w:p w14:paraId="6FE93CBD" w14:textId="77777777" w:rsidR="000C4B2A" w:rsidRDefault="000C4B2A">
      <w:pPr>
        <w:numPr>
          <w:ilvl w:val="0"/>
          <w:numId w:val="38"/>
        </w:numPr>
        <w:rPr>
          <w:sz w:val="22"/>
          <w:szCs w:val="22"/>
        </w:rPr>
      </w:pPr>
      <w:r>
        <w:rPr>
          <w:sz w:val="22"/>
          <w:szCs w:val="22"/>
        </w:rPr>
        <w:t>funeral insurance contracts</w:t>
      </w:r>
    </w:p>
    <w:p w14:paraId="61CC0383" w14:textId="77777777" w:rsidR="000C4B2A" w:rsidRDefault="000C4B2A">
      <w:pPr>
        <w:numPr>
          <w:ilvl w:val="0"/>
          <w:numId w:val="38"/>
        </w:numPr>
        <w:rPr>
          <w:sz w:val="22"/>
          <w:szCs w:val="22"/>
        </w:rPr>
      </w:pPr>
      <w:r>
        <w:rPr>
          <w:sz w:val="22"/>
          <w:szCs w:val="22"/>
        </w:rPr>
        <w:t>mandatory policy provisions of a funeral insurance contract</w:t>
      </w:r>
    </w:p>
    <w:p w14:paraId="6AAFA54F" w14:textId="77777777" w:rsidR="000C4B2A" w:rsidRDefault="000C4B2A">
      <w:pPr>
        <w:numPr>
          <w:ilvl w:val="0"/>
          <w:numId w:val="2"/>
        </w:numPr>
        <w:rPr>
          <w:sz w:val="22"/>
          <w:szCs w:val="22"/>
        </w:rPr>
      </w:pPr>
      <w:r>
        <w:rPr>
          <w:sz w:val="22"/>
          <w:szCs w:val="22"/>
        </w:rPr>
        <w:t>benefits of a funeral insurance contract</w:t>
      </w:r>
    </w:p>
    <w:p w14:paraId="6F65B70A" w14:textId="77777777" w:rsidR="000C4B2A" w:rsidRDefault="000C4B2A">
      <w:pPr>
        <w:numPr>
          <w:ilvl w:val="0"/>
          <w:numId w:val="2"/>
        </w:numPr>
        <w:rPr>
          <w:sz w:val="22"/>
          <w:szCs w:val="22"/>
        </w:rPr>
      </w:pPr>
      <w:r>
        <w:rPr>
          <w:sz w:val="22"/>
          <w:szCs w:val="22"/>
        </w:rPr>
        <w:t>annuity policies</w:t>
      </w:r>
    </w:p>
    <w:p w14:paraId="2C2BF7B1" w14:textId="77777777" w:rsidR="000C4B2A" w:rsidRDefault="000C4B2A">
      <w:pPr>
        <w:rPr>
          <w:sz w:val="22"/>
          <w:szCs w:val="22"/>
        </w:rPr>
      </w:pPr>
    </w:p>
    <w:p w14:paraId="2DC9FAEC" w14:textId="77777777" w:rsidR="000C4B2A" w:rsidRDefault="000C4B2A">
      <w:pPr>
        <w:ind w:left="720"/>
        <w:rPr>
          <w:sz w:val="22"/>
          <w:szCs w:val="22"/>
        </w:rPr>
      </w:pPr>
      <w:r>
        <w:rPr>
          <w:sz w:val="22"/>
          <w:szCs w:val="22"/>
        </w:rPr>
        <w:t>(2)</w:t>
      </w:r>
      <w:r>
        <w:rPr>
          <w:sz w:val="22"/>
          <w:szCs w:val="22"/>
        </w:rPr>
        <w:tab/>
        <w:t>With specific knowledge required in:</w:t>
      </w:r>
    </w:p>
    <w:p w14:paraId="38ABFD5C" w14:textId="77777777" w:rsidR="000C4B2A" w:rsidRDefault="000C4B2A">
      <w:pPr>
        <w:numPr>
          <w:ilvl w:val="0"/>
          <w:numId w:val="2"/>
        </w:numPr>
        <w:rPr>
          <w:sz w:val="22"/>
          <w:szCs w:val="22"/>
        </w:rPr>
      </w:pPr>
      <w:r>
        <w:rPr>
          <w:sz w:val="22"/>
          <w:szCs w:val="22"/>
        </w:rPr>
        <w:t>basic life insurance concepts and principles</w:t>
      </w:r>
    </w:p>
    <w:p w14:paraId="39239328" w14:textId="77777777" w:rsidR="000C4B2A" w:rsidRDefault="000C4B2A">
      <w:pPr>
        <w:numPr>
          <w:ilvl w:val="0"/>
          <w:numId w:val="3"/>
        </w:numPr>
        <w:rPr>
          <w:sz w:val="22"/>
          <w:szCs w:val="22"/>
        </w:rPr>
      </w:pPr>
      <w:r>
        <w:rPr>
          <w:sz w:val="22"/>
          <w:szCs w:val="22"/>
        </w:rPr>
        <w:t xml:space="preserve">responsibilities and authority of a Life – Limited to the Payment of Funeral and Burial Expenses </w:t>
      </w:r>
      <w:r w:rsidRPr="007A3FB5">
        <w:rPr>
          <w:sz w:val="22"/>
          <w:szCs w:val="22"/>
        </w:rPr>
        <w:t>license</w:t>
      </w:r>
    </w:p>
    <w:p w14:paraId="24D12C1E" w14:textId="77777777" w:rsidR="000C4B2A" w:rsidRDefault="000C4B2A">
      <w:pPr>
        <w:numPr>
          <w:ilvl w:val="0"/>
          <w:numId w:val="22"/>
        </w:numPr>
        <w:rPr>
          <w:sz w:val="22"/>
          <w:szCs w:val="22"/>
        </w:rPr>
      </w:pPr>
      <w:r>
        <w:rPr>
          <w:sz w:val="22"/>
          <w:szCs w:val="22"/>
        </w:rPr>
        <w:t xml:space="preserve">senior </w:t>
      </w:r>
      <w:r w:rsidRPr="007345EF">
        <w:rPr>
          <w:sz w:val="22"/>
          <w:szCs w:val="22"/>
        </w:rPr>
        <w:t>insurance</w:t>
      </w:r>
      <w:r>
        <w:rPr>
          <w:sz w:val="22"/>
          <w:szCs w:val="22"/>
        </w:rPr>
        <w:t xml:space="preserve"> products</w:t>
      </w:r>
      <w:r w:rsidR="009D3CD8">
        <w:rPr>
          <w:sz w:val="22"/>
          <w:szCs w:val="22"/>
        </w:rPr>
        <w:t xml:space="preserve"> </w:t>
      </w:r>
    </w:p>
    <w:p w14:paraId="0796326D" w14:textId="77777777" w:rsidR="000C4B2A" w:rsidRDefault="000C4B2A">
      <w:pPr>
        <w:ind w:left="3600"/>
        <w:rPr>
          <w:sz w:val="22"/>
          <w:szCs w:val="22"/>
        </w:rPr>
      </w:pPr>
    </w:p>
    <w:p w14:paraId="28192391" w14:textId="77777777" w:rsidR="000C4B2A" w:rsidRDefault="000C4B2A">
      <w:pPr>
        <w:tabs>
          <w:tab w:val="left" w:pos="-1440"/>
        </w:tabs>
        <w:ind w:left="1440" w:hanging="720"/>
        <w:rPr>
          <w:sz w:val="22"/>
          <w:szCs w:val="22"/>
        </w:rPr>
      </w:pPr>
      <w:r>
        <w:rPr>
          <w:sz w:val="22"/>
          <w:szCs w:val="22"/>
        </w:rPr>
        <w:t>(3)</w:t>
      </w:r>
      <w:r>
        <w:rPr>
          <w:sz w:val="22"/>
          <w:szCs w:val="22"/>
        </w:rPr>
        <w:tab/>
        <w:t>With a general understanding of:</w:t>
      </w:r>
    </w:p>
    <w:p w14:paraId="67762C58" w14:textId="77777777" w:rsidR="000C4B2A" w:rsidRDefault="000C4B2A">
      <w:pPr>
        <w:numPr>
          <w:ilvl w:val="0"/>
          <w:numId w:val="4"/>
        </w:numPr>
        <w:rPr>
          <w:sz w:val="22"/>
          <w:szCs w:val="22"/>
        </w:rPr>
      </w:pPr>
      <w:r w:rsidRPr="007345EF">
        <w:rPr>
          <w:sz w:val="22"/>
          <w:szCs w:val="22"/>
        </w:rPr>
        <w:t>life insurance</w:t>
      </w:r>
      <w:r>
        <w:rPr>
          <w:sz w:val="22"/>
          <w:szCs w:val="22"/>
        </w:rPr>
        <w:t xml:space="preserve"> programs</w:t>
      </w:r>
      <w:r w:rsidR="009D3CD8">
        <w:rPr>
          <w:sz w:val="22"/>
          <w:szCs w:val="22"/>
        </w:rPr>
        <w:t xml:space="preserve"> </w:t>
      </w:r>
    </w:p>
    <w:p w14:paraId="3B900E6D" w14:textId="77777777" w:rsidR="000C4B2A" w:rsidRDefault="000C4B2A">
      <w:pPr>
        <w:numPr>
          <w:ilvl w:val="0"/>
          <w:numId w:val="4"/>
        </w:numPr>
        <w:rPr>
          <w:sz w:val="22"/>
          <w:szCs w:val="22"/>
        </w:rPr>
      </w:pPr>
      <w:r>
        <w:rPr>
          <w:sz w:val="22"/>
          <w:szCs w:val="22"/>
        </w:rPr>
        <w:t xml:space="preserve">what is happening in </w:t>
      </w:r>
      <w:r w:rsidRPr="007345EF">
        <w:rPr>
          <w:sz w:val="22"/>
          <w:szCs w:val="22"/>
        </w:rPr>
        <w:t>today's</w:t>
      </w:r>
      <w:r w:rsidR="0062414C" w:rsidRPr="007345EF">
        <w:rPr>
          <w:sz w:val="22"/>
          <w:szCs w:val="22"/>
        </w:rPr>
        <w:t xml:space="preserve"> </w:t>
      </w:r>
      <w:r w:rsidR="0062414C" w:rsidRPr="007A3FB5">
        <w:rPr>
          <w:sz w:val="22"/>
          <w:szCs w:val="22"/>
        </w:rPr>
        <w:t>insurance</w:t>
      </w:r>
      <w:r>
        <w:rPr>
          <w:sz w:val="22"/>
          <w:szCs w:val="22"/>
        </w:rPr>
        <w:t xml:space="preserve"> marketplace</w:t>
      </w:r>
      <w:r w:rsidR="009D3CD8">
        <w:rPr>
          <w:sz w:val="22"/>
          <w:szCs w:val="22"/>
        </w:rPr>
        <w:t xml:space="preserve"> </w:t>
      </w:r>
    </w:p>
    <w:p w14:paraId="20863900" w14:textId="77777777" w:rsidR="000C4B2A" w:rsidRDefault="000C4B2A">
      <w:pPr>
        <w:numPr>
          <w:ilvl w:val="0"/>
          <w:numId w:val="4"/>
        </w:numPr>
        <w:rPr>
          <w:sz w:val="22"/>
          <w:szCs w:val="22"/>
        </w:rPr>
      </w:pPr>
      <w:r>
        <w:rPr>
          <w:sz w:val="22"/>
          <w:szCs w:val="22"/>
        </w:rPr>
        <w:t>common requirements and provisions of a life insurance contract</w:t>
      </w:r>
    </w:p>
    <w:p w14:paraId="584580D4" w14:textId="77777777" w:rsidR="000C4B2A" w:rsidRDefault="000C4B2A">
      <w:pPr>
        <w:rPr>
          <w:sz w:val="22"/>
          <w:szCs w:val="22"/>
        </w:rPr>
      </w:pPr>
    </w:p>
    <w:p w14:paraId="7D6C17F5" w14:textId="77777777" w:rsidR="000C4B2A" w:rsidRDefault="000C4B2A">
      <w:pPr>
        <w:ind w:left="720"/>
        <w:rPr>
          <w:sz w:val="22"/>
          <w:szCs w:val="22"/>
        </w:rPr>
      </w:pPr>
      <w:r>
        <w:rPr>
          <w:sz w:val="22"/>
          <w:szCs w:val="22"/>
        </w:rPr>
        <w:t>(4)</w:t>
      </w:r>
      <w:r>
        <w:rPr>
          <w:sz w:val="22"/>
          <w:szCs w:val="22"/>
        </w:rPr>
        <w:tab/>
        <w:t>With a general understanding and familiarity with:</w:t>
      </w:r>
    </w:p>
    <w:p w14:paraId="36E01521" w14:textId="77777777" w:rsidR="000C4B2A" w:rsidRPr="007A3FB5" w:rsidRDefault="000C4B2A">
      <w:pPr>
        <w:numPr>
          <w:ilvl w:val="0"/>
          <w:numId w:val="2"/>
        </w:numPr>
        <w:rPr>
          <w:strike/>
          <w:sz w:val="22"/>
          <w:szCs w:val="22"/>
        </w:rPr>
      </w:pPr>
      <w:r w:rsidRPr="007A3FB5">
        <w:rPr>
          <w:sz w:val="22"/>
          <w:szCs w:val="22"/>
        </w:rPr>
        <w:t xml:space="preserve">the </w:t>
      </w:r>
      <w:smartTag w:uri="urn:schemas-microsoft-com:office:smarttags" w:element="State">
        <w:smartTag w:uri="urn:schemas-microsoft-com:office:smarttags" w:element="place">
          <w:r w:rsidRPr="007A3FB5">
            <w:rPr>
              <w:sz w:val="22"/>
              <w:szCs w:val="22"/>
            </w:rPr>
            <w:t>California</w:t>
          </w:r>
        </w:smartTag>
      </w:smartTag>
      <w:r w:rsidRPr="007A3FB5">
        <w:rPr>
          <w:sz w:val="22"/>
          <w:szCs w:val="22"/>
        </w:rPr>
        <w:t xml:space="preserve"> Insurance Code</w:t>
      </w:r>
    </w:p>
    <w:p w14:paraId="4D976808" w14:textId="77777777" w:rsidR="000C4B2A" w:rsidRDefault="000C4B2A">
      <w:pPr>
        <w:numPr>
          <w:ilvl w:val="0"/>
          <w:numId w:val="2"/>
        </w:numPr>
        <w:rPr>
          <w:sz w:val="22"/>
          <w:szCs w:val="22"/>
        </w:rPr>
      </w:pPr>
      <w:r>
        <w:rPr>
          <w:sz w:val="22"/>
          <w:szCs w:val="22"/>
        </w:rPr>
        <w:t>the ethics standards expected of all licensees</w:t>
      </w:r>
    </w:p>
    <w:p w14:paraId="447EDAF7" w14:textId="77777777" w:rsidR="000C4B2A" w:rsidRDefault="000C4B2A">
      <w:pPr>
        <w:rPr>
          <w:sz w:val="22"/>
          <w:szCs w:val="22"/>
        </w:rPr>
      </w:pPr>
    </w:p>
    <w:p w14:paraId="51A30A53" w14:textId="77777777" w:rsidR="000C4B2A" w:rsidRDefault="000C4B2A">
      <w:pPr>
        <w:rPr>
          <w:sz w:val="22"/>
          <w:szCs w:val="22"/>
        </w:rPr>
      </w:pPr>
    </w:p>
    <w:p w14:paraId="55520FCE" w14:textId="7F73342F" w:rsidR="000C4B2A" w:rsidRDefault="000C4B2A" w:rsidP="00A108D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 w:val="22"/>
          <w:szCs w:val="22"/>
        </w:rPr>
      </w:pPr>
      <w:r>
        <w:rPr>
          <w:b/>
          <w:color w:val="000000"/>
          <w:sz w:val="22"/>
          <w:szCs w:val="22"/>
        </w:rPr>
        <w:br w:type="page"/>
      </w:r>
      <w:r>
        <w:rPr>
          <w:b/>
          <w:color w:val="000000"/>
          <w:sz w:val="22"/>
          <w:szCs w:val="22"/>
        </w:rPr>
        <w:lastRenderedPageBreak/>
        <w:t>The Examination</w:t>
      </w:r>
    </w:p>
    <w:p w14:paraId="48352BAD" w14:textId="77777777" w:rsidR="000C4B2A" w:rsidRDefault="000C4B2A">
      <w:pPr>
        <w:rPr>
          <w:b/>
          <w:color w:val="000000"/>
          <w:sz w:val="22"/>
          <w:szCs w:val="22"/>
        </w:rPr>
      </w:pPr>
    </w:p>
    <w:p w14:paraId="3AD95D85" w14:textId="77777777" w:rsidR="000C4B2A" w:rsidRDefault="000C4B2A">
      <w:pPr>
        <w:rPr>
          <w:color w:val="000000"/>
          <w:sz w:val="22"/>
          <w:szCs w:val="22"/>
        </w:rPr>
      </w:pPr>
      <w:r>
        <w:rPr>
          <w:color w:val="000000"/>
          <w:sz w:val="22"/>
          <w:szCs w:val="22"/>
        </w:rPr>
        <w:t>Examination questions are based on the examination objectives.  Mastery of the examination objectives should guarantee success on the examination.</w:t>
      </w:r>
    </w:p>
    <w:p w14:paraId="3FE590B5" w14:textId="77777777" w:rsidR="000C4B2A" w:rsidRDefault="000C4B2A">
      <w:pPr>
        <w:rPr>
          <w:sz w:val="22"/>
          <w:szCs w:val="22"/>
        </w:rPr>
      </w:pPr>
    </w:p>
    <w:p w14:paraId="64ED3DFA" w14:textId="394B7B0E" w:rsidR="000C4B2A" w:rsidRDefault="000C4B2A">
      <w:pPr>
        <w:rPr>
          <w:sz w:val="22"/>
          <w:szCs w:val="22"/>
        </w:rPr>
      </w:pPr>
      <w:r>
        <w:rPr>
          <w:sz w:val="22"/>
          <w:szCs w:val="22"/>
        </w:rPr>
        <w:t>The Life – Limited to the Payment of Funeral and Burial Expenses examination does not measure sales or communications skills, self</w:t>
      </w:r>
      <w:r w:rsidR="00A108D9">
        <w:rPr>
          <w:sz w:val="22"/>
          <w:szCs w:val="22"/>
        </w:rPr>
        <w:t>-</w:t>
      </w:r>
      <w:r>
        <w:rPr>
          <w:sz w:val="22"/>
          <w:szCs w:val="22"/>
        </w:rPr>
        <w:t>management, motivation, knowledge of agency or company procedures or policy rating skills.</w:t>
      </w:r>
    </w:p>
    <w:p w14:paraId="5F3E702A" w14:textId="552FBD47" w:rsidR="00BB0457" w:rsidRDefault="00BB0457">
      <w:pPr>
        <w:rPr>
          <w:sz w:val="22"/>
          <w:szCs w:val="22"/>
        </w:rPr>
      </w:pPr>
    </w:p>
    <w:p w14:paraId="3A4CE557" w14:textId="447F1696" w:rsidR="000C4B2A" w:rsidRDefault="000C4B2A">
      <w:pPr>
        <w:pStyle w:val="BlockText"/>
        <w:widowControl/>
        <w:tabs>
          <w:tab w:val="clear" w:pos="720"/>
          <w:tab w:val="left" w:pos="-90"/>
        </w:tabs>
        <w:ind w:left="0"/>
        <w:jc w:val="left"/>
        <w:rPr>
          <w:i w:val="0"/>
          <w:iCs/>
          <w:sz w:val="22"/>
          <w:szCs w:val="22"/>
        </w:rPr>
      </w:pPr>
      <w:r w:rsidRPr="007A3FB5">
        <w:rPr>
          <w:i w:val="0"/>
          <w:sz w:val="22"/>
          <w:szCs w:val="22"/>
        </w:rPr>
        <w:t>The applicant for a Life – Limited to the Payment of Funeral and Burial Expenses license, without any aids (e.g. reference materials, electronic aids) is allowed two hours (120 minutes) to answer the 90-question multiple</w:t>
      </w:r>
      <w:r>
        <w:rPr>
          <w:i w:val="0"/>
          <w:sz w:val="22"/>
          <w:szCs w:val="22"/>
        </w:rPr>
        <w:noBreakHyphen/>
        <w:t>choice examination.</w:t>
      </w:r>
      <w:r>
        <w:rPr>
          <w:i w:val="0"/>
          <w:iCs/>
          <w:sz w:val="22"/>
          <w:szCs w:val="22"/>
        </w:rPr>
        <w:t xml:space="preserve"> </w:t>
      </w:r>
    </w:p>
    <w:p w14:paraId="7E3C66C6" w14:textId="77777777" w:rsidR="00570187" w:rsidRDefault="00570187">
      <w:pPr>
        <w:tabs>
          <w:tab w:val="left" w:pos="-1080"/>
        </w:tabs>
        <w:rPr>
          <w:rFonts w:cs="Arial"/>
          <w:snapToGrid/>
          <w:sz w:val="22"/>
          <w:szCs w:val="22"/>
        </w:rPr>
      </w:pPr>
    </w:p>
    <w:p w14:paraId="0F1AF7C4" w14:textId="77777777" w:rsidR="00AE2355" w:rsidRDefault="000C4B2A" w:rsidP="00AE2355">
      <w:pPr>
        <w:tabs>
          <w:tab w:val="left" w:pos="-1080"/>
        </w:tabs>
        <w:rPr>
          <w:rFonts w:cs="Arial"/>
          <w:sz w:val="22"/>
          <w:szCs w:val="22"/>
        </w:rPr>
      </w:pPr>
      <w:r>
        <w:rPr>
          <w:rFonts w:cs="Arial"/>
          <w:snapToGrid/>
          <w:sz w:val="22"/>
          <w:szCs w:val="22"/>
        </w:rPr>
        <w:t xml:space="preserve">The California Department of Insurance’s examinations are administered at </w:t>
      </w:r>
      <w:r>
        <w:rPr>
          <w:rFonts w:cs="Arial"/>
          <w:sz w:val="22"/>
          <w:szCs w:val="22"/>
        </w:rPr>
        <w:t>the following locations</w:t>
      </w:r>
      <w:r>
        <w:rPr>
          <w:rFonts w:cs="Arial"/>
          <w:snapToGrid/>
          <w:sz w:val="22"/>
          <w:szCs w:val="22"/>
        </w:rPr>
        <w:t xml:space="preserve"> beginning at 8:30 a.m. and 1:00 p.m., Monday through Friday</w:t>
      </w:r>
      <w:r>
        <w:rPr>
          <w:rFonts w:cs="Arial"/>
          <w:sz w:val="22"/>
          <w:szCs w:val="22"/>
        </w:rPr>
        <w:t xml:space="preserve"> except on state holidays</w:t>
      </w:r>
      <w:r w:rsidR="00042810">
        <w:rPr>
          <w:rFonts w:cs="Arial"/>
          <w:sz w:val="22"/>
          <w:szCs w:val="22"/>
        </w:rPr>
        <w:t>:</w:t>
      </w:r>
    </w:p>
    <w:p w14:paraId="46ECEF03" w14:textId="77777777" w:rsidR="00AE2355" w:rsidRDefault="00AE2355" w:rsidP="00AE2355">
      <w:pPr>
        <w:tabs>
          <w:tab w:val="left" w:pos="-1080"/>
        </w:tabs>
        <w:rPr>
          <w:rFonts w:cs="Arial"/>
          <w:sz w:val="22"/>
          <w:szCs w:val="22"/>
        </w:rPr>
      </w:pPr>
    </w:p>
    <w:p w14:paraId="159CF414" w14:textId="5D8CFB2F" w:rsidR="00AE2355" w:rsidRPr="00AE2355" w:rsidRDefault="000C4B2A" w:rsidP="00AE2355">
      <w:pPr>
        <w:tabs>
          <w:tab w:val="left" w:pos="-1080"/>
        </w:tabs>
        <w:rPr>
          <w:rFonts w:cs="Arial"/>
          <w:sz w:val="22"/>
          <w:szCs w:val="22"/>
        </w:rPr>
      </w:pPr>
      <w:r>
        <w:rPr>
          <w:b/>
          <w:sz w:val="22"/>
          <w:szCs w:val="22"/>
        </w:rPr>
        <w:t>Los Angeles:</w:t>
      </w:r>
    </w:p>
    <w:p w14:paraId="3843D000" w14:textId="77777777" w:rsidR="00AE2355" w:rsidRDefault="000C4B2A" w:rsidP="00CF39E3">
      <w:pPr>
        <w:tabs>
          <w:tab w:val="left" w:pos="4680"/>
        </w:tabs>
        <w:rPr>
          <w:sz w:val="22"/>
          <w:szCs w:val="22"/>
        </w:rPr>
      </w:pPr>
      <w:r>
        <w:rPr>
          <w:sz w:val="22"/>
          <w:szCs w:val="22"/>
        </w:rPr>
        <w:t xml:space="preserve">California Department of Insurance              </w:t>
      </w:r>
      <w:r w:rsidR="00CF39E3">
        <w:rPr>
          <w:sz w:val="22"/>
          <w:szCs w:val="22"/>
        </w:rPr>
        <w:t xml:space="preserve">                             </w:t>
      </w:r>
      <w:r w:rsidR="00CF39E3">
        <w:rPr>
          <w:sz w:val="22"/>
          <w:szCs w:val="22"/>
        </w:rPr>
        <w:tab/>
      </w:r>
    </w:p>
    <w:p w14:paraId="5A8BE540" w14:textId="1C8F6CD7" w:rsidR="000C4B2A" w:rsidRPr="00AE2355" w:rsidRDefault="000C4B2A" w:rsidP="00CF39E3">
      <w:pPr>
        <w:tabs>
          <w:tab w:val="left" w:pos="4680"/>
        </w:tabs>
        <w:rPr>
          <w:b/>
          <w:sz w:val="22"/>
          <w:szCs w:val="22"/>
        </w:rPr>
      </w:pPr>
      <w:r>
        <w:rPr>
          <w:sz w:val="22"/>
          <w:szCs w:val="22"/>
        </w:rPr>
        <w:t>Examination Site</w:t>
      </w:r>
    </w:p>
    <w:p w14:paraId="08FBED50" w14:textId="77777777" w:rsidR="00AE2355" w:rsidRDefault="000C4B2A" w:rsidP="00CF39E3">
      <w:pPr>
        <w:tabs>
          <w:tab w:val="left" w:pos="4680"/>
        </w:tabs>
        <w:rPr>
          <w:sz w:val="22"/>
          <w:szCs w:val="22"/>
        </w:rPr>
      </w:pPr>
      <w:r>
        <w:rPr>
          <w:sz w:val="22"/>
          <w:szCs w:val="22"/>
        </w:rPr>
        <w:t xml:space="preserve">300 South Spring Street, North Tower, Suite 1000  </w:t>
      </w:r>
      <w:r w:rsidR="00CF39E3">
        <w:rPr>
          <w:sz w:val="22"/>
          <w:szCs w:val="22"/>
        </w:rPr>
        <w:t xml:space="preserve">                            </w:t>
      </w:r>
      <w:r w:rsidR="00CF39E3">
        <w:rPr>
          <w:sz w:val="22"/>
          <w:szCs w:val="22"/>
        </w:rPr>
        <w:tab/>
      </w:r>
    </w:p>
    <w:p w14:paraId="06126DEC" w14:textId="43CBCCE9" w:rsidR="000C4B2A" w:rsidRDefault="000C4B2A" w:rsidP="00CF39E3">
      <w:pPr>
        <w:tabs>
          <w:tab w:val="left" w:pos="4680"/>
        </w:tabs>
        <w:rPr>
          <w:sz w:val="22"/>
          <w:szCs w:val="22"/>
        </w:rPr>
      </w:pPr>
      <w:bookmarkStart w:id="0" w:name="_GoBack"/>
      <w:bookmarkEnd w:id="0"/>
      <w:r>
        <w:rPr>
          <w:sz w:val="22"/>
          <w:szCs w:val="22"/>
        </w:rPr>
        <w:t xml:space="preserve">Los Angeles, CA 90013   </w:t>
      </w:r>
    </w:p>
    <w:p w14:paraId="0C0FAB43" w14:textId="77777777" w:rsidR="000C4B2A" w:rsidRDefault="000C4B2A" w:rsidP="00CF39E3">
      <w:pPr>
        <w:tabs>
          <w:tab w:val="left" w:pos="4680"/>
        </w:tabs>
        <w:rPr>
          <w:sz w:val="22"/>
          <w:szCs w:val="22"/>
        </w:rPr>
      </w:pPr>
    </w:p>
    <w:p w14:paraId="5024217E" w14:textId="77777777" w:rsidR="000C4B2A" w:rsidRPr="00257FBE" w:rsidRDefault="000C4B2A">
      <w:pPr>
        <w:widowControl/>
        <w:spacing w:line="300" w:lineRule="atLeast"/>
        <w:rPr>
          <w:rFonts w:cs="Arial"/>
          <w:snapToGrid/>
          <w:sz w:val="22"/>
          <w:szCs w:val="22"/>
        </w:rPr>
      </w:pPr>
      <w:r w:rsidRPr="00257FBE">
        <w:rPr>
          <w:rFonts w:cs="Arial"/>
          <w:snapToGrid/>
          <w:sz w:val="22"/>
          <w:szCs w:val="22"/>
        </w:rPr>
        <w:t>Check-in is at 8:00</w:t>
      </w:r>
      <w:r w:rsidR="00CF39E3" w:rsidRPr="00257FBE">
        <w:rPr>
          <w:rFonts w:cs="Arial"/>
          <w:snapToGrid/>
          <w:sz w:val="22"/>
          <w:szCs w:val="22"/>
        </w:rPr>
        <w:t xml:space="preserve"> </w:t>
      </w:r>
      <w:r w:rsidRPr="00257FBE">
        <w:rPr>
          <w:rFonts w:cs="Arial"/>
          <w:snapToGrid/>
          <w:sz w:val="22"/>
          <w:szCs w:val="22"/>
        </w:rPr>
        <w:t>a.m. for the 8:30 a.m. examination, and check-in is at 12:30 p.m. for the 1:00 p.m. examination.</w:t>
      </w:r>
    </w:p>
    <w:p w14:paraId="549EA04B" w14:textId="77777777" w:rsidR="00DE53E8" w:rsidRDefault="00DE53E8">
      <w:pPr>
        <w:rPr>
          <w:rFonts w:cs="Arial"/>
          <w:sz w:val="22"/>
          <w:szCs w:val="22"/>
        </w:rPr>
      </w:pPr>
    </w:p>
    <w:p w14:paraId="72A9BB61" w14:textId="77777777" w:rsidR="000C4B2A" w:rsidRDefault="000C4B2A">
      <w:pPr>
        <w:rPr>
          <w:rFonts w:cs="Arial"/>
          <w:sz w:val="22"/>
          <w:szCs w:val="22"/>
        </w:rPr>
      </w:pPr>
      <w:r>
        <w:rPr>
          <w:rFonts w:cs="Arial"/>
          <w:sz w:val="22"/>
          <w:szCs w:val="22"/>
        </w:rPr>
        <w:t>PSI’s test centers are located at the following locations:</w:t>
      </w:r>
    </w:p>
    <w:p w14:paraId="74865B71" w14:textId="77777777" w:rsidR="000C4B2A" w:rsidRDefault="000C4B2A">
      <w:pPr>
        <w:rPr>
          <w:rFonts w:cs="Arial"/>
          <w:sz w:val="22"/>
          <w:szCs w:val="22"/>
        </w:rPr>
      </w:pPr>
    </w:p>
    <w:tbl>
      <w:tblPr>
        <w:tblW w:w="19008" w:type="dxa"/>
        <w:tblLook w:val="01E0" w:firstRow="1" w:lastRow="1" w:firstColumn="1" w:lastColumn="1" w:noHBand="0" w:noVBand="0"/>
      </w:tblPr>
      <w:tblGrid>
        <w:gridCol w:w="2358"/>
        <w:gridCol w:w="2358"/>
        <w:gridCol w:w="2358"/>
        <w:gridCol w:w="2358"/>
        <w:gridCol w:w="2358"/>
        <w:gridCol w:w="2520"/>
        <w:gridCol w:w="4698"/>
      </w:tblGrid>
      <w:tr w:rsidR="00DE53E8" w14:paraId="6E6BE69F" w14:textId="77777777" w:rsidTr="00DE53E8">
        <w:tc>
          <w:tcPr>
            <w:tcW w:w="2358" w:type="dxa"/>
          </w:tcPr>
          <w:p w14:paraId="616EEAC5" w14:textId="77777777" w:rsidR="00DE53E8" w:rsidRPr="00580F0D" w:rsidRDefault="00DE53E8" w:rsidP="007F2C47">
            <w:pPr>
              <w:rPr>
                <w:rFonts w:cs="Arial"/>
                <w:szCs w:val="24"/>
              </w:rPr>
            </w:pPr>
            <w:r w:rsidRPr="00580F0D">
              <w:rPr>
                <w:rFonts w:cs="Arial"/>
                <w:szCs w:val="24"/>
              </w:rPr>
              <w:t>Anaheim</w:t>
            </w:r>
          </w:p>
        </w:tc>
        <w:tc>
          <w:tcPr>
            <w:tcW w:w="2358" w:type="dxa"/>
          </w:tcPr>
          <w:p w14:paraId="773176FB" w14:textId="77777777" w:rsidR="00DE53E8" w:rsidRPr="00580F0D" w:rsidRDefault="00DE53E8" w:rsidP="007F2C47">
            <w:pPr>
              <w:rPr>
                <w:rFonts w:cs="Arial"/>
                <w:szCs w:val="24"/>
              </w:rPr>
            </w:pPr>
            <w:r w:rsidRPr="00580F0D">
              <w:rPr>
                <w:rFonts w:cs="Arial"/>
                <w:szCs w:val="24"/>
              </w:rPr>
              <w:t>Fresno</w:t>
            </w:r>
          </w:p>
        </w:tc>
        <w:tc>
          <w:tcPr>
            <w:tcW w:w="2358" w:type="dxa"/>
          </w:tcPr>
          <w:p w14:paraId="3FAE7F35" w14:textId="77777777" w:rsidR="00DE53E8" w:rsidRPr="00580F0D" w:rsidRDefault="00DE53E8" w:rsidP="007F2C47">
            <w:pPr>
              <w:rPr>
                <w:rFonts w:cs="Arial"/>
                <w:szCs w:val="24"/>
              </w:rPr>
            </w:pPr>
            <w:r w:rsidRPr="00580F0D">
              <w:rPr>
                <w:rFonts w:cs="Arial"/>
                <w:szCs w:val="24"/>
              </w:rPr>
              <w:t>Sacramento</w:t>
            </w:r>
          </w:p>
        </w:tc>
        <w:tc>
          <w:tcPr>
            <w:tcW w:w="2358" w:type="dxa"/>
          </w:tcPr>
          <w:p w14:paraId="2452F031" w14:textId="77777777" w:rsidR="00DE53E8" w:rsidRPr="00580F0D" w:rsidRDefault="00DE53E8" w:rsidP="007F2C47">
            <w:pPr>
              <w:rPr>
                <w:rFonts w:cs="Arial"/>
                <w:szCs w:val="24"/>
              </w:rPr>
            </w:pPr>
            <w:r w:rsidRPr="00580F0D">
              <w:rPr>
                <w:rFonts w:cs="Arial"/>
                <w:szCs w:val="24"/>
              </w:rPr>
              <w:t>Ventura</w:t>
            </w:r>
          </w:p>
        </w:tc>
        <w:tc>
          <w:tcPr>
            <w:tcW w:w="2358" w:type="dxa"/>
          </w:tcPr>
          <w:p w14:paraId="1CD55CC6" w14:textId="77777777" w:rsidR="00DE53E8" w:rsidRDefault="00DE53E8">
            <w:pPr>
              <w:rPr>
                <w:rFonts w:cs="Arial"/>
                <w:sz w:val="22"/>
                <w:szCs w:val="22"/>
              </w:rPr>
            </w:pPr>
          </w:p>
        </w:tc>
        <w:tc>
          <w:tcPr>
            <w:tcW w:w="2520" w:type="dxa"/>
          </w:tcPr>
          <w:p w14:paraId="4054CAA8" w14:textId="77777777" w:rsidR="00DE53E8" w:rsidRDefault="00DE53E8">
            <w:pPr>
              <w:rPr>
                <w:rFonts w:cs="Arial"/>
                <w:sz w:val="22"/>
                <w:szCs w:val="22"/>
              </w:rPr>
            </w:pPr>
          </w:p>
        </w:tc>
        <w:tc>
          <w:tcPr>
            <w:tcW w:w="4698" w:type="dxa"/>
          </w:tcPr>
          <w:p w14:paraId="0FEF67C0" w14:textId="77777777" w:rsidR="00DE53E8" w:rsidRDefault="00DE53E8">
            <w:pPr>
              <w:rPr>
                <w:rFonts w:cs="Arial"/>
                <w:sz w:val="22"/>
                <w:szCs w:val="22"/>
              </w:rPr>
            </w:pPr>
          </w:p>
        </w:tc>
      </w:tr>
      <w:tr w:rsidR="00DE53E8" w14:paraId="486676BD" w14:textId="77777777" w:rsidTr="00DE53E8">
        <w:tc>
          <w:tcPr>
            <w:tcW w:w="2358" w:type="dxa"/>
          </w:tcPr>
          <w:p w14:paraId="3C7B529B" w14:textId="77777777" w:rsidR="00DE53E8" w:rsidRPr="00580F0D" w:rsidRDefault="00DE53E8" w:rsidP="007F2C47">
            <w:pPr>
              <w:rPr>
                <w:rFonts w:cs="Arial"/>
                <w:szCs w:val="24"/>
              </w:rPr>
            </w:pPr>
            <w:r w:rsidRPr="00580F0D">
              <w:rPr>
                <w:rFonts w:cs="Arial"/>
                <w:szCs w:val="24"/>
              </w:rPr>
              <w:t>Atascadero</w:t>
            </w:r>
          </w:p>
        </w:tc>
        <w:tc>
          <w:tcPr>
            <w:tcW w:w="2358" w:type="dxa"/>
          </w:tcPr>
          <w:p w14:paraId="621CCD10" w14:textId="77777777" w:rsidR="00DE53E8" w:rsidRPr="00580F0D" w:rsidRDefault="00DE53E8" w:rsidP="007F2C47">
            <w:pPr>
              <w:rPr>
                <w:rFonts w:cs="Arial"/>
                <w:szCs w:val="24"/>
              </w:rPr>
            </w:pPr>
            <w:r w:rsidRPr="00580F0D">
              <w:rPr>
                <w:rFonts w:cs="Arial"/>
                <w:szCs w:val="24"/>
              </w:rPr>
              <w:t>Hayward</w:t>
            </w:r>
          </w:p>
        </w:tc>
        <w:tc>
          <w:tcPr>
            <w:tcW w:w="2358" w:type="dxa"/>
          </w:tcPr>
          <w:p w14:paraId="05F3C6F7" w14:textId="77777777" w:rsidR="00DE53E8" w:rsidRPr="00580F0D" w:rsidRDefault="00DE53E8" w:rsidP="007F2C47">
            <w:pPr>
              <w:rPr>
                <w:rFonts w:cs="Arial"/>
                <w:szCs w:val="24"/>
              </w:rPr>
            </w:pPr>
            <w:r w:rsidRPr="00580F0D">
              <w:rPr>
                <w:rFonts w:cs="Arial"/>
                <w:szCs w:val="24"/>
              </w:rPr>
              <w:t>San Diego</w:t>
            </w:r>
          </w:p>
        </w:tc>
        <w:tc>
          <w:tcPr>
            <w:tcW w:w="2358" w:type="dxa"/>
          </w:tcPr>
          <w:p w14:paraId="7424B7A3" w14:textId="77777777" w:rsidR="00DE53E8" w:rsidRPr="00580F0D" w:rsidRDefault="00DE53E8" w:rsidP="007F2C47">
            <w:pPr>
              <w:rPr>
                <w:rFonts w:cs="Arial"/>
                <w:szCs w:val="24"/>
              </w:rPr>
            </w:pPr>
            <w:r w:rsidRPr="00580F0D">
              <w:rPr>
                <w:rFonts w:cs="Arial"/>
                <w:szCs w:val="24"/>
              </w:rPr>
              <w:t>Visalia</w:t>
            </w:r>
          </w:p>
        </w:tc>
        <w:tc>
          <w:tcPr>
            <w:tcW w:w="2358" w:type="dxa"/>
          </w:tcPr>
          <w:p w14:paraId="3FA5D41D" w14:textId="77777777" w:rsidR="00DE53E8" w:rsidRDefault="00DE53E8">
            <w:pPr>
              <w:rPr>
                <w:rFonts w:cs="Arial"/>
                <w:sz w:val="22"/>
                <w:szCs w:val="22"/>
              </w:rPr>
            </w:pPr>
          </w:p>
        </w:tc>
        <w:tc>
          <w:tcPr>
            <w:tcW w:w="2520" w:type="dxa"/>
          </w:tcPr>
          <w:p w14:paraId="57C72597" w14:textId="77777777" w:rsidR="00DE53E8" w:rsidRDefault="00DE53E8">
            <w:pPr>
              <w:rPr>
                <w:rFonts w:cs="Arial"/>
                <w:sz w:val="22"/>
                <w:szCs w:val="22"/>
              </w:rPr>
            </w:pPr>
          </w:p>
        </w:tc>
        <w:tc>
          <w:tcPr>
            <w:tcW w:w="4698" w:type="dxa"/>
          </w:tcPr>
          <w:p w14:paraId="0DF9EF85" w14:textId="77777777" w:rsidR="00DE53E8" w:rsidRDefault="00DE53E8">
            <w:pPr>
              <w:rPr>
                <w:rFonts w:cs="Arial"/>
                <w:sz w:val="22"/>
                <w:szCs w:val="22"/>
              </w:rPr>
            </w:pPr>
          </w:p>
        </w:tc>
      </w:tr>
      <w:tr w:rsidR="00DE53E8" w14:paraId="1207D6FD" w14:textId="77777777" w:rsidTr="00DE53E8">
        <w:tc>
          <w:tcPr>
            <w:tcW w:w="2358" w:type="dxa"/>
          </w:tcPr>
          <w:p w14:paraId="1DE61E0F" w14:textId="77777777" w:rsidR="00DE53E8" w:rsidRPr="00580F0D" w:rsidRDefault="00DE53E8" w:rsidP="007F2C47">
            <w:pPr>
              <w:rPr>
                <w:rFonts w:cs="Arial"/>
                <w:szCs w:val="24"/>
              </w:rPr>
            </w:pPr>
            <w:r w:rsidRPr="00580F0D">
              <w:rPr>
                <w:rFonts w:cs="Arial"/>
                <w:szCs w:val="24"/>
              </w:rPr>
              <w:t>Bakersfield</w:t>
            </w:r>
          </w:p>
        </w:tc>
        <w:tc>
          <w:tcPr>
            <w:tcW w:w="2358" w:type="dxa"/>
          </w:tcPr>
          <w:p w14:paraId="201BE06C" w14:textId="77777777" w:rsidR="00DE53E8" w:rsidRPr="00580F0D" w:rsidRDefault="00DE53E8" w:rsidP="007F2C47">
            <w:pPr>
              <w:rPr>
                <w:rFonts w:cs="Arial"/>
                <w:szCs w:val="24"/>
              </w:rPr>
            </w:pPr>
            <w:r w:rsidRPr="00580F0D">
              <w:rPr>
                <w:rFonts w:cs="Arial"/>
                <w:szCs w:val="24"/>
              </w:rPr>
              <w:t>Laguna Hills</w:t>
            </w:r>
          </w:p>
        </w:tc>
        <w:tc>
          <w:tcPr>
            <w:tcW w:w="2358" w:type="dxa"/>
          </w:tcPr>
          <w:p w14:paraId="687D40D6" w14:textId="77777777" w:rsidR="00DE53E8" w:rsidRPr="00580F0D" w:rsidRDefault="00DE53E8" w:rsidP="007F2C47">
            <w:pPr>
              <w:rPr>
                <w:rFonts w:cs="Arial"/>
                <w:szCs w:val="24"/>
              </w:rPr>
            </w:pPr>
            <w:r w:rsidRPr="00580F0D">
              <w:rPr>
                <w:rFonts w:cs="Arial"/>
                <w:szCs w:val="24"/>
              </w:rPr>
              <w:t>San Francisco</w:t>
            </w:r>
          </w:p>
        </w:tc>
        <w:tc>
          <w:tcPr>
            <w:tcW w:w="2358" w:type="dxa"/>
          </w:tcPr>
          <w:p w14:paraId="282D3506" w14:textId="77777777" w:rsidR="00DE53E8" w:rsidRPr="00580F0D" w:rsidRDefault="00DE53E8" w:rsidP="007F2C47">
            <w:pPr>
              <w:rPr>
                <w:rFonts w:cs="Arial"/>
                <w:szCs w:val="24"/>
              </w:rPr>
            </w:pPr>
            <w:r w:rsidRPr="00580F0D">
              <w:rPr>
                <w:rFonts w:cs="Arial"/>
                <w:szCs w:val="24"/>
              </w:rPr>
              <w:t>Walnut Creek</w:t>
            </w:r>
          </w:p>
        </w:tc>
        <w:tc>
          <w:tcPr>
            <w:tcW w:w="2358" w:type="dxa"/>
          </w:tcPr>
          <w:p w14:paraId="6957F481" w14:textId="77777777" w:rsidR="00DE53E8" w:rsidRDefault="00DE53E8">
            <w:pPr>
              <w:rPr>
                <w:rFonts w:cs="Arial"/>
                <w:sz w:val="22"/>
                <w:szCs w:val="22"/>
              </w:rPr>
            </w:pPr>
          </w:p>
        </w:tc>
        <w:tc>
          <w:tcPr>
            <w:tcW w:w="2520" w:type="dxa"/>
          </w:tcPr>
          <w:p w14:paraId="6E4BE415" w14:textId="77777777" w:rsidR="00DE53E8" w:rsidRDefault="00DE53E8">
            <w:pPr>
              <w:rPr>
                <w:rFonts w:cs="Arial"/>
                <w:sz w:val="22"/>
                <w:szCs w:val="22"/>
              </w:rPr>
            </w:pPr>
          </w:p>
        </w:tc>
        <w:tc>
          <w:tcPr>
            <w:tcW w:w="4698" w:type="dxa"/>
          </w:tcPr>
          <w:p w14:paraId="7079F70E" w14:textId="77777777" w:rsidR="00DE53E8" w:rsidRDefault="00DE53E8">
            <w:pPr>
              <w:rPr>
                <w:rFonts w:cs="Arial"/>
                <w:sz w:val="22"/>
                <w:szCs w:val="22"/>
              </w:rPr>
            </w:pPr>
          </w:p>
        </w:tc>
      </w:tr>
      <w:tr w:rsidR="00DE53E8" w14:paraId="5BEFB49B" w14:textId="77777777" w:rsidTr="00DE53E8">
        <w:tc>
          <w:tcPr>
            <w:tcW w:w="2358" w:type="dxa"/>
          </w:tcPr>
          <w:p w14:paraId="51CF67F9" w14:textId="77777777" w:rsidR="00DE53E8" w:rsidRPr="00580F0D" w:rsidRDefault="00DE53E8" w:rsidP="007F2C47">
            <w:pPr>
              <w:rPr>
                <w:rFonts w:cs="Arial"/>
                <w:szCs w:val="24"/>
              </w:rPr>
            </w:pPr>
            <w:r w:rsidRPr="00580F0D">
              <w:rPr>
                <w:rFonts w:cs="Arial"/>
                <w:szCs w:val="24"/>
              </w:rPr>
              <w:t>Burbank</w:t>
            </w:r>
          </w:p>
        </w:tc>
        <w:tc>
          <w:tcPr>
            <w:tcW w:w="2358" w:type="dxa"/>
          </w:tcPr>
          <w:p w14:paraId="1CD4A0EA" w14:textId="77777777" w:rsidR="00DE53E8" w:rsidRPr="00580F0D" w:rsidRDefault="00DE53E8" w:rsidP="007F2C47">
            <w:pPr>
              <w:rPr>
                <w:rFonts w:cs="Arial"/>
                <w:szCs w:val="24"/>
              </w:rPr>
            </w:pPr>
            <w:r w:rsidRPr="00580F0D">
              <w:rPr>
                <w:rFonts w:cs="Arial"/>
                <w:szCs w:val="24"/>
              </w:rPr>
              <w:t>Lawndale</w:t>
            </w:r>
          </w:p>
        </w:tc>
        <w:tc>
          <w:tcPr>
            <w:tcW w:w="2358" w:type="dxa"/>
          </w:tcPr>
          <w:p w14:paraId="242DE23D" w14:textId="77777777" w:rsidR="00DE53E8" w:rsidRPr="00580F0D" w:rsidRDefault="00DE53E8" w:rsidP="007F2C47">
            <w:pPr>
              <w:rPr>
                <w:rFonts w:cs="Arial"/>
                <w:szCs w:val="24"/>
              </w:rPr>
            </w:pPr>
            <w:r w:rsidRPr="00580F0D">
              <w:rPr>
                <w:rFonts w:cs="Arial"/>
                <w:szCs w:val="24"/>
              </w:rPr>
              <w:t>Santa Clara</w:t>
            </w:r>
          </w:p>
        </w:tc>
        <w:tc>
          <w:tcPr>
            <w:tcW w:w="2358" w:type="dxa"/>
          </w:tcPr>
          <w:p w14:paraId="0F4CFE9A" w14:textId="77777777" w:rsidR="00DE53E8" w:rsidRPr="00580F0D" w:rsidRDefault="00DE53E8" w:rsidP="007F2C47">
            <w:pPr>
              <w:rPr>
                <w:rFonts w:cs="Arial"/>
                <w:szCs w:val="24"/>
              </w:rPr>
            </w:pPr>
          </w:p>
        </w:tc>
        <w:tc>
          <w:tcPr>
            <w:tcW w:w="2358" w:type="dxa"/>
          </w:tcPr>
          <w:p w14:paraId="17D01584" w14:textId="77777777" w:rsidR="00DE53E8" w:rsidRDefault="00DE53E8">
            <w:pPr>
              <w:rPr>
                <w:rFonts w:cs="Arial"/>
                <w:sz w:val="22"/>
                <w:szCs w:val="22"/>
              </w:rPr>
            </w:pPr>
          </w:p>
        </w:tc>
        <w:tc>
          <w:tcPr>
            <w:tcW w:w="2520" w:type="dxa"/>
          </w:tcPr>
          <w:p w14:paraId="24D62BF1" w14:textId="77777777" w:rsidR="00DE53E8" w:rsidRDefault="00DE53E8">
            <w:pPr>
              <w:rPr>
                <w:rFonts w:cs="Arial"/>
                <w:sz w:val="22"/>
                <w:szCs w:val="22"/>
              </w:rPr>
            </w:pPr>
          </w:p>
        </w:tc>
        <w:tc>
          <w:tcPr>
            <w:tcW w:w="4698" w:type="dxa"/>
          </w:tcPr>
          <w:p w14:paraId="47607EDD" w14:textId="77777777" w:rsidR="00DE53E8" w:rsidRDefault="00DE53E8">
            <w:pPr>
              <w:rPr>
                <w:rFonts w:cs="Arial"/>
                <w:sz w:val="22"/>
                <w:szCs w:val="22"/>
              </w:rPr>
            </w:pPr>
          </w:p>
        </w:tc>
      </w:tr>
      <w:tr w:rsidR="00DE53E8" w14:paraId="6B4C15F7" w14:textId="77777777" w:rsidTr="00DE53E8">
        <w:tc>
          <w:tcPr>
            <w:tcW w:w="2358" w:type="dxa"/>
          </w:tcPr>
          <w:p w14:paraId="15F093B9" w14:textId="77777777" w:rsidR="00DE53E8" w:rsidRPr="00580F0D" w:rsidRDefault="00DE53E8" w:rsidP="007F2C47">
            <w:pPr>
              <w:rPr>
                <w:rFonts w:cs="Arial"/>
                <w:szCs w:val="24"/>
              </w:rPr>
            </w:pPr>
            <w:r w:rsidRPr="00580F0D">
              <w:rPr>
                <w:rFonts w:cs="Arial"/>
                <w:szCs w:val="24"/>
              </w:rPr>
              <w:t>Carson</w:t>
            </w:r>
          </w:p>
        </w:tc>
        <w:tc>
          <w:tcPr>
            <w:tcW w:w="2358" w:type="dxa"/>
          </w:tcPr>
          <w:p w14:paraId="495FEBE2" w14:textId="77777777" w:rsidR="00DE53E8" w:rsidRPr="00580F0D" w:rsidRDefault="00DE53E8" w:rsidP="007F2C47">
            <w:pPr>
              <w:rPr>
                <w:rFonts w:cs="Arial"/>
                <w:szCs w:val="24"/>
              </w:rPr>
            </w:pPr>
            <w:r w:rsidRPr="00580F0D">
              <w:rPr>
                <w:rFonts w:cs="Arial"/>
                <w:szCs w:val="24"/>
              </w:rPr>
              <w:t>Redding</w:t>
            </w:r>
          </w:p>
        </w:tc>
        <w:tc>
          <w:tcPr>
            <w:tcW w:w="2358" w:type="dxa"/>
          </w:tcPr>
          <w:p w14:paraId="7FE92878" w14:textId="77777777" w:rsidR="00DE53E8" w:rsidRPr="00580F0D" w:rsidRDefault="00DE53E8" w:rsidP="007F2C47">
            <w:pPr>
              <w:rPr>
                <w:rFonts w:cs="Arial"/>
                <w:szCs w:val="24"/>
              </w:rPr>
            </w:pPr>
            <w:r>
              <w:rPr>
                <w:rFonts w:cs="Arial"/>
                <w:szCs w:val="24"/>
              </w:rPr>
              <w:t>Santa Fe Springs</w:t>
            </w:r>
          </w:p>
        </w:tc>
        <w:tc>
          <w:tcPr>
            <w:tcW w:w="2358" w:type="dxa"/>
          </w:tcPr>
          <w:p w14:paraId="2EC28EF6" w14:textId="77777777" w:rsidR="00DE53E8" w:rsidRPr="00580F0D" w:rsidRDefault="00DE53E8" w:rsidP="007F2C47">
            <w:pPr>
              <w:rPr>
                <w:rFonts w:cs="Arial"/>
                <w:szCs w:val="24"/>
              </w:rPr>
            </w:pPr>
          </w:p>
        </w:tc>
        <w:tc>
          <w:tcPr>
            <w:tcW w:w="2358" w:type="dxa"/>
          </w:tcPr>
          <w:p w14:paraId="78F34782" w14:textId="77777777" w:rsidR="00DE53E8" w:rsidRDefault="00DE53E8">
            <w:pPr>
              <w:rPr>
                <w:rFonts w:cs="Arial"/>
                <w:sz w:val="22"/>
                <w:szCs w:val="22"/>
              </w:rPr>
            </w:pPr>
          </w:p>
        </w:tc>
        <w:tc>
          <w:tcPr>
            <w:tcW w:w="2520" w:type="dxa"/>
          </w:tcPr>
          <w:p w14:paraId="280B45C2" w14:textId="77777777" w:rsidR="00DE53E8" w:rsidRDefault="00DE53E8">
            <w:pPr>
              <w:rPr>
                <w:rFonts w:cs="Arial"/>
                <w:sz w:val="22"/>
                <w:szCs w:val="22"/>
              </w:rPr>
            </w:pPr>
          </w:p>
        </w:tc>
        <w:tc>
          <w:tcPr>
            <w:tcW w:w="4698" w:type="dxa"/>
          </w:tcPr>
          <w:p w14:paraId="537FDCF2" w14:textId="77777777" w:rsidR="00DE53E8" w:rsidRDefault="00DE53E8">
            <w:pPr>
              <w:rPr>
                <w:rFonts w:cs="Arial"/>
                <w:sz w:val="22"/>
                <w:szCs w:val="22"/>
              </w:rPr>
            </w:pPr>
          </w:p>
        </w:tc>
      </w:tr>
      <w:tr w:rsidR="00DE53E8" w14:paraId="526BD001" w14:textId="77777777" w:rsidTr="00DE53E8">
        <w:tc>
          <w:tcPr>
            <w:tcW w:w="2358" w:type="dxa"/>
          </w:tcPr>
          <w:p w14:paraId="60F38DB4" w14:textId="77777777" w:rsidR="00DE53E8" w:rsidRPr="00580F0D" w:rsidRDefault="00DE53E8" w:rsidP="007F2C47">
            <w:pPr>
              <w:rPr>
                <w:rFonts w:cs="Arial"/>
                <w:szCs w:val="24"/>
              </w:rPr>
            </w:pPr>
            <w:r w:rsidRPr="00580F0D">
              <w:rPr>
                <w:rFonts w:cs="Arial"/>
                <w:szCs w:val="24"/>
              </w:rPr>
              <w:t>Diamond Bar</w:t>
            </w:r>
          </w:p>
        </w:tc>
        <w:tc>
          <w:tcPr>
            <w:tcW w:w="2358" w:type="dxa"/>
          </w:tcPr>
          <w:p w14:paraId="7A901EA9" w14:textId="77777777" w:rsidR="00DE53E8" w:rsidRPr="00580F0D" w:rsidRDefault="00DE53E8" w:rsidP="007F2C47">
            <w:pPr>
              <w:rPr>
                <w:rFonts w:cs="Arial"/>
                <w:szCs w:val="24"/>
              </w:rPr>
            </w:pPr>
            <w:r w:rsidRPr="00580F0D">
              <w:rPr>
                <w:rFonts w:cs="Arial"/>
                <w:szCs w:val="24"/>
              </w:rPr>
              <w:t>Riverside</w:t>
            </w:r>
          </w:p>
        </w:tc>
        <w:tc>
          <w:tcPr>
            <w:tcW w:w="2358" w:type="dxa"/>
          </w:tcPr>
          <w:p w14:paraId="05F5254C" w14:textId="77777777" w:rsidR="00DE53E8" w:rsidRPr="00580F0D" w:rsidRDefault="00DE53E8" w:rsidP="007F2C47">
            <w:pPr>
              <w:rPr>
                <w:rFonts w:cs="Arial"/>
                <w:szCs w:val="24"/>
              </w:rPr>
            </w:pPr>
            <w:r w:rsidRPr="00580F0D">
              <w:rPr>
                <w:rFonts w:cs="Arial"/>
                <w:szCs w:val="24"/>
              </w:rPr>
              <w:t>Santa Rosa</w:t>
            </w:r>
          </w:p>
        </w:tc>
        <w:tc>
          <w:tcPr>
            <w:tcW w:w="2358" w:type="dxa"/>
          </w:tcPr>
          <w:p w14:paraId="28A4774E" w14:textId="77777777" w:rsidR="00DE53E8" w:rsidRPr="00580F0D" w:rsidRDefault="00DE53E8" w:rsidP="007F2C47">
            <w:pPr>
              <w:rPr>
                <w:rFonts w:cs="Arial"/>
                <w:szCs w:val="24"/>
              </w:rPr>
            </w:pPr>
          </w:p>
        </w:tc>
        <w:tc>
          <w:tcPr>
            <w:tcW w:w="2358" w:type="dxa"/>
          </w:tcPr>
          <w:p w14:paraId="4881A2A2" w14:textId="77777777" w:rsidR="00DE53E8" w:rsidRDefault="00DE53E8">
            <w:pPr>
              <w:rPr>
                <w:rFonts w:cs="Arial"/>
                <w:sz w:val="22"/>
                <w:szCs w:val="22"/>
              </w:rPr>
            </w:pPr>
          </w:p>
        </w:tc>
        <w:tc>
          <w:tcPr>
            <w:tcW w:w="2520" w:type="dxa"/>
          </w:tcPr>
          <w:p w14:paraId="3048FCA4" w14:textId="77777777" w:rsidR="00DE53E8" w:rsidRDefault="00DE53E8">
            <w:pPr>
              <w:rPr>
                <w:rFonts w:cs="Arial"/>
                <w:sz w:val="22"/>
                <w:szCs w:val="22"/>
              </w:rPr>
            </w:pPr>
          </w:p>
        </w:tc>
        <w:tc>
          <w:tcPr>
            <w:tcW w:w="4698" w:type="dxa"/>
          </w:tcPr>
          <w:p w14:paraId="7B10E69B" w14:textId="77777777" w:rsidR="00DE53E8" w:rsidRDefault="00DE53E8">
            <w:pPr>
              <w:rPr>
                <w:rFonts w:cs="Arial"/>
                <w:sz w:val="22"/>
                <w:szCs w:val="22"/>
              </w:rPr>
            </w:pPr>
          </w:p>
        </w:tc>
      </w:tr>
    </w:tbl>
    <w:p w14:paraId="0D178E68" w14:textId="77777777" w:rsidR="000C4B2A" w:rsidRDefault="000C4B2A">
      <w:pPr>
        <w:rPr>
          <w:rFonts w:cs="Arial"/>
          <w:sz w:val="22"/>
          <w:szCs w:val="22"/>
        </w:rPr>
      </w:pPr>
    </w:p>
    <w:p w14:paraId="5BBEEFAA" w14:textId="77777777" w:rsidR="000C4B2A" w:rsidRDefault="000C4B2A">
      <w:pPr>
        <w:rPr>
          <w:rFonts w:cs="Arial"/>
          <w:sz w:val="22"/>
          <w:szCs w:val="22"/>
        </w:rPr>
      </w:pPr>
      <w:r>
        <w:rPr>
          <w:rFonts w:cs="Arial"/>
          <w:sz w:val="22"/>
          <w:szCs w:val="22"/>
        </w:rPr>
        <w:t xml:space="preserve">The check-in times and driving directions to PSI’s test centers are listed on pages 3, 4, and 5 in the </w:t>
      </w:r>
      <w:hyperlink r:id="rId7" w:history="1">
        <w:r>
          <w:rPr>
            <w:rStyle w:val="Hyperlink"/>
            <w:rFonts w:cs="Arial"/>
            <w:sz w:val="22"/>
            <w:szCs w:val="22"/>
          </w:rPr>
          <w:t>Candidate Information Bulletin</w:t>
        </w:r>
      </w:hyperlink>
      <w:r>
        <w:rPr>
          <w:rFonts w:cs="Arial"/>
          <w:sz w:val="22"/>
          <w:szCs w:val="22"/>
        </w:rPr>
        <w:t xml:space="preserve">. </w:t>
      </w:r>
    </w:p>
    <w:p w14:paraId="46FD3C53" w14:textId="77777777" w:rsidR="000C4B2A" w:rsidRDefault="000C4B2A">
      <w:pPr>
        <w:widowControl/>
        <w:spacing w:line="300" w:lineRule="atLeast"/>
        <w:rPr>
          <w:rFonts w:cs="Arial"/>
          <w:snapToGrid/>
          <w:sz w:val="22"/>
          <w:szCs w:val="22"/>
        </w:rPr>
      </w:pPr>
    </w:p>
    <w:p w14:paraId="7C0027BF" w14:textId="77777777" w:rsidR="000C4B2A" w:rsidRDefault="000C4B2A">
      <w:pPr>
        <w:rPr>
          <w:rFonts w:cs="Arial"/>
          <w:sz w:val="22"/>
          <w:szCs w:val="22"/>
        </w:rPr>
      </w:pPr>
      <w:r>
        <w:rPr>
          <w:rFonts w:cs="Arial"/>
          <w:color w:val="000000"/>
          <w:sz w:val="22"/>
          <w:szCs w:val="22"/>
        </w:rPr>
        <w:t>For additional information on license examinations (i.e. online examination scheduling, fingerprint requirements, examination admittance</w:t>
      </w:r>
      <w:r>
        <w:rPr>
          <w:rFonts w:cs="Arial"/>
          <w:color w:val="000080"/>
          <w:sz w:val="22"/>
          <w:szCs w:val="22"/>
        </w:rPr>
        <w:t xml:space="preserve">, </w:t>
      </w:r>
      <w:r>
        <w:rPr>
          <w:rFonts w:cs="Arial"/>
          <w:color w:val="000000"/>
          <w:sz w:val="22"/>
          <w:szCs w:val="22"/>
        </w:rPr>
        <w:t xml:space="preserve">forms of identification, check your scheduled examination date, check your examination results), please review the following link:  </w:t>
      </w:r>
    </w:p>
    <w:p w14:paraId="2D01C44C" w14:textId="77777777" w:rsidR="000C4B2A" w:rsidRDefault="000C4B2A">
      <w:pPr>
        <w:rPr>
          <w:rFonts w:cs="Arial"/>
          <w:sz w:val="22"/>
          <w:szCs w:val="22"/>
        </w:rPr>
      </w:pPr>
      <w:r>
        <w:rPr>
          <w:rFonts w:cs="Arial"/>
          <w:color w:val="000000"/>
          <w:sz w:val="22"/>
          <w:szCs w:val="22"/>
        </w:rPr>
        <w:t> </w:t>
      </w:r>
    </w:p>
    <w:p w14:paraId="37D45F77" w14:textId="77777777" w:rsidR="000C4B2A" w:rsidRDefault="00AE2355">
      <w:pPr>
        <w:rPr>
          <w:rFonts w:ascii="Arial Narrow" w:hAnsi="Arial Narrow" w:cs="Arial"/>
          <w:sz w:val="22"/>
          <w:szCs w:val="22"/>
        </w:rPr>
      </w:pPr>
      <w:hyperlink r:id="rId8" w:tooltip="blocked::http://www.insurance.ca.gov/0200-industry/0010-producer-online-services/0200-exam-info/index.cfm" w:history="1">
        <w:r w:rsidR="000C4B2A">
          <w:rPr>
            <w:rStyle w:val="Hyperlink"/>
            <w:rFonts w:ascii="Arial Narrow" w:hAnsi="Arial Narrow" w:cs="Arial"/>
            <w:sz w:val="22"/>
            <w:szCs w:val="22"/>
          </w:rPr>
          <w:t>http://www.insurance.ca.gov/0200-industry/0010-producer-online-services/0200-exam-info/index.cfm</w:t>
        </w:r>
      </w:hyperlink>
    </w:p>
    <w:p w14:paraId="695F397C" w14:textId="77777777" w:rsidR="000C4B2A" w:rsidRDefault="000C4B2A">
      <w:pPr>
        <w:ind w:left="1440"/>
        <w:rPr>
          <w:rFonts w:cs="Arial"/>
          <w:sz w:val="22"/>
          <w:szCs w:val="22"/>
        </w:rPr>
      </w:pPr>
      <w:r>
        <w:rPr>
          <w:rFonts w:cs="Arial"/>
          <w:color w:val="000000"/>
          <w:sz w:val="22"/>
          <w:szCs w:val="22"/>
        </w:rPr>
        <w:t> </w:t>
      </w:r>
    </w:p>
    <w:p w14:paraId="220199C1" w14:textId="77777777" w:rsidR="00A108D9" w:rsidRDefault="00A108D9">
      <w:pPr>
        <w:pStyle w:val="BlockText"/>
        <w:widowControl/>
        <w:tabs>
          <w:tab w:val="clear" w:pos="720"/>
          <w:tab w:val="left" w:pos="0"/>
        </w:tabs>
        <w:ind w:left="0"/>
        <w:jc w:val="left"/>
        <w:rPr>
          <w:rFonts w:cs="Arial"/>
          <w:b/>
          <w:i w:val="0"/>
          <w:color w:val="333333"/>
          <w:sz w:val="22"/>
          <w:szCs w:val="22"/>
        </w:rPr>
      </w:pPr>
    </w:p>
    <w:p w14:paraId="052D4169" w14:textId="77777777" w:rsidR="000C4B2A" w:rsidRDefault="000C4B2A">
      <w:pPr>
        <w:pStyle w:val="BlockText"/>
        <w:widowControl/>
        <w:tabs>
          <w:tab w:val="clear" w:pos="720"/>
          <w:tab w:val="left" w:pos="0"/>
        </w:tabs>
        <w:ind w:left="0"/>
        <w:jc w:val="left"/>
        <w:rPr>
          <w:rFonts w:cs="Arial"/>
          <w:b/>
          <w:i w:val="0"/>
          <w:color w:val="333333"/>
          <w:sz w:val="22"/>
          <w:szCs w:val="22"/>
        </w:rPr>
      </w:pPr>
      <w:r>
        <w:rPr>
          <w:rFonts w:cs="Arial"/>
          <w:b/>
          <w:i w:val="0"/>
          <w:color w:val="333333"/>
          <w:sz w:val="22"/>
          <w:szCs w:val="22"/>
        </w:rPr>
        <w:lastRenderedPageBreak/>
        <w:t>Candidate Information Bulletin</w:t>
      </w:r>
    </w:p>
    <w:p w14:paraId="34331A2F" w14:textId="77777777" w:rsidR="000C4B2A" w:rsidRDefault="000C4B2A">
      <w:pPr>
        <w:pStyle w:val="BlockText"/>
        <w:tabs>
          <w:tab w:val="clear" w:pos="720"/>
          <w:tab w:val="left" w:pos="0"/>
        </w:tabs>
        <w:ind w:left="0"/>
        <w:jc w:val="left"/>
        <w:rPr>
          <w:i w:val="0"/>
          <w:sz w:val="22"/>
          <w:szCs w:val="22"/>
        </w:rPr>
      </w:pPr>
    </w:p>
    <w:p w14:paraId="27804A07" w14:textId="77777777" w:rsidR="000C4B2A" w:rsidRDefault="000C4B2A">
      <w:pPr>
        <w:pStyle w:val="BlockText"/>
        <w:tabs>
          <w:tab w:val="clear" w:pos="720"/>
          <w:tab w:val="left" w:pos="0"/>
        </w:tabs>
        <w:ind w:left="0" w:right="0"/>
        <w:jc w:val="left"/>
        <w:rPr>
          <w:sz w:val="22"/>
          <w:szCs w:val="22"/>
        </w:rPr>
      </w:pPr>
      <w:r>
        <w:rPr>
          <w:i w:val="0"/>
          <w:iCs/>
          <w:sz w:val="22"/>
          <w:szCs w:val="22"/>
        </w:rPr>
        <w:t>The Candidate Information Bulletin (CIB) provides detailed information on how to prepare for your license examination, prelicensing education requirements, examination site procedures, sample examination questions, test taking strategies, and driving directions to the California Department of Insurance's examination</w:t>
      </w:r>
      <w:r>
        <w:rPr>
          <w:i w:val="0"/>
          <w:iCs/>
          <w:color w:val="000080"/>
          <w:sz w:val="22"/>
          <w:szCs w:val="22"/>
        </w:rPr>
        <w:t xml:space="preserve"> </w:t>
      </w:r>
      <w:r>
        <w:rPr>
          <w:i w:val="0"/>
          <w:iCs/>
          <w:sz w:val="22"/>
          <w:szCs w:val="22"/>
        </w:rPr>
        <w:t>sites and PSI’s test centers</w:t>
      </w:r>
      <w:r>
        <w:rPr>
          <w:i w:val="0"/>
          <w:iCs/>
          <w:color w:val="000080"/>
          <w:sz w:val="22"/>
          <w:szCs w:val="22"/>
        </w:rPr>
        <w:t xml:space="preserve"> </w:t>
      </w:r>
      <w:r>
        <w:rPr>
          <w:i w:val="0"/>
          <w:iCs/>
          <w:sz w:val="22"/>
          <w:szCs w:val="22"/>
        </w:rPr>
        <w:t xml:space="preserve">that are located throughout </w:t>
      </w:r>
      <w:smartTag w:uri="urn:schemas-microsoft-com:office:smarttags" w:element="place">
        <w:smartTag w:uri="urn:schemas-microsoft-com:office:smarttags" w:element="State">
          <w:r>
            <w:rPr>
              <w:i w:val="0"/>
              <w:iCs/>
              <w:sz w:val="22"/>
              <w:szCs w:val="22"/>
            </w:rPr>
            <w:t>California</w:t>
          </w:r>
        </w:smartTag>
      </w:smartTag>
      <w:r>
        <w:rPr>
          <w:i w:val="0"/>
          <w:iCs/>
          <w:sz w:val="22"/>
          <w:szCs w:val="22"/>
        </w:rPr>
        <w:t>.  Please review the following link:</w:t>
      </w:r>
    </w:p>
    <w:p w14:paraId="7FA4B6EC" w14:textId="77777777" w:rsidR="000C4B2A"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color w:val="333333"/>
          <w:sz w:val="22"/>
          <w:szCs w:val="22"/>
        </w:rPr>
      </w:pPr>
    </w:p>
    <w:p w14:paraId="6D0A6767" w14:textId="77777777" w:rsidR="000C4B2A" w:rsidRPr="004F414D" w:rsidRDefault="00AE235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color w:val="333333"/>
          <w:sz w:val="20"/>
        </w:rPr>
      </w:pPr>
      <w:hyperlink r:id="rId9" w:history="1">
        <w:r w:rsidR="000C4B2A" w:rsidRPr="004F414D">
          <w:rPr>
            <w:rStyle w:val="Hyperlink"/>
            <w:rFonts w:cs="Arial"/>
            <w:sz w:val="20"/>
          </w:rPr>
          <w:t>http://www.insurance.ca.gov/0200-industry/0020-apply-license/0100-indiv-resident/CandidateInformation.cfm</w:t>
        </w:r>
      </w:hyperlink>
    </w:p>
    <w:p w14:paraId="432DDB5F" w14:textId="77777777" w:rsidR="000C4B2A" w:rsidRPr="004F414D" w:rsidRDefault="000C4B2A">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color w:val="333333"/>
          <w:sz w:val="20"/>
        </w:rPr>
      </w:pPr>
    </w:p>
    <w:p w14:paraId="51459637" w14:textId="77777777" w:rsidR="000C4B2A" w:rsidRPr="00473E8C"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r>
        <w:rPr>
          <w:b/>
          <w:color w:val="000000"/>
          <w:sz w:val="22"/>
          <w:szCs w:val="22"/>
        </w:rPr>
        <w:br w:type="page"/>
      </w:r>
      <w:r w:rsidRPr="00473E8C">
        <w:rPr>
          <w:color w:val="000000"/>
          <w:sz w:val="22"/>
          <w:szCs w:val="22"/>
        </w:rPr>
        <w:lastRenderedPageBreak/>
        <w:t>TABLE OF CONTENTS</w:t>
      </w:r>
    </w:p>
    <w:p w14:paraId="75A0997D" w14:textId="77777777" w:rsidR="000C4B2A"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p>
    <w:p w14:paraId="3CAE7D79" w14:textId="610E6E02" w:rsidR="000C4B2A" w:rsidRPr="00473E8C" w:rsidRDefault="000C4B2A">
      <w:pPr>
        <w:ind w:left="720" w:hanging="720"/>
        <w:rPr>
          <w:strike/>
          <w:sz w:val="22"/>
          <w:szCs w:val="22"/>
        </w:rPr>
      </w:pPr>
      <w:r w:rsidRPr="00473E8C">
        <w:rPr>
          <w:sz w:val="22"/>
          <w:szCs w:val="22"/>
        </w:rPr>
        <w:t>I.</w:t>
      </w:r>
      <w:r w:rsidRPr="00473E8C">
        <w:rPr>
          <w:sz w:val="22"/>
          <w:szCs w:val="22"/>
        </w:rPr>
        <w:tab/>
        <w:t>GENERAL INSURANCE (</w:t>
      </w:r>
      <w:r w:rsidR="001436BA">
        <w:rPr>
          <w:sz w:val="22"/>
          <w:szCs w:val="22"/>
        </w:rPr>
        <w:t>25</w:t>
      </w:r>
      <w:r w:rsidRPr="00473E8C">
        <w:rPr>
          <w:sz w:val="22"/>
          <w:szCs w:val="22"/>
        </w:rPr>
        <w:t xml:space="preserve"> questions (</w:t>
      </w:r>
      <w:r w:rsidR="001436BA">
        <w:rPr>
          <w:sz w:val="22"/>
          <w:szCs w:val="22"/>
        </w:rPr>
        <w:t>28</w:t>
      </w:r>
      <w:r w:rsidRPr="00473E8C">
        <w:rPr>
          <w:sz w:val="22"/>
          <w:szCs w:val="22"/>
        </w:rPr>
        <w:t xml:space="preserve"> percent) on the examination)</w:t>
      </w:r>
    </w:p>
    <w:p w14:paraId="0D107283" w14:textId="5395B020" w:rsidR="000C4B2A" w:rsidRPr="00473E8C" w:rsidRDefault="000C4B2A">
      <w:pPr>
        <w:tabs>
          <w:tab w:val="left" w:pos="-1440"/>
        </w:tabs>
        <w:ind w:left="1440" w:hanging="720"/>
        <w:rPr>
          <w:sz w:val="22"/>
          <w:szCs w:val="22"/>
        </w:rPr>
      </w:pPr>
      <w:r w:rsidRPr="00473E8C">
        <w:rPr>
          <w:sz w:val="22"/>
          <w:szCs w:val="22"/>
        </w:rPr>
        <w:t>A.</w:t>
      </w:r>
      <w:r w:rsidRPr="00473E8C">
        <w:rPr>
          <w:sz w:val="22"/>
          <w:szCs w:val="22"/>
        </w:rPr>
        <w:tab/>
        <w:t>Contract Law (</w:t>
      </w:r>
      <w:r w:rsidR="001436BA">
        <w:rPr>
          <w:sz w:val="22"/>
          <w:szCs w:val="22"/>
        </w:rPr>
        <w:t>9</w:t>
      </w:r>
      <w:r w:rsidRPr="00473E8C">
        <w:rPr>
          <w:sz w:val="22"/>
          <w:szCs w:val="22"/>
        </w:rPr>
        <w:t xml:space="preserve"> questions of the </w:t>
      </w:r>
      <w:r w:rsidR="00D23163">
        <w:rPr>
          <w:sz w:val="22"/>
          <w:szCs w:val="22"/>
        </w:rPr>
        <w:t>25</w:t>
      </w:r>
      <w:r w:rsidRPr="00473E8C">
        <w:rPr>
          <w:sz w:val="22"/>
          <w:szCs w:val="22"/>
        </w:rPr>
        <w:t xml:space="preserve"> General Insurance questions)</w:t>
      </w:r>
    </w:p>
    <w:p w14:paraId="4B05C01D" w14:textId="05D28CF6" w:rsidR="000C4B2A" w:rsidRPr="00473E8C" w:rsidRDefault="000C4B2A">
      <w:pPr>
        <w:tabs>
          <w:tab w:val="left" w:pos="-1440"/>
        </w:tabs>
        <w:ind w:left="1440" w:hanging="720"/>
        <w:rPr>
          <w:sz w:val="22"/>
          <w:szCs w:val="22"/>
        </w:rPr>
      </w:pPr>
      <w:r w:rsidRPr="00473E8C">
        <w:rPr>
          <w:sz w:val="22"/>
          <w:szCs w:val="22"/>
        </w:rPr>
        <w:t>B.</w:t>
      </w:r>
      <w:r w:rsidRPr="00473E8C">
        <w:rPr>
          <w:sz w:val="22"/>
          <w:szCs w:val="22"/>
        </w:rPr>
        <w:tab/>
        <w:t>The Insurance Marketplace (1</w:t>
      </w:r>
      <w:r w:rsidR="001436BA">
        <w:rPr>
          <w:sz w:val="22"/>
          <w:szCs w:val="22"/>
        </w:rPr>
        <w:t>6</w:t>
      </w:r>
      <w:r w:rsidRPr="00473E8C">
        <w:rPr>
          <w:sz w:val="22"/>
          <w:szCs w:val="22"/>
        </w:rPr>
        <w:t xml:space="preserve"> questions of the </w:t>
      </w:r>
      <w:r w:rsidR="00D23163">
        <w:rPr>
          <w:sz w:val="22"/>
          <w:szCs w:val="22"/>
        </w:rPr>
        <w:t>25</w:t>
      </w:r>
      <w:r w:rsidRPr="00473E8C">
        <w:rPr>
          <w:sz w:val="22"/>
          <w:szCs w:val="22"/>
        </w:rPr>
        <w:t xml:space="preserve"> General Insurance questions)</w:t>
      </w:r>
    </w:p>
    <w:p w14:paraId="36A7FF0A" w14:textId="77777777" w:rsidR="000C4B2A" w:rsidRPr="00473E8C" w:rsidRDefault="000C4B2A">
      <w:pPr>
        <w:tabs>
          <w:tab w:val="left" w:pos="-1440"/>
        </w:tabs>
        <w:ind w:left="2160" w:hanging="720"/>
        <w:rPr>
          <w:sz w:val="22"/>
          <w:szCs w:val="22"/>
        </w:rPr>
      </w:pPr>
      <w:r w:rsidRPr="00473E8C">
        <w:rPr>
          <w:sz w:val="22"/>
          <w:szCs w:val="22"/>
        </w:rPr>
        <w:t>1.</w:t>
      </w:r>
      <w:r w:rsidRPr="00473E8C">
        <w:rPr>
          <w:sz w:val="22"/>
          <w:szCs w:val="22"/>
        </w:rPr>
        <w:tab/>
        <w:t>Producers</w:t>
      </w:r>
    </w:p>
    <w:p w14:paraId="3FBEA1C5" w14:textId="7A14A7FE" w:rsidR="000C4B2A" w:rsidRPr="00473E8C" w:rsidRDefault="000C4B2A" w:rsidP="000F1C4D">
      <w:pPr>
        <w:tabs>
          <w:tab w:val="left" w:pos="-1440"/>
        </w:tabs>
        <w:ind w:left="2160" w:hanging="720"/>
        <w:rPr>
          <w:strike/>
          <w:color w:val="000000"/>
          <w:sz w:val="22"/>
          <w:szCs w:val="22"/>
        </w:rPr>
      </w:pPr>
      <w:r w:rsidRPr="00473E8C">
        <w:rPr>
          <w:sz w:val="22"/>
          <w:szCs w:val="22"/>
        </w:rPr>
        <w:t>2.</w:t>
      </w:r>
      <w:r w:rsidRPr="00473E8C">
        <w:rPr>
          <w:sz w:val="22"/>
          <w:szCs w:val="22"/>
        </w:rPr>
        <w:tab/>
        <w:t>Market Regulation – General</w:t>
      </w:r>
    </w:p>
    <w:p w14:paraId="0F50E9BF" w14:textId="77777777" w:rsidR="000C4B2A" w:rsidRPr="00473E8C" w:rsidRDefault="000C4B2A">
      <w:pPr>
        <w:ind w:left="720" w:hanging="720"/>
        <w:rPr>
          <w:strike/>
          <w:color w:val="000000"/>
          <w:sz w:val="22"/>
          <w:szCs w:val="22"/>
        </w:rPr>
      </w:pPr>
    </w:p>
    <w:p w14:paraId="2E23FC6F" w14:textId="4E82746B" w:rsidR="000C4B2A" w:rsidRPr="00473E8C" w:rsidRDefault="000C4B2A">
      <w:pPr>
        <w:ind w:left="720" w:hanging="720"/>
        <w:rPr>
          <w:i/>
          <w:color w:val="0000FF"/>
          <w:sz w:val="22"/>
          <w:szCs w:val="22"/>
        </w:rPr>
      </w:pPr>
      <w:r w:rsidRPr="00473E8C">
        <w:rPr>
          <w:color w:val="000000"/>
          <w:sz w:val="22"/>
          <w:szCs w:val="22"/>
        </w:rPr>
        <w:t>II.</w:t>
      </w:r>
      <w:r w:rsidRPr="00473E8C">
        <w:rPr>
          <w:color w:val="000000"/>
          <w:sz w:val="22"/>
          <w:szCs w:val="22"/>
        </w:rPr>
        <w:tab/>
        <w:t xml:space="preserve">LIFE – LIMITED TO THE PAYMENT OF FUNERAL AND BURIAL </w:t>
      </w:r>
      <w:r w:rsidRPr="00473E8C">
        <w:rPr>
          <w:sz w:val="22"/>
          <w:szCs w:val="22"/>
        </w:rPr>
        <w:t>EXPENSES (</w:t>
      </w:r>
      <w:r w:rsidR="001436BA">
        <w:rPr>
          <w:sz w:val="22"/>
          <w:szCs w:val="22"/>
        </w:rPr>
        <w:t>29</w:t>
      </w:r>
      <w:r w:rsidR="007E4CC0" w:rsidRPr="00473E8C">
        <w:rPr>
          <w:sz w:val="22"/>
          <w:szCs w:val="22"/>
        </w:rPr>
        <w:t xml:space="preserve"> </w:t>
      </w:r>
      <w:r w:rsidRPr="00473E8C">
        <w:rPr>
          <w:sz w:val="22"/>
          <w:szCs w:val="22"/>
        </w:rPr>
        <w:t>questions (</w:t>
      </w:r>
      <w:r w:rsidR="001436BA">
        <w:rPr>
          <w:sz w:val="22"/>
          <w:szCs w:val="22"/>
        </w:rPr>
        <w:t>32</w:t>
      </w:r>
      <w:r w:rsidR="007E4CC0" w:rsidRPr="00473E8C">
        <w:rPr>
          <w:sz w:val="22"/>
          <w:szCs w:val="22"/>
        </w:rPr>
        <w:t xml:space="preserve"> </w:t>
      </w:r>
      <w:r w:rsidRPr="00473E8C">
        <w:rPr>
          <w:sz w:val="22"/>
          <w:szCs w:val="22"/>
        </w:rPr>
        <w:t>percent) on the examination)</w:t>
      </w:r>
      <w:r w:rsidR="007E4CC0" w:rsidRPr="00473E8C">
        <w:rPr>
          <w:sz w:val="22"/>
          <w:szCs w:val="22"/>
        </w:rPr>
        <w:t xml:space="preserve"> </w:t>
      </w:r>
    </w:p>
    <w:p w14:paraId="35980312" w14:textId="7DB9019D" w:rsidR="000C4B2A" w:rsidRPr="00473E8C" w:rsidRDefault="000C4B2A">
      <w:pPr>
        <w:ind w:left="1440" w:hanging="720"/>
        <w:rPr>
          <w:sz w:val="22"/>
          <w:szCs w:val="22"/>
        </w:rPr>
      </w:pPr>
      <w:r w:rsidRPr="00473E8C">
        <w:rPr>
          <w:sz w:val="22"/>
          <w:szCs w:val="22"/>
        </w:rPr>
        <w:t>A.</w:t>
      </w:r>
      <w:r w:rsidRPr="00473E8C">
        <w:rPr>
          <w:sz w:val="22"/>
          <w:szCs w:val="22"/>
        </w:rPr>
        <w:tab/>
        <w:t>Burial (</w:t>
      </w:r>
      <w:r w:rsidR="007E4CC0" w:rsidRPr="00473E8C">
        <w:rPr>
          <w:sz w:val="22"/>
          <w:szCs w:val="22"/>
        </w:rPr>
        <w:t>2</w:t>
      </w:r>
      <w:r w:rsidR="004876A7">
        <w:rPr>
          <w:sz w:val="22"/>
          <w:szCs w:val="22"/>
        </w:rPr>
        <w:t>6</w:t>
      </w:r>
      <w:r w:rsidR="00274837">
        <w:rPr>
          <w:sz w:val="22"/>
          <w:szCs w:val="22"/>
        </w:rPr>
        <w:t xml:space="preserve"> </w:t>
      </w:r>
      <w:r w:rsidRPr="00473E8C">
        <w:rPr>
          <w:sz w:val="22"/>
          <w:szCs w:val="22"/>
        </w:rPr>
        <w:t xml:space="preserve">questions of the </w:t>
      </w:r>
      <w:r w:rsidR="00D23163">
        <w:rPr>
          <w:sz w:val="22"/>
          <w:szCs w:val="22"/>
        </w:rPr>
        <w:t>29</w:t>
      </w:r>
      <w:r w:rsidR="007E4CC0" w:rsidRPr="00473E8C">
        <w:rPr>
          <w:sz w:val="22"/>
          <w:szCs w:val="22"/>
        </w:rPr>
        <w:t xml:space="preserve"> </w:t>
      </w:r>
      <w:r w:rsidRPr="00473E8C">
        <w:rPr>
          <w:sz w:val="22"/>
          <w:szCs w:val="22"/>
        </w:rPr>
        <w:t>Life – Limited to the Payment of Funeral and Burial Expenses questions)</w:t>
      </w:r>
      <w:r w:rsidR="007E4CC0" w:rsidRPr="00473E8C">
        <w:rPr>
          <w:sz w:val="22"/>
          <w:szCs w:val="22"/>
        </w:rPr>
        <w:t xml:space="preserve"> </w:t>
      </w:r>
    </w:p>
    <w:p w14:paraId="46DBD749" w14:textId="057DA500" w:rsidR="000C4B2A" w:rsidRPr="00473E8C" w:rsidRDefault="000C4B2A" w:rsidP="000F1C4D">
      <w:pPr>
        <w:ind w:left="1440" w:hanging="720"/>
        <w:rPr>
          <w:strike/>
          <w:sz w:val="22"/>
          <w:szCs w:val="22"/>
        </w:rPr>
      </w:pPr>
      <w:r w:rsidRPr="00473E8C">
        <w:rPr>
          <w:color w:val="000000"/>
          <w:sz w:val="22"/>
          <w:szCs w:val="22"/>
        </w:rPr>
        <w:t>B.</w:t>
      </w:r>
      <w:r w:rsidRPr="00473E8C">
        <w:rPr>
          <w:color w:val="000000"/>
          <w:sz w:val="22"/>
          <w:szCs w:val="22"/>
        </w:rPr>
        <w:tab/>
        <w:t xml:space="preserve">Annuities </w:t>
      </w:r>
      <w:r w:rsidR="007E4CC0" w:rsidRPr="00473E8C">
        <w:rPr>
          <w:sz w:val="22"/>
          <w:szCs w:val="22"/>
        </w:rPr>
        <w:t>(</w:t>
      </w:r>
      <w:r w:rsidR="001436BA">
        <w:rPr>
          <w:sz w:val="22"/>
          <w:szCs w:val="22"/>
        </w:rPr>
        <w:t>3</w:t>
      </w:r>
      <w:r w:rsidR="007E4CC0" w:rsidRPr="00473E8C">
        <w:rPr>
          <w:sz w:val="22"/>
          <w:szCs w:val="22"/>
        </w:rPr>
        <w:t xml:space="preserve"> questions of the 2</w:t>
      </w:r>
      <w:r w:rsidR="00D23163">
        <w:rPr>
          <w:sz w:val="22"/>
          <w:szCs w:val="22"/>
        </w:rPr>
        <w:t>9</w:t>
      </w:r>
      <w:r w:rsidR="007E4CC0" w:rsidRPr="00473E8C">
        <w:rPr>
          <w:sz w:val="22"/>
          <w:szCs w:val="22"/>
        </w:rPr>
        <w:t xml:space="preserve"> Life – Limited to the Payment of Funeral and Burial Expenses questions) </w:t>
      </w:r>
    </w:p>
    <w:p w14:paraId="7ADEE6A1" w14:textId="77777777" w:rsidR="000C4B2A" w:rsidRPr="00473E8C" w:rsidRDefault="000C4B2A">
      <w:pPr>
        <w:rPr>
          <w:strike/>
          <w:sz w:val="22"/>
          <w:szCs w:val="22"/>
        </w:rPr>
      </w:pPr>
    </w:p>
    <w:p w14:paraId="5442A9E5" w14:textId="11A9A220" w:rsidR="000C4B2A" w:rsidRPr="00473E8C" w:rsidRDefault="000C4B2A">
      <w:pPr>
        <w:rPr>
          <w:sz w:val="22"/>
          <w:szCs w:val="22"/>
        </w:rPr>
      </w:pPr>
      <w:r w:rsidRPr="00473E8C">
        <w:rPr>
          <w:sz w:val="22"/>
          <w:szCs w:val="22"/>
        </w:rPr>
        <w:t>III.</w:t>
      </w:r>
      <w:r w:rsidRPr="00473E8C">
        <w:rPr>
          <w:sz w:val="22"/>
          <w:szCs w:val="22"/>
        </w:rPr>
        <w:tab/>
        <w:t>LIFE INSURANCE (</w:t>
      </w:r>
      <w:r w:rsidR="001436BA">
        <w:rPr>
          <w:sz w:val="22"/>
          <w:szCs w:val="22"/>
        </w:rPr>
        <w:t>34</w:t>
      </w:r>
      <w:r w:rsidRPr="00473E8C">
        <w:rPr>
          <w:sz w:val="22"/>
          <w:szCs w:val="22"/>
        </w:rPr>
        <w:t xml:space="preserve"> questions (</w:t>
      </w:r>
      <w:r w:rsidR="001436BA">
        <w:rPr>
          <w:sz w:val="22"/>
          <w:szCs w:val="22"/>
        </w:rPr>
        <w:t>38</w:t>
      </w:r>
      <w:r w:rsidRPr="00473E8C">
        <w:rPr>
          <w:sz w:val="22"/>
          <w:szCs w:val="22"/>
        </w:rPr>
        <w:t xml:space="preserve"> percent) on the examination)</w:t>
      </w:r>
    </w:p>
    <w:p w14:paraId="1C7C9654" w14:textId="0532080A" w:rsidR="000C4B2A" w:rsidRPr="00473E8C" w:rsidRDefault="000C4B2A">
      <w:pPr>
        <w:tabs>
          <w:tab w:val="left" w:pos="-1440"/>
        </w:tabs>
        <w:ind w:left="1440" w:hanging="720"/>
        <w:rPr>
          <w:sz w:val="22"/>
          <w:szCs w:val="22"/>
        </w:rPr>
      </w:pPr>
      <w:r w:rsidRPr="00473E8C">
        <w:rPr>
          <w:sz w:val="22"/>
          <w:szCs w:val="22"/>
        </w:rPr>
        <w:t>A.</w:t>
      </w:r>
      <w:r w:rsidRPr="00473E8C">
        <w:rPr>
          <w:sz w:val="22"/>
          <w:szCs w:val="22"/>
        </w:rPr>
        <w:tab/>
        <w:t>Life Insurance – Basics (</w:t>
      </w:r>
      <w:r w:rsidR="001436BA">
        <w:rPr>
          <w:sz w:val="22"/>
          <w:szCs w:val="22"/>
        </w:rPr>
        <w:t>12</w:t>
      </w:r>
      <w:r w:rsidRPr="00473E8C">
        <w:rPr>
          <w:sz w:val="22"/>
          <w:szCs w:val="22"/>
        </w:rPr>
        <w:t xml:space="preserve"> questions of the </w:t>
      </w:r>
      <w:r w:rsidR="00EF46E5">
        <w:rPr>
          <w:sz w:val="22"/>
          <w:szCs w:val="22"/>
        </w:rPr>
        <w:t>34</w:t>
      </w:r>
      <w:r w:rsidRPr="00473E8C">
        <w:rPr>
          <w:sz w:val="22"/>
          <w:szCs w:val="22"/>
        </w:rPr>
        <w:t xml:space="preserve"> Life Insurance questions)</w:t>
      </w:r>
    </w:p>
    <w:p w14:paraId="729FC9B6" w14:textId="0715B1AF" w:rsidR="000C4B2A" w:rsidRPr="00473E8C" w:rsidRDefault="000C4B2A">
      <w:pPr>
        <w:tabs>
          <w:tab w:val="left" w:pos="-1440"/>
        </w:tabs>
        <w:ind w:left="1440" w:hanging="720"/>
        <w:rPr>
          <w:sz w:val="22"/>
          <w:szCs w:val="22"/>
        </w:rPr>
      </w:pPr>
      <w:r w:rsidRPr="00473E8C">
        <w:rPr>
          <w:sz w:val="22"/>
          <w:szCs w:val="22"/>
        </w:rPr>
        <w:t>B.</w:t>
      </w:r>
      <w:r w:rsidRPr="00473E8C">
        <w:rPr>
          <w:sz w:val="22"/>
          <w:szCs w:val="22"/>
        </w:rPr>
        <w:tab/>
        <w:t>Types of Life Policies and Riders (</w:t>
      </w:r>
      <w:r w:rsidR="001436BA">
        <w:rPr>
          <w:sz w:val="22"/>
          <w:szCs w:val="22"/>
        </w:rPr>
        <w:t>11</w:t>
      </w:r>
      <w:r w:rsidRPr="00473E8C">
        <w:rPr>
          <w:sz w:val="22"/>
          <w:szCs w:val="22"/>
        </w:rPr>
        <w:t xml:space="preserve"> questions of the </w:t>
      </w:r>
      <w:r w:rsidR="00EF46E5">
        <w:rPr>
          <w:sz w:val="22"/>
          <w:szCs w:val="22"/>
        </w:rPr>
        <w:t>34</w:t>
      </w:r>
      <w:r w:rsidRPr="00473E8C">
        <w:rPr>
          <w:sz w:val="22"/>
          <w:szCs w:val="22"/>
        </w:rPr>
        <w:t xml:space="preserve"> Life Insurance questions)</w:t>
      </w:r>
    </w:p>
    <w:p w14:paraId="770A49F8" w14:textId="623854D7" w:rsidR="000C4B2A" w:rsidRPr="00473E8C" w:rsidRDefault="000C4B2A">
      <w:pPr>
        <w:tabs>
          <w:tab w:val="left" w:pos="-1440"/>
        </w:tabs>
        <w:ind w:left="1440" w:hanging="720"/>
        <w:rPr>
          <w:sz w:val="22"/>
          <w:szCs w:val="22"/>
        </w:rPr>
      </w:pPr>
      <w:r w:rsidRPr="00473E8C">
        <w:rPr>
          <w:sz w:val="22"/>
          <w:szCs w:val="22"/>
        </w:rPr>
        <w:t>C.</w:t>
      </w:r>
      <w:r w:rsidRPr="00473E8C">
        <w:rPr>
          <w:sz w:val="22"/>
          <w:szCs w:val="22"/>
        </w:rPr>
        <w:tab/>
        <w:t>The Individual Life Insurance Contract (</w:t>
      </w:r>
      <w:r w:rsidR="001436BA">
        <w:rPr>
          <w:sz w:val="22"/>
          <w:szCs w:val="22"/>
        </w:rPr>
        <w:t>11</w:t>
      </w:r>
      <w:r w:rsidRPr="00473E8C">
        <w:rPr>
          <w:sz w:val="22"/>
          <w:szCs w:val="22"/>
        </w:rPr>
        <w:t xml:space="preserve"> questions of the </w:t>
      </w:r>
      <w:r w:rsidR="00EF46E5">
        <w:rPr>
          <w:sz w:val="22"/>
          <w:szCs w:val="22"/>
        </w:rPr>
        <w:t>34</w:t>
      </w:r>
      <w:r w:rsidRPr="00473E8C">
        <w:rPr>
          <w:sz w:val="22"/>
          <w:szCs w:val="22"/>
        </w:rPr>
        <w:t xml:space="preserve"> Life Insurance questions)</w:t>
      </w:r>
    </w:p>
    <w:p w14:paraId="60C49CDD" w14:textId="77777777" w:rsidR="00813D74" w:rsidRDefault="00813D74" w:rsidP="00813D74">
      <w:pPr>
        <w:tabs>
          <w:tab w:val="left" w:pos="-1440"/>
        </w:tabs>
        <w:ind w:left="720" w:hanging="720"/>
        <w:rPr>
          <w:sz w:val="22"/>
          <w:szCs w:val="22"/>
        </w:rPr>
      </w:pPr>
    </w:p>
    <w:p w14:paraId="53BA6A50" w14:textId="77777777" w:rsidR="00C777EE" w:rsidRPr="00473E8C" w:rsidRDefault="00CF39E3" w:rsidP="00813D74">
      <w:pPr>
        <w:tabs>
          <w:tab w:val="left" w:pos="-1440"/>
        </w:tabs>
        <w:ind w:left="720" w:hanging="720"/>
        <w:rPr>
          <w:sz w:val="22"/>
          <w:szCs w:val="22"/>
        </w:rPr>
      </w:pPr>
      <w:r w:rsidRPr="00473E8C">
        <w:rPr>
          <w:sz w:val="22"/>
          <w:szCs w:val="22"/>
        </w:rPr>
        <w:t>IV.</w:t>
      </w:r>
      <w:r w:rsidRPr="00473E8C">
        <w:rPr>
          <w:sz w:val="22"/>
          <w:szCs w:val="22"/>
        </w:rPr>
        <w:tab/>
        <w:t>PENALTIES</w:t>
      </w:r>
      <w:r w:rsidR="007E4CC0" w:rsidRPr="00473E8C">
        <w:rPr>
          <w:sz w:val="22"/>
          <w:szCs w:val="22"/>
        </w:rPr>
        <w:t xml:space="preserve"> (2 questions (2 percent) on the examination) </w:t>
      </w:r>
    </w:p>
    <w:p w14:paraId="318D6019" w14:textId="0F59484A" w:rsidR="000C4B2A" w:rsidRPr="00473E8C" w:rsidRDefault="000C4B2A" w:rsidP="004D5124">
      <w:pPr>
        <w:tabs>
          <w:tab w:val="left" w:pos="-1440"/>
        </w:tabs>
        <w:rPr>
          <w:sz w:val="22"/>
          <w:szCs w:val="22"/>
        </w:rPr>
      </w:pPr>
      <w:r>
        <w:rPr>
          <w:b/>
          <w:sz w:val="22"/>
          <w:szCs w:val="22"/>
          <w:u w:val="single"/>
        </w:rPr>
        <w:br w:type="page"/>
      </w:r>
      <w:r w:rsidRPr="00473E8C">
        <w:rPr>
          <w:sz w:val="22"/>
          <w:szCs w:val="22"/>
        </w:rPr>
        <w:lastRenderedPageBreak/>
        <w:t>I. GENERAL INSURANCE (</w:t>
      </w:r>
      <w:r w:rsidR="00CB0F7B">
        <w:rPr>
          <w:sz w:val="22"/>
          <w:szCs w:val="22"/>
        </w:rPr>
        <w:t>25</w:t>
      </w:r>
      <w:r w:rsidRPr="00473E8C">
        <w:rPr>
          <w:sz w:val="22"/>
          <w:szCs w:val="22"/>
        </w:rPr>
        <w:t xml:space="preserve"> questions (2</w:t>
      </w:r>
      <w:r w:rsidR="00CB0F7B">
        <w:rPr>
          <w:sz w:val="22"/>
          <w:szCs w:val="22"/>
        </w:rPr>
        <w:t>8</w:t>
      </w:r>
      <w:r w:rsidRPr="00473E8C">
        <w:rPr>
          <w:sz w:val="22"/>
          <w:szCs w:val="22"/>
        </w:rPr>
        <w:t xml:space="preserve"> percent) on the examination)</w:t>
      </w:r>
    </w:p>
    <w:p w14:paraId="17AC5B2D" w14:textId="2D0A61EB" w:rsidR="000C4B2A" w:rsidRPr="00473E8C" w:rsidRDefault="000C4B2A">
      <w:pPr>
        <w:tabs>
          <w:tab w:val="left" w:pos="-1440"/>
        </w:tabs>
        <w:ind w:left="720" w:hanging="720"/>
        <w:rPr>
          <w:sz w:val="22"/>
          <w:szCs w:val="22"/>
        </w:rPr>
      </w:pPr>
      <w:smartTag w:uri="urn:schemas-microsoft-com:office:smarttags" w:element="place">
        <w:r w:rsidRPr="00473E8C">
          <w:rPr>
            <w:sz w:val="22"/>
            <w:szCs w:val="22"/>
          </w:rPr>
          <w:t>I.</w:t>
        </w:r>
      </w:smartTag>
      <w:r w:rsidRPr="00473E8C">
        <w:rPr>
          <w:sz w:val="22"/>
          <w:szCs w:val="22"/>
        </w:rPr>
        <w:t xml:space="preserve"> A. Contract Law (</w:t>
      </w:r>
      <w:r w:rsidR="00F70952">
        <w:rPr>
          <w:sz w:val="22"/>
          <w:szCs w:val="22"/>
        </w:rPr>
        <w:t>9</w:t>
      </w:r>
      <w:r w:rsidRPr="00473E8C">
        <w:rPr>
          <w:sz w:val="22"/>
          <w:szCs w:val="22"/>
        </w:rPr>
        <w:t xml:space="preserve"> questions of the </w:t>
      </w:r>
      <w:r w:rsidR="00EF46E5">
        <w:rPr>
          <w:sz w:val="22"/>
          <w:szCs w:val="22"/>
        </w:rPr>
        <w:t>25</w:t>
      </w:r>
      <w:r w:rsidRPr="00473E8C">
        <w:rPr>
          <w:sz w:val="22"/>
          <w:szCs w:val="22"/>
        </w:rPr>
        <w:t xml:space="preserve"> General Insurance questions)</w:t>
      </w:r>
    </w:p>
    <w:p w14:paraId="12678395" w14:textId="0BAF8227" w:rsidR="000C4B2A" w:rsidRDefault="000C4B2A">
      <w:pPr>
        <w:tabs>
          <w:tab w:val="left" w:pos="-1440"/>
          <w:tab w:val="left" w:pos="720"/>
          <w:tab w:val="left" w:pos="1440"/>
          <w:tab w:val="left" w:pos="2160"/>
        </w:tabs>
        <w:ind w:left="7200" w:hanging="7200"/>
        <w:rPr>
          <w:sz w:val="22"/>
          <w:szCs w:val="22"/>
        </w:rPr>
      </w:pPr>
      <w:r>
        <w:rPr>
          <w:sz w:val="22"/>
          <w:szCs w:val="22"/>
        </w:rPr>
        <w:t>1.</w:t>
      </w:r>
      <w:r>
        <w:rPr>
          <w:sz w:val="22"/>
          <w:szCs w:val="22"/>
        </w:rPr>
        <w:tab/>
        <w:t>Be able to compare contract law and tort law.</w:t>
      </w:r>
      <w:r>
        <w:rPr>
          <w:sz w:val="22"/>
          <w:szCs w:val="22"/>
        </w:rPr>
        <w:tab/>
      </w:r>
    </w:p>
    <w:p w14:paraId="282F97B7" w14:textId="0286CE4B" w:rsidR="000C4B2A" w:rsidRDefault="000C4B2A">
      <w:pPr>
        <w:ind w:left="720" w:hanging="720"/>
        <w:rPr>
          <w:strike/>
          <w:sz w:val="22"/>
          <w:szCs w:val="22"/>
        </w:rPr>
      </w:pPr>
      <w:r>
        <w:rPr>
          <w:sz w:val="22"/>
          <w:szCs w:val="22"/>
        </w:rPr>
        <w:t>2.</w:t>
      </w:r>
      <w:r>
        <w:rPr>
          <w:sz w:val="22"/>
          <w:szCs w:val="22"/>
        </w:rPr>
        <w:tab/>
        <w:t xml:space="preserve">Be able to identify the four </w:t>
      </w:r>
      <w:r w:rsidR="00CC319D">
        <w:rPr>
          <w:sz w:val="22"/>
          <w:szCs w:val="22"/>
        </w:rPr>
        <w:t>basic</w:t>
      </w:r>
      <w:r>
        <w:rPr>
          <w:sz w:val="22"/>
          <w:szCs w:val="22"/>
        </w:rPr>
        <w:t xml:space="preserve"> elements of a contract</w:t>
      </w:r>
      <w:r w:rsidR="00473E8C">
        <w:rPr>
          <w:sz w:val="22"/>
          <w:szCs w:val="22"/>
        </w:rPr>
        <w:t>:</w:t>
      </w:r>
    </w:p>
    <w:p w14:paraId="44DBFDE1" w14:textId="77777777" w:rsidR="000C4B2A" w:rsidRPr="00473E8C" w:rsidRDefault="000C4B2A">
      <w:pPr>
        <w:ind w:left="1440" w:hanging="720"/>
        <w:rPr>
          <w:i/>
          <w:sz w:val="22"/>
          <w:szCs w:val="22"/>
        </w:rPr>
      </w:pPr>
      <w:r w:rsidRPr="00473E8C">
        <w:rPr>
          <w:sz w:val="22"/>
          <w:szCs w:val="22"/>
        </w:rPr>
        <w:t>a.</w:t>
      </w:r>
      <w:r w:rsidRPr="00473E8C">
        <w:rPr>
          <w:sz w:val="22"/>
          <w:szCs w:val="22"/>
        </w:rPr>
        <w:tab/>
        <w:t xml:space="preserve">agreement, offer and acceptance; </w:t>
      </w:r>
    </w:p>
    <w:p w14:paraId="46A775A2" w14:textId="77777777" w:rsidR="000C4B2A" w:rsidRPr="00473E8C" w:rsidRDefault="000C4B2A">
      <w:pPr>
        <w:ind w:left="1440" w:hanging="720"/>
        <w:rPr>
          <w:sz w:val="22"/>
          <w:szCs w:val="22"/>
        </w:rPr>
      </w:pPr>
      <w:r w:rsidRPr="00473E8C">
        <w:rPr>
          <w:sz w:val="22"/>
          <w:szCs w:val="22"/>
        </w:rPr>
        <w:t>b.</w:t>
      </w:r>
      <w:r w:rsidRPr="00473E8C">
        <w:rPr>
          <w:sz w:val="22"/>
          <w:szCs w:val="22"/>
        </w:rPr>
        <w:tab/>
        <w:t xml:space="preserve">competent parties; </w:t>
      </w:r>
    </w:p>
    <w:p w14:paraId="215899FA" w14:textId="4D8709D5" w:rsidR="000C4B2A" w:rsidRPr="00473E8C" w:rsidRDefault="000C4B2A">
      <w:pPr>
        <w:ind w:left="1440" w:hanging="720"/>
        <w:rPr>
          <w:color w:val="0000FF"/>
          <w:sz w:val="22"/>
          <w:szCs w:val="22"/>
        </w:rPr>
      </w:pPr>
      <w:r w:rsidRPr="00473E8C">
        <w:rPr>
          <w:sz w:val="22"/>
          <w:szCs w:val="22"/>
        </w:rPr>
        <w:t>c.</w:t>
      </w:r>
      <w:r w:rsidRPr="00473E8C">
        <w:rPr>
          <w:sz w:val="22"/>
          <w:szCs w:val="22"/>
        </w:rPr>
        <w:tab/>
        <w:t>legal purpose;</w:t>
      </w:r>
      <w:r w:rsidR="00CC319D">
        <w:rPr>
          <w:sz w:val="22"/>
          <w:szCs w:val="22"/>
        </w:rPr>
        <w:t xml:space="preserve"> and</w:t>
      </w:r>
      <w:r w:rsidR="006102E3">
        <w:rPr>
          <w:sz w:val="22"/>
          <w:szCs w:val="22"/>
        </w:rPr>
        <w:t>,</w:t>
      </w:r>
    </w:p>
    <w:p w14:paraId="2D85931C" w14:textId="6720CA96" w:rsidR="000C4B2A" w:rsidRDefault="000C4B2A" w:rsidP="000D264C">
      <w:pPr>
        <w:ind w:left="1440" w:hanging="720"/>
        <w:rPr>
          <w:sz w:val="22"/>
          <w:szCs w:val="22"/>
        </w:rPr>
      </w:pPr>
      <w:r w:rsidRPr="00473E8C">
        <w:rPr>
          <w:sz w:val="22"/>
          <w:szCs w:val="22"/>
        </w:rPr>
        <w:t>d.</w:t>
      </w:r>
      <w:r w:rsidRPr="00473E8C">
        <w:rPr>
          <w:sz w:val="22"/>
          <w:szCs w:val="22"/>
        </w:rPr>
        <w:tab/>
        <w:t xml:space="preserve">consideration. </w:t>
      </w:r>
    </w:p>
    <w:p w14:paraId="7869672B" w14:textId="77777777" w:rsidR="000C4B2A" w:rsidRDefault="000C4B2A">
      <w:pPr>
        <w:tabs>
          <w:tab w:val="left" w:pos="-1440"/>
          <w:tab w:val="left" w:pos="720"/>
          <w:tab w:val="left" w:pos="1440"/>
        </w:tabs>
        <w:ind w:left="720" w:hanging="720"/>
        <w:rPr>
          <w:sz w:val="22"/>
          <w:szCs w:val="22"/>
        </w:rPr>
      </w:pPr>
      <w:r>
        <w:rPr>
          <w:sz w:val="22"/>
          <w:szCs w:val="22"/>
        </w:rPr>
        <w:t>3.</w:t>
      </w:r>
      <w:r>
        <w:rPr>
          <w:sz w:val="22"/>
          <w:szCs w:val="22"/>
        </w:rPr>
        <w:tab/>
        <w:t>Be able to identify the meaning and effect of the following special characteristics of an insurance contract:</w:t>
      </w:r>
    </w:p>
    <w:p w14:paraId="7EA7E031" w14:textId="77777777" w:rsidR="000C4B2A" w:rsidRDefault="000C4B2A">
      <w:pPr>
        <w:tabs>
          <w:tab w:val="left" w:pos="-1440"/>
        </w:tabs>
        <w:rPr>
          <w:sz w:val="22"/>
          <w:szCs w:val="22"/>
        </w:rPr>
      </w:pPr>
      <w:r>
        <w:rPr>
          <w:sz w:val="22"/>
          <w:szCs w:val="22"/>
        </w:rPr>
        <w:tab/>
        <w:t>a.</w:t>
      </w:r>
      <w:r>
        <w:rPr>
          <w:sz w:val="22"/>
          <w:szCs w:val="22"/>
        </w:rPr>
        <w:tab/>
        <w:t>contract of adhesion;</w:t>
      </w:r>
    </w:p>
    <w:p w14:paraId="0950B682" w14:textId="77777777" w:rsidR="000C4B2A" w:rsidRDefault="000C4B2A">
      <w:pPr>
        <w:tabs>
          <w:tab w:val="left" w:pos="-1440"/>
        </w:tabs>
        <w:ind w:left="720"/>
        <w:rPr>
          <w:sz w:val="22"/>
          <w:szCs w:val="22"/>
        </w:rPr>
      </w:pPr>
      <w:r>
        <w:rPr>
          <w:sz w:val="22"/>
          <w:szCs w:val="22"/>
        </w:rPr>
        <w:t>b.</w:t>
      </w:r>
      <w:r>
        <w:rPr>
          <w:sz w:val="22"/>
          <w:szCs w:val="22"/>
        </w:rPr>
        <w:tab/>
        <w:t>conditional contract;</w:t>
      </w:r>
    </w:p>
    <w:p w14:paraId="787652B2" w14:textId="77777777" w:rsidR="000C4B2A" w:rsidRDefault="000C4B2A">
      <w:pPr>
        <w:tabs>
          <w:tab w:val="left" w:pos="-1440"/>
        </w:tabs>
        <w:ind w:left="720"/>
        <w:rPr>
          <w:sz w:val="22"/>
          <w:szCs w:val="22"/>
        </w:rPr>
      </w:pPr>
      <w:r>
        <w:rPr>
          <w:sz w:val="22"/>
          <w:szCs w:val="22"/>
        </w:rPr>
        <w:t>c.</w:t>
      </w:r>
      <w:r>
        <w:rPr>
          <w:sz w:val="22"/>
          <w:szCs w:val="22"/>
        </w:rPr>
        <w:tab/>
        <w:t>aleatory;</w:t>
      </w:r>
    </w:p>
    <w:p w14:paraId="6E4F5CB7" w14:textId="5090FD08" w:rsidR="000C4B2A" w:rsidRDefault="000C4B2A">
      <w:pPr>
        <w:tabs>
          <w:tab w:val="left" w:pos="-1440"/>
        </w:tabs>
        <w:ind w:left="720"/>
        <w:rPr>
          <w:sz w:val="22"/>
          <w:szCs w:val="22"/>
        </w:rPr>
      </w:pPr>
      <w:r>
        <w:rPr>
          <w:sz w:val="22"/>
          <w:szCs w:val="22"/>
        </w:rPr>
        <w:t>d.</w:t>
      </w:r>
      <w:r>
        <w:rPr>
          <w:sz w:val="22"/>
          <w:szCs w:val="22"/>
        </w:rPr>
        <w:tab/>
        <w:t>unilateral;</w:t>
      </w:r>
      <w:r w:rsidR="00CC319D">
        <w:rPr>
          <w:sz w:val="22"/>
          <w:szCs w:val="22"/>
        </w:rPr>
        <w:t xml:space="preserve"> and</w:t>
      </w:r>
      <w:r w:rsidR="006102E3">
        <w:rPr>
          <w:sz w:val="22"/>
          <w:szCs w:val="22"/>
        </w:rPr>
        <w:t>,</w:t>
      </w:r>
    </w:p>
    <w:p w14:paraId="2E63FA54" w14:textId="1DBCD936" w:rsidR="000C4B2A" w:rsidRDefault="000C4B2A">
      <w:pPr>
        <w:tabs>
          <w:tab w:val="left" w:pos="-1440"/>
        </w:tabs>
        <w:ind w:left="720"/>
        <w:rPr>
          <w:sz w:val="22"/>
          <w:szCs w:val="22"/>
        </w:rPr>
      </w:pPr>
      <w:r>
        <w:rPr>
          <w:sz w:val="22"/>
          <w:szCs w:val="22"/>
        </w:rPr>
        <w:t>e.</w:t>
      </w:r>
      <w:r>
        <w:rPr>
          <w:sz w:val="22"/>
          <w:szCs w:val="22"/>
        </w:rPr>
        <w:tab/>
        <w:t>personal</w:t>
      </w:r>
      <w:r w:rsidR="00CC319D">
        <w:rPr>
          <w:sz w:val="22"/>
          <w:szCs w:val="22"/>
        </w:rPr>
        <w:t>.</w:t>
      </w:r>
    </w:p>
    <w:p w14:paraId="7AEFBB67" w14:textId="70E5AD47" w:rsidR="000C4B2A" w:rsidRDefault="000C4B2A">
      <w:pPr>
        <w:tabs>
          <w:tab w:val="left" w:pos="-1440"/>
          <w:tab w:val="left" w:pos="720"/>
          <w:tab w:val="left" w:pos="1440"/>
          <w:tab w:val="left" w:pos="2160"/>
          <w:tab w:val="left" w:pos="2250"/>
        </w:tabs>
        <w:ind w:left="6480" w:hanging="6480"/>
        <w:rPr>
          <w:sz w:val="22"/>
          <w:szCs w:val="22"/>
        </w:rPr>
      </w:pPr>
      <w:r>
        <w:rPr>
          <w:sz w:val="22"/>
          <w:szCs w:val="22"/>
        </w:rPr>
        <w:t>4.</w:t>
      </w:r>
      <w:r>
        <w:rPr>
          <w:sz w:val="22"/>
          <w:szCs w:val="22"/>
        </w:rPr>
        <w:tab/>
        <w:t xml:space="preserve">Be able to identify the term </w:t>
      </w:r>
      <w:r w:rsidRPr="00473E8C">
        <w:rPr>
          <w:sz w:val="22"/>
          <w:szCs w:val="22"/>
        </w:rPr>
        <w:t>“insurance policy”</w:t>
      </w:r>
      <w:r>
        <w:rPr>
          <w:sz w:val="22"/>
          <w:szCs w:val="22"/>
        </w:rPr>
        <w:t xml:space="preserve"> (Section 380 of the CIC).</w:t>
      </w:r>
    </w:p>
    <w:p w14:paraId="3272EB95" w14:textId="363573A1" w:rsidR="000C4B2A" w:rsidRDefault="000C4B2A" w:rsidP="000D264C">
      <w:pPr>
        <w:tabs>
          <w:tab w:val="left" w:pos="-1440"/>
          <w:tab w:val="left" w:pos="720"/>
          <w:tab w:val="left" w:pos="1440"/>
        </w:tabs>
        <w:ind w:left="2160" w:hanging="2160"/>
        <w:rPr>
          <w:sz w:val="22"/>
          <w:szCs w:val="22"/>
        </w:rPr>
      </w:pPr>
      <w:r>
        <w:rPr>
          <w:sz w:val="22"/>
          <w:szCs w:val="22"/>
        </w:rPr>
        <w:t>5.</w:t>
      </w:r>
      <w:r>
        <w:rPr>
          <w:sz w:val="22"/>
          <w:szCs w:val="22"/>
        </w:rPr>
        <w:tab/>
        <w:t>Be able to identify the meaning and effect of each of the following on a contract:</w:t>
      </w:r>
    </w:p>
    <w:p w14:paraId="7DC485B2" w14:textId="31D53558" w:rsidR="000C4B2A" w:rsidRDefault="00693DFC">
      <w:pPr>
        <w:tabs>
          <w:tab w:val="left" w:pos="-1440"/>
        </w:tabs>
        <w:ind w:left="720"/>
        <w:rPr>
          <w:sz w:val="22"/>
          <w:szCs w:val="22"/>
        </w:rPr>
      </w:pPr>
      <w:r>
        <w:rPr>
          <w:sz w:val="22"/>
          <w:szCs w:val="22"/>
        </w:rPr>
        <w:t>a</w:t>
      </w:r>
      <w:r w:rsidR="000C4B2A">
        <w:rPr>
          <w:sz w:val="22"/>
          <w:szCs w:val="22"/>
        </w:rPr>
        <w:t>.</w:t>
      </w:r>
      <w:r w:rsidR="000C4B2A">
        <w:rPr>
          <w:sz w:val="22"/>
          <w:szCs w:val="22"/>
        </w:rPr>
        <w:tab/>
        <w:t>concealment (Sections 33</w:t>
      </w:r>
      <w:r w:rsidR="00CC319D">
        <w:rPr>
          <w:sz w:val="22"/>
          <w:szCs w:val="22"/>
        </w:rPr>
        <w:t>3</w:t>
      </w:r>
      <w:r w:rsidR="000C4B2A">
        <w:rPr>
          <w:sz w:val="22"/>
          <w:szCs w:val="22"/>
        </w:rPr>
        <w:t xml:space="preserve"> of the CIC);</w:t>
      </w:r>
    </w:p>
    <w:p w14:paraId="774A044F" w14:textId="5B6C3FA4" w:rsidR="000C4B2A" w:rsidRPr="002B46ED" w:rsidRDefault="000C4B2A">
      <w:pPr>
        <w:ind w:left="2160" w:hanging="720"/>
        <w:rPr>
          <w:sz w:val="22"/>
          <w:szCs w:val="22"/>
        </w:rPr>
      </w:pPr>
      <w:r w:rsidRPr="002B46ED">
        <w:rPr>
          <w:sz w:val="22"/>
          <w:szCs w:val="22"/>
        </w:rPr>
        <w:t>i.</w:t>
      </w:r>
      <w:r w:rsidRPr="002B46ED">
        <w:rPr>
          <w:sz w:val="22"/>
          <w:szCs w:val="22"/>
        </w:rPr>
        <w:tab/>
        <w:t>Be able to identify information that does not need to be communicated in a contract:</w:t>
      </w:r>
    </w:p>
    <w:p w14:paraId="6D943445" w14:textId="77777777" w:rsidR="000C4B2A" w:rsidRPr="002B46ED" w:rsidRDefault="000C4B2A">
      <w:pPr>
        <w:ind w:left="2880" w:hanging="720"/>
        <w:rPr>
          <w:sz w:val="22"/>
          <w:szCs w:val="22"/>
        </w:rPr>
      </w:pPr>
      <w:r w:rsidRPr="002B46ED">
        <w:rPr>
          <w:sz w:val="22"/>
          <w:szCs w:val="22"/>
        </w:rPr>
        <w:t>1)</w:t>
      </w:r>
      <w:r w:rsidRPr="002B46ED">
        <w:rPr>
          <w:sz w:val="22"/>
          <w:szCs w:val="22"/>
        </w:rPr>
        <w:tab/>
        <w:t xml:space="preserve">known information; </w:t>
      </w:r>
    </w:p>
    <w:p w14:paraId="69A638B8" w14:textId="77777777" w:rsidR="000C4B2A" w:rsidRPr="002B46ED" w:rsidRDefault="000C4B2A">
      <w:pPr>
        <w:ind w:left="2880" w:hanging="720"/>
        <w:rPr>
          <w:sz w:val="22"/>
          <w:szCs w:val="22"/>
        </w:rPr>
      </w:pPr>
      <w:r w:rsidRPr="002B46ED">
        <w:rPr>
          <w:sz w:val="22"/>
          <w:szCs w:val="22"/>
        </w:rPr>
        <w:t>2)</w:t>
      </w:r>
      <w:r w:rsidRPr="002B46ED">
        <w:rPr>
          <w:sz w:val="22"/>
          <w:szCs w:val="22"/>
        </w:rPr>
        <w:tab/>
        <w:t>information that should be known;</w:t>
      </w:r>
    </w:p>
    <w:p w14:paraId="28DADC36" w14:textId="77777777" w:rsidR="000C4B2A" w:rsidRPr="002B46ED" w:rsidRDefault="000C4B2A">
      <w:pPr>
        <w:ind w:left="2880" w:hanging="720"/>
        <w:rPr>
          <w:sz w:val="22"/>
          <w:szCs w:val="22"/>
        </w:rPr>
      </w:pPr>
      <w:r w:rsidRPr="002B46ED">
        <w:rPr>
          <w:sz w:val="22"/>
          <w:szCs w:val="22"/>
        </w:rPr>
        <w:t>3)</w:t>
      </w:r>
      <w:r w:rsidRPr="002B46ED">
        <w:rPr>
          <w:sz w:val="22"/>
          <w:szCs w:val="22"/>
        </w:rPr>
        <w:tab/>
        <w:t xml:space="preserve">information which the other party waives; </w:t>
      </w:r>
    </w:p>
    <w:p w14:paraId="6F3ED6A3" w14:textId="62D26C24" w:rsidR="000C4B2A" w:rsidRDefault="000C4B2A">
      <w:pPr>
        <w:ind w:left="2880" w:hanging="720"/>
        <w:rPr>
          <w:sz w:val="22"/>
          <w:szCs w:val="22"/>
        </w:rPr>
      </w:pPr>
      <w:r w:rsidRPr="002B46ED">
        <w:rPr>
          <w:sz w:val="22"/>
          <w:szCs w:val="22"/>
        </w:rPr>
        <w:t>4)</w:t>
      </w:r>
      <w:r w:rsidRPr="002B46ED">
        <w:rPr>
          <w:sz w:val="22"/>
          <w:szCs w:val="22"/>
        </w:rPr>
        <w:tab/>
        <w:t xml:space="preserve">information that is </w:t>
      </w:r>
      <w:r w:rsidR="00CC319D">
        <w:rPr>
          <w:sz w:val="22"/>
          <w:szCs w:val="22"/>
        </w:rPr>
        <w:t xml:space="preserve">excluded by a warranty and </w:t>
      </w:r>
      <w:r w:rsidRPr="002B46ED">
        <w:rPr>
          <w:sz w:val="22"/>
          <w:szCs w:val="22"/>
        </w:rPr>
        <w:t>not material to the risk</w:t>
      </w:r>
      <w:r w:rsidR="00CC319D">
        <w:rPr>
          <w:sz w:val="22"/>
          <w:szCs w:val="22"/>
        </w:rPr>
        <w:t>;</w:t>
      </w:r>
    </w:p>
    <w:p w14:paraId="58BD0EF1" w14:textId="6547EEC6" w:rsidR="00CC319D" w:rsidRDefault="00CC319D">
      <w:pPr>
        <w:ind w:left="2880" w:hanging="720"/>
        <w:rPr>
          <w:sz w:val="22"/>
          <w:szCs w:val="22"/>
        </w:rPr>
      </w:pPr>
      <w:r>
        <w:rPr>
          <w:sz w:val="22"/>
          <w:szCs w:val="22"/>
        </w:rPr>
        <w:t>5)</w:t>
      </w:r>
      <w:r>
        <w:rPr>
          <w:sz w:val="22"/>
          <w:szCs w:val="22"/>
        </w:rPr>
        <w:tab/>
        <w:t>information that is excepted from insurance and not material to the risk;</w:t>
      </w:r>
      <w:r w:rsidR="006102E3">
        <w:rPr>
          <w:sz w:val="22"/>
          <w:szCs w:val="22"/>
        </w:rPr>
        <w:t xml:space="preserve"> and,</w:t>
      </w:r>
    </w:p>
    <w:p w14:paraId="67F32AC2" w14:textId="77777777" w:rsidR="00CC319D" w:rsidRPr="002B46ED" w:rsidRDefault="00CC319D">
      <w:pPr>
        <w:ind w:left="2880" w:hanging="720"/>
        <w:rPr>
          <w:sz w:val="22"/>
          <w:szCs w:val="22"/>
        </w:rPr>
      </w:pPr>
      <w:r>
        <w:rPr>
          <w:sz w:val="22"/>
          <w:szCs w:val="22"/>
        </w:rPr>
        <w:t>6)</w:t>
      </w:r>
      <w:r>
        <w:rPr>
          <w:sz w:val="22"/>
          <w:szCs w:val="22"/>
        </w:rPr>
        <w:tab/>
        <w:t>information based on personal judgement (Section 339 of the CIC)</w:t>
      </w:r>
      <w:r w:rsidR="00693DFC">
        <w:rPr>
          <w:sz w:val="22"/>
          <w:szCs w:val="22"/>
        </w:rPr>
        <w:t>.</w:t>
      </w:r>
      <w:r>
        <w:rPr>
          <w:sz w:val="22"/>
          <w:szCs w:val="22"/>
        </w:rPr>
        <w:t xml:space="preserve"> </w:t>
      </w:r>
    </w:p>
    <w:p w14:paraId="76BC544D" w14:textId="69568F04" w:rsidR="000C4B2A" w:rsidRPr="002B46ED" w:rsidRDefault="00693DFC">
      <w:pPr>
        <w:tabs>
          <w:tab w:val="left" w:pos="-1440"/>
        </w:tabs>
        <w:ind w:left="1440" w:hanging="720"/>
        <w:rPr>
          <w:strike/>
          <w:sz w:val="22"/>
          <w:szCs w:val="22"/>
        </w:rPr>
      </w:pPr>
      <w:r>
        <w:rPr>
          <w:sz w:val="22"/>
          <w:szCs w:val="22"/>
        </w:rPr>
        <w:t>b.</w:t>
      </w:r>
      <w:r w:rsidR="000C4B2A" w:rsidRPr="002B46ED">
        <w:rPr>
          <w:sz w:val="22"/>
          <w:szCs w:val="22"/>
        </w:rPr>
        <w:tab/>
        <w:t xml:space="preserve">warranty (Sections 440-445, 447 of the CIC); </w:t>
      </w:r>
    </w:p>
    <w:p w14:paraId="31FB0988" w14:textId="6E3FBC87" w:rsidR="00693DFC" w:rsidRDefault="000C4B2A">
      <w:pPr>
        <w:tabs>
          <w:tab w:val="left" w:pos="-1440"/>
        </w:tabs>
        <w:ind w:left="2160" w:hanging="720"/>
        <w:rPr>
          <w:sz w:val="22"/>
          <w:szCs w:val="22"/>
        </w:rPr>
      </w:pPr>
      <w:r w:rsidRPr="002B46ED">
        <w:rPr>
          <w:sz w:val="22"/>
          <w:szCs w:val="22"/>
        </w:rPr>
        <w:t>i.</w:t>
      </w:r>
      <w:r w:rsidRPr="002B46ED">
        <w:rPr>
          <w:sz w:val="22"/>
          <w:szCs w:val="22"/>
        </w:rPr>
        <w:tab/>
      </w:r>
      <w:r w:rsidR="00693DFC">
        <w:rPr>
          <w:sz w:val="22"/>
          <w:szCs w:val="22"/>
        </w:rPr>
        <w:t>know that a warranty may be expressed or implied;</w:t>
      </w:r>
      <w:r w:rsidR="00570187">
        <w:rPr>
          <w:sz w:val="22"/>
          <w:szCs w:val="22"/>
        </w:rPr>
        <w:t xml:space="preserve"> and,</w:t>
      </w:r>
    </w:p>
    <w:p w14:paraId="6009A7CC" w14:textId="3BA1C4A0" w:rsidR="000C4B2A" w:rsidRPr="002B46ED" w:rsidRDefault="00693DFC" w:rsidP="000D264C">
      <w:pPr>
        <w:tabs>
          <w:tab w:val="left" w:pos="-1440"/>
        </w:tabs>
        <w:ind w:left="2160" w:hanging="720"/>
        <w:rPr>
          <w:sz w:val="22"/>
          <w:szCs w:val="22"/>
        </w:rPr>
      </w:pPr>
      <w:r>
        <w:rPr>
          <w:sz w:val="22"/>
          <w:szCs w:val="22"/>
        </w:rPr>
        <w:t>ii.</w:t>
      </w:r>
      <w:r>
        <w:rPr>
          <w:sz w:val="22"/>
          <w:szCs w:val="22"/>
        </w:rPr>
        <w:tab/>
        <w:t>know that a violation of material warranty allows the other party to rescind the contract.</w:t>
      </w:r>
      <w:r w:rsidR="000C4B2A" w:rsidRPr="002B46ED">
        <w:rPr>
          <w:sz w:val="22"/>
          <w:szCs w:val="22"/>
        </w:rPr>
        <w:t xml:space="preserve"> </w:t>
      </w:r>
    </w:p>
    <w:p w14:paraId="6D7723C2" w14:textId="28A0C0EA" w:rsidR="000C4B2A" w:rsidRPr="002B46ED" w:rsidRDefault="00FC6515">
      <w:pPr>
        <w:tabs>
          <w:tab w:val="left" w:pos="-1440"/>
        </w:tabs>
        <w:ind w:left="1440" w:hanging="720"/>
        <w:rPr>
          <w:sz w:val="22"/>
          <w:szCs w:val="22"/>
        </w:rPr>
      </w:pPr>
      <w:r>
        <w:rPr>
          <w:sz w:val="22"/>
          <w:szCs w:val="22"/>
        </w:rPr>
        <w:t>c</w:t>
      </w:r>
      <w:r w:rsidR="000C4B2A" w:rsidRPr="002B46ED">
        <w:rPr>
          <w:sz w:val="22"/>
          <w:szCs w:val="22"/>
        </w:rPr>
        <w:t>.</w:t>
      </w:r>
      <w:r w:rsidR="000C4B2A" w:rsidRPr="002B46ED">
        <w:rPr>
          <w:sz w:val="22"/>
          <w:szCs w:val="22"/>
        </w:rPr>
        <w:tab/>
        <w:t>representations (Sections 350-361 of the CIC);</w:t>
      </w:r>
    </w:p>
    <w:p w14:paraId="0EA3C3D6" w14:textId="77777777" w:rsidR="000C4B2A" w:rsidRPr="002B46ED" w:rsidRDefault="000C4B2A">
      <w:pPr>
        <w:tabs>
          <w:tab w:val="left" w:pos="-1440"/>
        </w:tabs>
        <w:ind w:left="2160" w:hanging="720"/>
        <w:rPr>
          <w:sz w:val="22"/>
          <w:szCs w:val="22"/>
        </w:rPr>
      </w:pPr>
      <w:r w:rsidRPr="002B46ED">
        <w:rPr>
          <w:sz w:val="22"/>
          <w:szCs w:val="22"/>
        </w:rPr>
        <w:t>i.</w:t>
      </w:r>
      <w:r w:rsidRPr="002B46ED">
        <w:rPr>
          <w:sz w:val="22"/>
          <w:szCs w:val="22"/>
        </w:rPr>
        <w:tab/>
        <w:t>know when a representation can be altered or withdrawn (Section 355 of the CIC);</w:t>
      </w:r>
    </w:p>
    <w:p w14:paraId="3B9CB40C" w14:textId="230071C7" w:rsidR="000C4B2A" w:rsidRDefault="000C4B2A">
      <w:pPr>
        <w:tabs>
          <w:tab w:val="left" w:pos="-1440"/>
        </w:tabs>
        <w:ind w:left="2160" w:hanging="720"/>
        <w:rPr>
          <w:sz w:val="22"/>
          <w:szCs w:val="22"/>
        </w:rPr>
      </w:pPr>
      <w:r w:rsidRPr="002B46ED">
        <w:rPr>
          <w:sz w:val="22"/>
          <w:szCs w:val="22"/>
        </w:rPr>
        <w:t>ii.</w:t>
      </w:r>
      <w:r w:rsidRPr="002B46ED">
        <w:rPr>
          <w:caps/>
          <w:sz w:val="22"/>
          <w:szCs w:val="22"/>
        </w:rPr>
        <w:tab/>
      </w:r>
      <w:r w:rsidRPr="002B46ED">
        <w:rPr>
          <w:sz w:val="22"/>
          <w:szCs w:val="22"/>
        </w:rPr>
        <w:t>know that a representation is false when the facts fail to</w:t>
      </w:r>
      <w:r w:rsidRPr="002B46ED">
        <w:rPr>
          <w:caps/>
          <w:sz w:val="22"/>
          <w:szCs w:val="22"/>
        </w:rPr>
        <w:t xml:space="preserve"> </w:t>
      </w:r>
      <w:r w:rsidRPr="002B46ED">
        <w:rPr>
          <w:sz w:val="22"/>
          <w:szCs w:val="22"/>
        </w:rPr>
        <w:t>correspond with its assertions or stipul</w:t>
      </w:r>
      <w:r w:rsidR="002A691D">
        <w:rPr>
          <w:sz w:val="22"/>
          <w:szCs w:val="22"/>
        </w:rPr>
        <w:t>ations (Section 358 of the CIC); and,</w:t>
      </w:r>
    </w:p>
    <w:p w14:paraId="05B3F8E5" w14:textId="77777777" w:rsidR="00FC6515" w:rsidRPr="002B46ED" w:rsidRDefault="00FC6515">
      <w:pPr>
        <w:tabs>
          <w:tab w:val="left" w:pos="-1440"/>
        </w:tabs>
        <w:ind w:left="2160" w:hanging="720"/>
        <w:rPr>
          <w:sz w:val="22"/>
          <w:szCs w:val="22"/>
        </w:rPr>
      </w:pPr>
      <w:r>
        <w:rPr>
          <w:sz w:val="22"/>
          <w:szCs w:val="22"/>
        </w:rPr>
        <w:t>iii.</w:t>
      </w:r>
      <w:r>
        <w:rPr>
          <w:sz w:val="22"/>
          <w:szCs w:val="22"/>
        </w:rPr>
        <w:tab/>
        <w:t xml:space="preserve">know that a representation cannot qualify an express provision in the </w:t>
      </w:r>
      <w:r w:rsidR="0083180B">
        <w:rPr>
          <w:sz w:val="22"/>
          <w:szCs w:val="22"/>
        </w:rPr>
        <w:t>contract of insurance, but it may qualify an implied warranty. (Section 354 of the CIC)</w:t>
      </w:r>
    </w:p>
    <w:p w14:paraId="64601612" w14:textId="3E1529CE" w:rsidR="000C4B2A" w:rsidRDefault="00B66733">
      <w:pPr>
        <w:ind w:left="1440" w:hanging="720"/>
        <w:rPr>
          <w:sz w:val="22"/>
          <w:szCs w:val="22"/>
        </w:rPr>
      </w:pPr>
      <w:proofErr w:type="gramStart"/>
      <w:r>
        <w:rPr>
          <w:sz w:val="22"/>
          <w:szCs w:val="22"/>
        </w:rPr>
        <w:t>d</w:t>
      </w:r>
      <w:proofErr w:type="gramEnd"/>
      <w:r w:rsidR="000C4B2A" w:rsidRPr="002B46ED">
        <w:rPr>
          <w:sz w:val="22"/>
          <w:szCs w:val="22"/>
        </w:rPr>
        <w:t>.</w:t>
      </w:r>
      <w:r w:rsidR="000C4B2A" w:rsidRPr="002B46ED">
        <w:rPr>
          <w:sz w:val="22"/>
          <w:szCs w:val="22"/>
        </w:rPr>
        <w:tab/>
        <w:t>misr</w:t>
      </w:r>
      <w:r w:rsidR="00380668">
        <w:rPr>
          <w:sz w:val="22"/>
          <w:szCs w:val="22"/>
        </w:rPr>
        <w:t>epresentation (Section 780-784); and,</w:t>
      </w:r>
    </w:p>
    <w:p w14:paraId="553BA92C" w14:textId="665C30F9" w:rsidR="00B66733" w:rsidRDefault="00B66733">
      <w:pPr>
        <w:ind w:left="1440" w:hanging="720"/>
        <w:rPr>
          <w:sz w:val="22"/>
          <w:szCs w:val="22"/>
        </w:rPr>
      </w:pPr>
      <w:proofErr w:type="gramStart"/>
      <w:r>
        <w:rPr>
          <w:sz w:val="22"/>
          <w:szCs w:val="22"/>
        </w:rPr>
        <w:t>e</w:t>
      </w:r>
      <w:proofErr w:type="gramEnd"/>
      <w:r>
        <w:rPr>
          <w:sz w:val="22"/>
          <w:szCs w:val="22"/>
        </w:rPr>
        <w:t>.</w:t>
      </w:r>
      <w:r>
        <w:rPr>
          <w:sz w:val="22"/>
          <w:szCs w:val="22"/>
        </w:rPr>
        <w:tab/>
        <w:t>materiality (Section 334 of the CIC)</w:t>
      </w:r>
      <w:r w:rsidR="002929FE">
        <w:rPr>
          <w:sz w:val="22"/>
          <w:szCs w:val="22"/>
        </w:rPr>
        <w:t>:</w:t>
      </w:r>
    </w:p>
    <w:p w14:paraId="6528D118" w14:textId="4800FF7F" w:rsidR="00B66733" w:rsidRDefault="00B66733">
      <w:pPr>
        <w:ind w:left="1440" w:hanging="720"/>
        <w:rPr>
          <w:sz w:val="22"/>
          <w:szCs w:val="22"/>
        </w:rPr>
      </w:pPr>
      <w:r>
        <w:rPr>
          <w:sz w:val="22"/>
          <w:szCs w:val="22"/>
        </w:rPr>
        <w:tab/>
      </w:r>
      <w:proofErr w:type="gramStart"/>
      <w:r>
        <w:rPr>
          <w:sz w:val="22"/>
          <w:szCs w:val="22"/>
        </w:rPr>
        <w:t>i</w:t>
      </w:r>
      <w:proofErr w:type="gramEnd"/>
      <w:r>
        <w:rPr>
          <w:sz w:val="22"/>
          <w:szCs w:val="22"/>
        </w:rPr>
        <w:t>.</w:t>
      </w:r>
      <w:r>
        <w:rPr>
          <w:sz w:val="22"/>
          <w:szCs w:val="22"/>
        </w:rPr>
        <w:tab/>
        <w:t xml:space="preserve">know that materiality is to be determined not by the event, but solely by probable </w:t>
      </w:r>
      <w:r>
        <w:rPr>
          <w:sz w:val="22"/>
          <w:szCs w:val="22"/>
        </w:rPr>
        <w:tab/>
        <w:t xml:space="preserve">and reasonable influence of the fact of the party to whom the communication is </w:t>
      </w:r>
      <w:r>
        <w:rPr>
          <w:sz w:val="22"/>
          <w:szCs w:val="22"/>
        </w:rPr>
        <w:tab/>
        <w:t>due.</w:t>
      </w:r>
    </w:p>
    <w:p w14:paraId="69EA7AD4" w14:textId="2E2FD831" w:rsidR="00B66733" w:rsidRDefault="00B66733" w:rsidP="00D6700C">
      <w:pPr>
        <w:tabs>
          <w:tab w:val="left" w:pos="720"/>
        </w:tabs>
        <w:ind w:left="180" w:hanging="180"/>
        <w:rPr>
          <w:sz w:val="22"/>
          <w:szCs w:val="22"/>
        </w:rPr>
      </w:pPr>
      <w:r>
        <w:rPr>
          <w:sz w:val="22"/>
          <w:szCs w:val="22"/>
        </w:rPr>
        <w:t>6.</w:t>
      </w:r>
      <w:r>
        <w:rPr>
          <w:sz w:val="22"/>
          <w:szCs w:val="22"/>
        </w:rPr>
        <w:tab/>
        <w:t xml:space="preserve">Be able to identify when an insurer has the right of rescission (Sections 331, 338, 359, 447 of the </w:t>
      </w:r>
      <w:r>
        <w:rPr>
          <w:sz w:val="22"/>
          <w:szCs w:val="22"/>
        </w:rPr>
        <w:tab/>
        <w:t>CIC)</w:t>
      </w:r>
      <w:r w:rsidR="00516489">
        <w:rPr>
          <w:sz w:val="22"/>
          <w:szCs w:val="22"/>
        </w:rPr>
        <w:t>:</w:t>
      </w:r>
    </w:p>
    <w:p w14:paraId="6377138B" w14:textId="77777777" w:rsidR="00B66733" w:rsidRDefault="00152146" w:rsidP="00B66733">
      <w:pPr>
        <w:tabs>
          <w:tab w:val="left" w:pos="720"/>
        </w:tabs>
        <w:ind w:left="-180" w:hanging="180"/>
        <w:rPr>
          <w:sz w:val="22"/>
          <w:szCs w:val="22"/>
        </w:rPr>
      </w:pPr>
      <w:r>
        <w:rPr>
          <w:sz w:val="22"/>
          <w:szCs w:val="22"/>
        </w:rPr>
        <w:tab/>
      </w:r>
      <w:r>
        <w:rPr>
          <w:sz w:val="22"/>
          <w:szCs w:val="22"/>
        </w:rPr>
        <w:tab/>
        <w:t>a</w:t>
      </w:r>
      <w:r w:rsidR="00B66733">
        <w:rPr>
          <w:sz w:val="22"/>
          <w:szCs w:val="22"/>
        </w:rPr>
        <w:t>.</w:t>
      </w:r>
      <w:r w:rsidR="00B66733">
        <w:rPr>
          <w:sz w:val="22"/>
          <w:szCs w:val="22"/>
        </w:rPr>
        <w:tab/>
        <w:t>know that either intentional or unintentional concealment entitles an injured party</w:t>
      </w:r>
    </w:p>
    <w:p w14:paraId="6A35B75A" w14:textId="77777777" w:rsidR="00B66733" w:rsidRDefault="00152146" w:rsidP="00B66733">
      <w:pPr>
        <w:tabs>
          <w:tab w:val="left" w:pos="720"/>
        </w:tabs>
        <w:ind w:left="-180" w:hanging="180"/>
        <w:rPr>
          <w:sz w:val="22"/>
          <w:szCs w:val="22"/>
        </w:rPr>
      </w:pPr>
      <w:r>
        <w:rPr>
          <w:sz w:val="22"/>
          <w:szCs w:val="22"/>
        </w:rPr>
        <w:lastRenderedPageBreak/>
        <w:tab/>
      </w:r>
      <w:r>
        <w:rPr>
          <w:sz w:val="22"/>
          <w:szCs w:val="22"/>
        </w:rPr>
        <w:tab/>
      </w:r>
      <w:r>
        <w:rPr>
          <w:sz w:val="22"/>
          <w:szCs w:val="22"/>
        </w:rPr>
        <w:tab/>
      </w:r>
      <w:r w:rsidR="00B66733">
        <w:rPr>
          <w:sz w:val="22"/>
          <w:szCs w:val="22"/>
        </w:rPr>
        <w:t>to rescission of a contract</w:t>
      </w:r>
      <w:r w:rsidR="004C0254">
        <w:rPr>
          <w:sz w:val="22"/>
          <w:szCs w:val="22"/>
        </w:rPr>
        <w:t xml:space="preserve"> (Section 331 of the CIC).</w:t>
      </w:r>
    </w:p>
    <w:p w14:paraId="464E7AE0" w14:textId="2C9B8491" w:rsidR="00EE6AA6" w:rsidRDefault="00D6700C" w:rsidP="004B470C">
      <w:pPr>
        <w:ind w:left="720" w:hanging="720"/>
        <w:rPr>
          <w:sz w:val="22"/>
          <w:szCs w:val="22"/>
        </w:rPr>
      </w:pPr>
      <w:r>
        <w:rPr>
          <w:sz w:val="22"/>
          <w:szCs w:val="22"/>
        </w:rPr>
        <w:t>7</w:t>
      </w:r>
      <w:r w:rsidR="000C4B2A">
        <w:rPr>
          <w:sz w:val="22"/>
          <w:szCs w:val="22"/>
        </w:rPr>
        <w:t>.</w:t>
      </w:r>
      <w:r w:rsidR="000C4B2A">
        <w:rPr>
          <w:sz w:val="22"/>
          <w:szCs w:val="22"/>
        </w:rPr>
        <w:tab/>
      </w:r>
      <w:proofErr w:type="gramStart"/>
      <w:r w:rsidR="000C4B2A">
        <w:rPr>
          <w:sz w:val="22"/>
          <w:szCs w:val="22"/>
        </w:rPr>
        <w:t>Be</w:t>
      </w:r>
      <w:proofErr w:type="gramEnd"/>
      <w:r w:rsidR="000C4B2A">
        <w:rPr>
          <w:sz w:val="22"/>
          <w:szCs w:val="22"/>
        </w:rPr>
        <w:t xml:space="preserve"> able to identify six required specifications for all insurance po</w:t>
      </w:r>
      <w:r w:rsidR="002929FE">
        <w:rPr>
          <w:sz w:val="22"/>
          <w:szCs w:val="22"/>
        </w:rPr>
        <w:t>licies (Section 381 of the CIC):</w:t>
      </w:r>
    </w:p>
    <w:p w14:paraId="4BCCAC5B" w14:textId="1C2F8741" w:rsidR="00EE6AA6" w:rsidRDefault="00EE6AA6" w:rsidP="00EE6AA6">
      <w:pPr>
        <w:tabs>
          <w:tab w:val="left" w:pos="720"/>
        </w:tabs>
        <w:ind w:left="-180" w:hanging="180"/>
        <w:rPr>
          <w:sz w:val="22"/>
          <w:szCs w:val="22"/>
        </w:rPr>
      </w:pPr>
      <w:r>
        <w:rPr>
          <w:sz w:val="22"/>
          <w:szCs w:val="22"/>
        </w:rPr>
        <w:tab/>
      </w:r>
      <w:r>
        <w:rPr>
          <w:sz w:val="22"/>
          <w:szCs w:val="22"/>
        </w:rPr>
        <w:tab/>
      </w:r>
      <w:proofErr w:type="gramStart"/>
      <w:r>
        <w:rPr>
          <w:sz w:val="22"/>
          <w:szCs w:val="22"/>
        </w:rPr>
        <w:t>a</w:t>
      </w:r>
      <w:proofErr w:type="gramEnd"/>
      <w:r>
        <w:rPr>
          <w:sz w:val="22"/>
          <w:szCs w:val="22"/>
        </w:rPr>
        <w:t>.</w:t>
      </w:r>
      <w:r>
        <w:rPr>
          <w:sz w:val="22"/>
          <w:szCs w:val="22"/>
        </w:rPr>
        <w:tab/>
        <w:t>the parties be</w:t>
      </w:r>
      <w:r w:rsidR="007F6C1D">
        <w:rPr>
          <w:sz w:val="22"/>
          <w:szCs w:val="22"/>
        </w:rPr>
        <w:t>tween whom the contract is made;</w:t>
      </w:r>
    </w:p>
    <w:p w14:paraId="05FCF5C1" w14:textId="388069F3" w:rsidR="00EE6AA6" w:rsidRDefault="00EE6AA6" w:rsidP="00EE6AA6">
      <w:pPr>
        <w:tabs>
          <w:tab w:val="left" w:pos="720"/>
        </w:tabs>
        <w:ind w:left="-180" w:hanging="180"/>
        <w:rPr>
          <w:sz w:val="22"/>
          <w:szCs w:val="22"/>
        </w:rPr>
      </w:pPr>
      <w:r>
        <w:rPr>
          <w:sz w:val="22"/>
          <w:szCs w:val="22"/>
        </w:rPr>
        <w:tab/>
      </w:r>
      <w:r>
        <w:rPr>
          <w:sz w:val="22"/>
          <w:szCs w:val="22"/>
        </w:rPr>
        <w:tab/>
        <w:t>b.</w:t>
      </w:r>
      <w:r>
        <w:rPr>
          <w:sz w:val="22"/>
          <w:szCs w:val="22"/>
        </w:rPr>
        <w:tab/>
      </w:r>
      <w:r w:rsidR="007F6C1D">
        <w:rPr>
          <w:sz w:val="22"/>
          <w:szCs w:val="22"/>
        </w:rPr>
        <w:t>the property or life insured;</w:t>
      </w:r>
    </w:p>
    <w:p w14:paraId="546CA6A8" w14:textId="4D0D5994" w:rsidR="00EE6AA6" w:rsidRDefault="00EE6AA6" w:rsidP="00EE6AA6">
      <w:pPr>
        <w:tabs>
          <w:tab w:val="left" w:pos="720"/>
        </w:tabs>
        <w:ind w:left="-180" w:hanging="180"/>
        <w:rPr>
          <w:sz w:val="22"/>
          <w:szCs w:val="22"/>
        </w:rPr>
      </w:pPr>
      <w:r>
        <w:rPr>
          <w:sz w:val="22"/>
          <w:szCs w:val="22"/>
        </w:rPr>
        <w:tab/>
      </w:r>
      <w:r>
        <w:rPr>
          <w:sz w:val="22"/>
          <w:szCs w:val="22"/>
        </w:rPr>
        <w:tab/>
        <w:t>c.</w:t>
      </w:r>
      <w:r>
        <w:rPr>
          <w:sz w:val="22"/>
          <w:szCs w:val="22"/>
        </w:rPr>
        <w:tab/>
        <w:t>the interest of the insured in property insured, if he is</w:t>
      </w:r>
      <w:r w:rsidR="007F6C1D">
        <w:rPr>
          <w:sz w:val="22"/>
          <w:szCs w:val="22"/>
        </w:rPr>
        <w:t xml:space="preserve"> not the absolute owner thereof;</w:t>
      </w:r>
    </w:p>
    <w:p w14:paraId="6742680D" w14:textId="6CEC02E6" w:rsidR="00EE6AA6" w:rsidRDefault="007F6C1D" w:rsidP="00EE6AA6">
      <w:pPr>
        <w:tabs>
          <w:tab w:val="left" w:pos="720"/>
        </w:tabs>
        <w:ind w:left="-180" w:hanging="180"/>
        <w:rPr>
          <w:sz w:val="22"/>
          <w:szCs w:val="22"/>
        </w:rPr>
      </w:pPr>
      <w:r>
        <w:rPr>
          <w:sz w:val="22"/>
          <w:szCs w:val="22"/>
        </w:rPr>
        <w:tab/>
      </w:r>
      <w:r>
        <w:rPr>
          <w:sz w:val="22"/>
          <w:szCs w:val="22"/>
        </w:rPr>
        <w:tab/>
        <w:t>d.</w:t>
      </w:r>
      <w:r>
        <w:rPr>
          <w:sz w:val="22"/>
          <w:szCs w:val="22"/>
        </w:rPr>
        <w:tab/>
        <w:t>the risks insured against;</w:t>
      </w:r>
    </w:p>
    <w:p w14:paraId="799E9F93" w14:textId="44DA33AE" w:rsidR="00EE6AA6" w:rsidRDefault="00EE6AA6" w:rsidP="00EE6AA6">
      <w:pPr>
        <w:tabs>
          <w:tab w:val="left" w:pos="720"/>
        </w:tabs>
        <w:ind w:left="-180" w:hanging="180"/>
        <w:rPr>
          <w:sz w:val="22"/>
          <w:szCs w:val="22"/>
        </w:rPr>
      </w:pPr>
      <w:r>
        <w:rPr>
          <w:sz w:val="22"/>
          <w:szCs w:val="22"/>
        </w:rPr>
        <w:tab/>
      </w:r>
      <w:r>
        <w:rPr>
          <w:sz w:val="22"/>
          <w:szCs w:val="22"/>
        </w:rPr>
        <w:tab/>
        <w:t>e.</w:t>
      </w:r>
      <w:r>
        <w:rPr>
          <w:sz w:val="22"/>
          <w:szCs w:val="22"/>
        </w:rPr>
        <w:tab/>
        <w:t xml:space="preserve">the period during which the insurance is to </w:t>
      </w:r>
      <w:r w:rsidR="007F6C1D">
        <w:rPr>
          <w:sz w:val="22"/>
          <w:szCs w:val="22"/>
        </w:rPr>
        <w:t>continue; and</w:t>
      </w:r>
    </w:p>
    <w:p w14:paraId="555CB6F9" w14:textId="77777777" w:rsidR="00EE6AA6" w:rsidRDefault="00EE6AA6" w:rsidP="00EE6AA6">
      <w:pPr>
        <w:tabs>
          <w:tab w:val="left" w:pos="720"/>
        </w:tabs>
        <w:ind w:left="-180" w:hanging="180"/>
        <w:rPr>
          <w:sz w:val="22"/>
          <w:szCs w:val="22"/>
        </w:rPr>
      </w:pPr>
      <w:r>
        <w:rPr>
          <w:sz w:val="22"/>
          <w:szCs w:val="22"/>
        </w:rPr>
        <w:tab/>
      </w:r>
      <w:r>
        <w:rPr>
          <w:sz w:val="22"/>
          <w:szCs w:val="22"/>
        </w:rPr>
        <w:tab/>
        <w:t>f.</w:t>
      </w:r>
      <w:r>
        <w:rPr>
          <w:sz w:val="22"/>
          <w:szCs w:val="22"/>
        </w:rPr>
        <w:tab/>
        <w:t>either:</w:t>
      </w:r>
    </w:p>
    <w:p w14:paraId="60E44FF0" w14:textId="01FD6764" w:rsidR="00EE6AA6" w:rsidRDefault="00EE6AA6" w:rsidP="00EE6AA6">
      <w:pPr>
        <w:tabs>
          <w:tab w:val="left" w:pos="720"/>
        </w:tabs>
        <w:ind w:left="-180" w:hanging="180"/>
        <w:rPr>
          <w:sz w:val="22"/>
          <w:szCs w:val="22"/>
        </w:rPr>
      </w:pPr>
      <w:r>
        <w:rPr>
          <w:sz w:val="22"/>
          <w:szCs w:val="22"/>
        </w:rPr>
        <w:tab/>
      </w:r>
      <w:r>
        <w:rPr>
          <w:sz w:val="22"/>
          <w:szCs w:val="22"/>
        </w:rPr>
        <w:tab/>
      </w:r>
      <w:r>
        <w:rPr>
          <w:sz w:val="22"/>
          <w:szCs w:val="22"/>
        </w:rPr>
        <w:tab/>
        <w:t>i.</w:t>
      </w:r>
      <w:r>
        <w:rPr>
          <w:sz w:val="22"/>
          <w:szCs w:val="22"/>
        </w:rPr>
        <w:tab/>
        <w:t>a statement of the premium, or</w:t>
      </w:r>
      <w:r w:rsidR="007F6C1D">
        <w:rPr>
          <w:sz w:val="22"/>
          <w:szCs w:val="22"/>
        </w:rPr>
        <w:t>,</w:t>
      </w:r>
    </w:p>
    <w:p w14:paraId="3EB57E0A" w14:textId="3116AB7A" w:rsidR="000C4B2A" w:rsidRDefault="00EE6AA6" w:rsidP="009A7848">
      <w:pPr>
        <w:tabs>
          <w:tab w:val="left" w:pos="720"/>
        </w:tabs>
        <w:ind w:left="-180" w:hanging="180"/>
        <w:rPr>
          <w:strike/>
          <w:sz w:val="22"/>
          <w:szCs w:val="22"/>
        </w:rPr>
      </w:pPr>
      <w:r>
        <w:rPr>
          <w:sz w:val="22"/>
          <w:szCs w:val="22"/>
        </w:rPr>
        <w:tab/>
      </w:r>
      <w:r>
        <w:rPr>
          <w:sz w:val="22"/>
          <w:szCs w:val="22"/>
        </w:rPr>
        <w:tab/>
      </w:r>
      <w:r>
        <w:rPr>
          <w:sz w:val="22"/>
          <w:szCs w:val="22"/>
        </w:rPr>
        <w:tab/>
        <w:t>ii.</w:t>
      </w:r>
      <w:r>
        <w:rPr>
          <w:sz w:val="22"/>
          <w:szCs w:val="22"/>
        </w:rPr>
        <w:tab/>
        <w:t xml:space="preserve">if the insurance is of a character where the exact premium is only determinable </w:t>
      </w:r>
      <w:r>
        <w:rPr>
          <w:sz w:val="22"/>
          <w:szCs w:val="22"/>
        </w:rPr>
        <w:tab/>
      </w:r>
      <w:r>
        <w:rPr>
          <w:sz w:val="22"/>
          <w:szCs w:val="22"/>
        </w:rPr>
        <w:tab/>
      </w:r>
      <w:r>
        <w:rPr>
          <w:sz w:val="22"/>
          <w:szCs w:val="22"/>
        </w:rPr>
        <w:tab/>
      </w:r>
      <w:r>
        <w:rPr>
          <w:sz w:val="22"/>
          <w:szCs w:val="22"/>
        </w:rPr>
        <w:tab/>
        <w:t xml:space="preserve">upon the termination of the contract, a statement of basis and rates upon which </w:t>
      </w:r>
      <w:r>
        <w:rPr>
          <w:sz w:val="22"/>
          <w:szCs w:val="22"/>
        </w:rPr>
        <w:tab/>
      </w:r>
      <w:r>
        <w:rPr>
          <w:sz w:val="22"/>
          <w:szCs w:val="22"/>
        </w:rPr>
        <w:tab/>
      </w:r>
      <w:r>
        <w:rPr>
          <w:sz w:val="22"/>
          <w:szCs w:val="22"/>
        </w:rPr>
        <w:tab/>
      </w:r>
      <w:r>
        <w:rPr>
          <w:sz w:val="22"/>
          <w:szCs w:val="22"/>
        </w:rPr>
        <w:tab/>
        <w:t>the final premium is to be determined and paid.</w:t>
      </w:r>
      <w:r w:rsidR="000C4B2A">
        <w:rPr>
          <w:sz w:val="22"/>
          <w:szCs w:val="22"/>
        </w:rPr>
        <w:t xml:space="preserve"> </w:t>
      </w:r>
    </w:p>
    <w:p w14:paraId="7E7887A1" w14:textId="6912C9AA" w:rsidR="000C4B2A" w:rsidRDefault="00D6700C" w:rsidP="009A7848">
      <w:pPr>
        <w:ind w:left="720" w:hanging="720"/>
        <w:rPr>
          <w:b/>
          <w:sz w:val="22"/>
          <w:szCs w:val="22"/>
        </w:rPr>
      </w:pPr>
      <w:r>
        <w:rPr>
          <w:sz w:val="22"/>
          <w:szCs w:val="22"/>
        </w:rPr>
        <w:t>8</w:t>
      </w:r>
      <w:r w:rsidR="000C4B2A" w:rsidRPr="002B46ED">
        <w:rPr>
          <w:sz w:val="22"/>
          <w:szCs w:val="22"/>
        </w:rPr>
        <w:t>.</w:t>
      </w:r>
      <w:r w:rsidR="000C4B2A" w:rsidRPr="002B46ED">
        <w:rPr>
          <w:sz w:val="22"/>
          <w:szCs w:val="22"/>
        </w:rPr>
        <w:tab/>
      </w:r>
      <w:r w:rsidR="00FB13C1">
        <w:rPr>
          <w:sz w:val="22"/>
          <w:szCs w:val="22"/>
        </w:rPr>
        <w:t>K</w:t>
      </w:r>
      <w:r w:rsidR="000C4B2A" w:rsidRPr="002B46ED">
        <w:rPr>
          <w:sz w:val="22"/>
          <w:szCs w:val="22"/>
        </w:rPr>
        <w:t>now that the financial rating of the insurer is not required to be specified in the insurance policy (Section 381 of the CIC).</w:t>
      </w:r>
    </w:p>
    <w:p w14:paraId="70F822EC" w14:textId="3A5944EA" w:rsidR="000C4B2A" w:rsidRDefault="00D6700C">
      <w:pPr>
        <w:pStyle w:val="Quick1"/>
        <w:numPr>
          <w:ilvl w:val="0"/>
          <w:numId w:val="0"/>
        </w:numPr>
        <w:tabs>
          <w:tab w:val="left" w:pos="-1440"/>
        </w:tabs>
        <w:ind w:left="720" w:hanging="720"/>
        <w:rPr>
          <w:sz w:val="22"/>
          <w:szCs w:val="22"/>
        </w:rPr>
      </w:pPr>
      <w:r>
        <w:rPr>
          <w:sz w:val="22"/>
          <w:szCs w:val="22"/>
        </w:rPr>
        <w:t>9</w:t>
      </w:r>
      <w:r w:rsidR="000C4B2A">
        <w:rPr>
          <w:sz w:val="22"/>
          <w:szCs w:val="22"/>
        </w:rPr>
        <w:t>.</w:t>
      </w:r>
      <w:r w:rsidR="000C4B2A">
        <w:rPr>
          <w:sz w:val="22"/>
          <w:szCs w:val="22"/>
        </w:rPr>
        <w:tab/>
        <w:t>Given an insurance situation, be able to identify the following terms correctly:</w:t>
      </w:r>
    </w:p>
    <w:p w14:paraId="7A60A640" w14:textId="77777777" w:rsidR="000C4B2A" w:rsidRDefault="000C4B2A">
      <w:pPr>
        <w:tabs>
          <w:tab w:val="left" w:pos="-1440"/>
        </w:tabs>
        <w:ind w:left="1440" w:hanging="720"/>
        <w:rPr>
          <w:sz w:val="22"/>
          <w:szCs w:val="22"/>
        </w:rPr>
      </w:pPr>
      <w:r>
        <w:rPr>
          <w:sz w:val="22"/>
          <w:szCs w:val="22"/>
        </w:rPr>
        <w:t>a.</w:t>
      </w:r>
      <w:r>
        <w:rPr>
          <w:sz w:val="22"/>
          <w:szCs w:val="22"/>
        </w:rPr>
        <w:tab/>
        <w:t>application, policy, rider;</w:t>
      </w:r>
    </w:p>
    <w:p w14:paraId="68D6E274" w14:textId="747A6213" w:rsidR="000C4B2A" w:rsidRDefault="000C4B2A">
      <w:pPr>
        <w:tabs>
          <w:tab w:val="left" w:pos="-1440"/>
        </w:tabs>
        <w:ind w:left="1440" w:hanging="720"/>
        <w:rPr>
          <w:sz w:val="22"/>
          <w:szCs w:val="22"/>
        </w:rPr>
      </w:pPr>
      <w:r>
        <w:rPr>
          <w:sz w:val="22"/>
          <w:szCs w:val="22"/>
        </w:rPr>
        <w:t>b.</w:t>
      </w:r>
      <w:r>
        <w:rPr>
          <w:sz w:val="22"/>
          <w:szCs w:val="22"/>
        </w:rPr>
        <w:tab/>
        <w:t>cancellation, lapse, renewal / non-renewal, grace period;</w:t>
      </w:r>
      <w:r w:rsidR="00EB3FB6">
        <w:rPr>
          <w:sz w:val="22"/>
          <w:szCs w:val="22"/>
        </w:rPr>
        <w:t xml:space="preserve"> and,</w:t>
      </w:r>
    </w:p>
    <w:p w14:paraId="16BA6A10" w14:textId="77777777" w:rsidR="000C4B2A" w:rsidRDefault="000C4B2A">
      <w:pPr>
        <w:tabs>
          <w:tab w:val="left" w:pos="-1440"/>
        </w:tabs>
        <w:ind w:left="1440" w:hanging="720"/>
        <w:rPr>
          <w:b/>
          <w:i/>
          <w:color w:val="0000FF"/>
          <w:sz w:val="22"/>
          <w:szCs w:val="22"/>
        </w:rPr>
      </w:pPr>
      <w:r>
        <w:rPr>
          <w:sz w:val="22"/>
          <w:szCs w:val="22"/>
        </w:rPr>
        <w:t>c.</w:t>
      </w:r>
      <w:r>
        <w:rPr>
          <w:sz w:val="22"/>
          <w:szCs w:val="22"/>
        </w:rPr>
        <w:tab/>
        <w:t>rate / premium</w:t>
      </w:r>
      <w:r w:rsidRPr="002B46ED">
        <w:rPr>
          <w:sz w:val="22"/>
          <w:szCs w:val="22"/>
        </w:rPr>
        <w:t xml:space="preserve"> and</w:t>
      </w:r>
      <w:r w:rsidRPr="002B46ED">
        <w:rPr>
          <w:i/>
          <w:color w:val="0000FF"/>
          <w:sz w:val="22"/>
          <w:szCs w:val="22"/>
        </w:rPr>
        <w:t xml:space="preserve"> </w:t>
      </w:r>
      <w:r w:rsidRPr="002B46ED">
        <w:rPr>
          <w:sz w:val="22"/>
          <w:szCs w:val="22"/>
        </w:rPr>
        <w:t xml:space="preserve">earned / unearned premium. </w:t>
      </w:r>
    </w:p>
    <w:p w14:paraId="0883AD33" w14:textId="77777777" w:rsidR="000C4B2A" w:rsidRDefault="000C4B2A">
      <w:pPr>
        <w:tabs>
          <w:tab w:val="left" w:pos="-1440"/>
        </w:tabs>
        <w:ind w:left="720"/>
      </w:pPr>
    </w:p>
    <w:p w14:paraId="6479765E" w14:textId="77777777" w:rsidR="00532014" w:rsidRDefault="00532014">
      <w:pPr>
        <w:tabs>
          <w:tab w:val="left" w:pos="-1440"/>
        </w:tabs>
        <w:rPr>
          <w:sz w:val="22"/>
          <w:szCs w:val="22"/>
        </w:rPr>
      </w:pPr>
    </w:p>
    <w:p w14:paraId="70C1F7D7" w14:textId="07CD4859" w:rsidR="000C4B2A" w:rsidRPr="002B46ED" w:rsidRDefault="000C4B2A">
      <w:pPr>
        <w:tabs>
          <w:tab w:val="left" w:pos="-1440"/>
        </w:tabs>
        <w:rPr>
          <w:sz w:val="22"/>
          <w:szCs w:val="22"/>
        </w:rPr>
      </w:pPr>
      <w:r w:rsidRPr="002B46ED">
        <w:rPr>
          <w:sz w:val="22"/>
          <w:szCs w:val="22"/>
        </w:rPr>
        <w:t>I. GENERAL INSURANCE (</w:t>
      </w:r>
      <w:r w:rsidR="0097696E">
        <w:rPr>
          <w:sz w:val="22"/>
          <w:szCs w:val="22"/>
        </w:rPr>
        <w:t>25</w:t>
      </w:r>
      <w:r w:rsidRPr="002B46ED">
        <w:rPr>
          <w:sz w:val="22"/>
          <w:szCs w:val="22"/>
        </w:rPr>
        <w:t xml:space="preserve"> questions (2</w:t>
      </w:r>
      <w:r w:rsidR="0097696E">
        <w:rPr>
          <w:sz w:val="22"/>
          <w:szCs w:val="22"/>
        </w:rPr>
        <w:t>8</w:t>
      </w:r>
      <w:r w:rsidRPr="002B46ED">
        <w:rPr>
          <w:sz w:val="22"/>
          <w:szCs w:val="22"/>
        </w:rPr>
        <w:t xml:space="preserve"> percent) on the examination)</w:t>
      </w:r>
    </w:p>
    <w:p w14:paraId="5C4DF481" w14:textId="399FA91A" w:rsidR="000C4B2A" w:rsidRPr="002B46ED" w:rsidRDefault="000C4B2A">
      <w:pPr>
        <w:tabs>
          <w:tab w:val="left" w:pos="-1440"/>
        </w:tabs>
        <w:ind w:left="720" w:hanging="720"/>
        <w:rPr>
          <w:sz w:val="22"/>
          <w:szCs w:val="22"/>
        </w:rPr>
      </w:pPr>
      <w:r w:rsidRPr="002B46ED">
        <w:rPr>
          <w:sz w:val="22"/>
          <w:szCs w:val="22"/>
        </w:rPr>
        <w:t>I. B. The Insurance Marketplace (1</w:t>
      </w:r>
      <w:r w:rsidR="0097696E">
        <w:rPr>
          <w:sz w:val="22"/>
          <w:szCs w:val="22"/>
        </w:rPr>
        <w:t>6</w:t>
      </w:r>
      <w:r w:rsidRPr="002B46ED">
        <w:rPr>
          <w:sz w:val="22"/>
          <w:szCs w:val="22"/>
        </w:rPr>
        <w:t xml:space="preserve"> questions of the </w:t>
      </w:r>
      <w:r w:rsidR="0097696E">
        <w:rPr>
          <w:sz w:val="22"/>
          <w:szCs w:val="22"/>
        </w:rPr>
        <w:t>25</w:t>
      </w:r>
      <w:r w:rsidRPr="002B46ED">
        <w:rPr>
          <w:sz w:val="22"/>
          <w:szCs w:val="22"/>
        </w:rPr>
        <w:t xml:space="preserve"> General Insurance questions)</w:t>
      </w:r>
    </w:p>
    <w:p w14:paraId="35A9ED61" w14:textId="77777777" w:rsidR="000C4B2A" w:rsidRPr="002B46ED" w:rsidRDefault="000C4B2A">
      <w:pPr>
        <w:tabs>
          <w:tab w:val="left" w:pos="-1440"/>
        </w:tabs>
        <w:ind w:left="720" w:hanging="720"/>
        <w:rPr>
          <w:sz w:val="22"/>
          <w:szCs w:val="22"/>
        </w:rPr>
      </w:pPr>
      <w:r w:rsidRPr="002B46ED">
        <w:rPr>
          <w:sz w:val="22"/>
          <w:szCs w:val="22"/>
        </w:rPr>
        <w:t xml:space="preserve">I. B. 1. Producers </w:t>
      </w:r>
    </w:p>
    <w:p w14:paraId="53046706" w14:textId="77777777" w:rsidR="000C4B2A" w:rsidRDefault="000C4B2A" w:rsidP="0097696E">
      <w:pPr>
        <w:tabs>
          <w:tab w:val="left" w:pos="-1440"/>
        </w:tabs>
        <w:ind w:left="720" w:hanging="720"/>
        <w:rPr>
          <w:sz w:val="22"/>
          <w:szCs w:val="22"/>
        </w:rPr>
      </w:pPr>
      <w:r>
        <w:rPr>
          <w:sz w:val="22"/>
          <w:szCs w:val="22"/>
        </w:rPr>
        <w:t>1.</w:t>
      </w:r>
      <w:r>
        <w:rPr>
          <w:sz w:val="22"/>
          <w:szCs w:val="22"/>
        </w:rPr>
        <w:tab/>
        <w:t xml:space="preserve">Given a situation involving the legal relationship of a Life – Limited to the Payment of Funeral and Burial </w:t>
      </w:r>
      <w:r w:rsidRPr="007345EF">
        <w:rPr>
          <w:sz w:val="22"/>
          <w:szCs w:val="22"/>
        </w:rPr>
        <w:t xml:space="preserve">Expenses </w:t>
      </w:r>
      <w:r w:rsidR="0062414C" w:rsidRPr="002B46ED">
        <w:rPr>
          <w:sz w:val="22"/>
          <w:szCs w:val="22"/>
        </w:rPr>
        <w:t xml:space="preserve">licensee </w:t>
      </w:r>
      <w:r w:rsidRPr="002B46ED">
        <w:rPr>
          <w:sz w:val="22"/>
          <w:szCs w:val="22"/>
        </w:rPr>
        <w:t>and a</w:t>
      </w:r>
      <w:r w:rsidRPr="007345EF">
        <w:rPr>
          <w:sz w:val="22"/>
          <w:szCs w:val="22"/>
        </w:rPr>
        <w:t xml:space="preserve"> principal</w:t>
      </w:r>
      <w:r>
        <w:rPr>
          <w:sz w:val="22"/>
          <w:szCs w:val="22"/>
        </w:rPr>
        <w:t xml:space="preserve"> (an insurer or agency principal) or an insured/applicant, be able to assess:</w:t>
      </w:r>
      <w:r w:rsidR="004D5124">
        <w:rPr>
          <w:sz w:val="22"/>
          <w:szCs w:val="22"/>
        </w:rPr>
        <w:t xml:space="preserve"> </w:t>
      </w:r>
    </w:p>
    <w:p w14:paraId="6AF12147" w14:textId="77777777" w:rsidR="000C4B2A" w:rsidRDefault="000C4B2A">
      <w:pPr>
        <w:tabs>
          <w:tab w:val="left" w:pos="-1440"/>
        </w:tabs>
        <w:ind w:left="1440" w:hanging="720"/>
        <w:rPr>
          <w:sz w:val="22"/>
          <w:szCs w:val="22"/>
        </w:rPr>
      </w:pPr>
      <w:r>
        <w:rPr>
          <w:sz w:val="22"/>
          <w:szCs w:val="22"/>
        </w:rPr>
        <w:t>a.</w:t>
      </w:r>
      <w:r>
        <w:rPr>
          <w:sz w:val="22"/>
          <w:szCs w:val="22"/>
        </w:rPr>
        <w:tab/>
        <w:t>the legal relationship;</w:t>
      </w:r>
    </w:p>
    <w:p w14:paraId="3F96814D" w14:textId="1E6302A7" w:rsidR="000C4B2A" w:rsidRDefault="000C4B2A">
      <w:pPr>
        <w:tabs>
          <w:tab w:val="left" w:pos="-1440"/>
          <w:tab w:val="left" w:pos="720"/>
          <w:tab w:val="left" w:pos="1440"/>
          <w:tab w:val="left" w:pos="2160"/>
          <w:tab w:val="left" w:pos="2250"/>
          <w:tab w:val="left" w:pos="2880"/>
        </w:tabs>
        <w:ind w:left="1440" w:hanging="720"/>
        <w:rPr>
          <w:sz w:val="22"/>
          <w:szCs w:val="22"/>
        </w:rPr>
      </w:pPr>
      <w:r>
        <w:rPr>
          <w:sz w:val="22"/>
          <w:szCs w:val="22"/>
        </w:rPr>
        <w:t>b.</w:t>
      </w:r>
      <w:r>
        <w:rPr>
          <w:sz w:val="22"/>
          <w:szCs w:val="22"/>
        </w:rPr>
        <w:tab/>
        <w:t>the responsibilities and duties of each;</w:t>
      </w:r>
      <w:r w:rsidR="008B4F16">
        <w:rPr>
          <w:sz w:val="22"/>
          <w:szCs w:val="22"/>
        </w:rPr>
        <w:t xml:space="preserve"> and</w:t>
      </w:r>
      <w:r w:rsidR="00E56781">
        <w:rPr>
          <w:sz w:val="22"/>
          <w:szCs w:val="22"/>
        </w:rPr>
        <w:t>,</w:t>
      </w:r>
    </w:p>
    <w:p w14:paraId="5ADD4056" w14:textId="22BEDF99" w:rsidR="000C4B2A" w:rsidRDefault="000C4B2A">
      <w:pPr>
        <w:tabs>
          <w:tab w:val="left" w:pos="-1440"/>
          <w:tab w:val="left" w:pos="1440"/>
          <w:tab w:val="left" w:pos="2160"/>
        </w:tabs>
        <w:ind w:left="1440" w:hanging="720"/>
        <w:rPr>
          <w:sz w:val="22"/>
          <w:szCs w:val="22"/>
        </w:rPr>
      </w:pPr>
      <w:r>
        <w:rPr>
          <w:sz w:val="22"/>
          <w:szCs w:val="22"/>
        </w:rPr>
        <w:t>c.</w:t>
      </w:r>
      <w:r>
        <w:rPr>
          <w:sz w:val="22"/>
          <w:szCs w:val="22"/>
        </w:rPr>
        <w:tab/>
        <w:t xml:space="preserve">the effect of the types of authority </w:t>
      </w:r>
      <w:r w:rsidRPr="007345EF">
        <w:rPr>
          <w:sz w:val="22"/>
          <w:szCs w:val="22"/>
        </w:rPr>
        <w:t>a</w:t>
      </w:r>
      <w:r w:rsidR="004D5124" w:rsidRPr="007345EF">
        <w:rPr>
          <w:sz w:val="22"/>
          <w:szCs w:val="22"/>
        </w:rPr>
        <w:t xml:space="preserve"> </w:t>
      </w:r>
      <w:r w:rsidR="004D5124" w:rsidRPr="002B46ED">
        <w:rPr>
          <w:sz w:val="22"/>
          <w:szCs w:val="22"/>
        </w:rPr>
        <w:t>licensee</w:t>
      </w:r>
      <w:r w:rsidR="004D5124" w:rsidRPr="007345EF">
        <w:rPr>
          <w:b/>
          <w:sz w:val="22"/>
          <w:szCs w:val="22"/>
        </w:rPr>
        <w:t xml:space="preserve"> </w:t>
      </w:r>
      <w:r w:rsidRPr="007345EF">
        <w:rPr>
          <w:sz w:val="22"/>
          <w:szCs w:val="22"/>
        </w:rPr>
        <w:t>may have</w:t>
      </w:r>
      <w:r>
        <w:rPr>
          <w:sz w:val="22"/>
          <w:szCs w:val="22"/>
        </w:rPr>
        <w:t xml:space="preserve"> (express, implied, or apparent).</w:t>
      </w:r>
      <w:r w:rsidR="004D5124">
        <w:rPr>
          <w:sz w:val="22"/>
          <w:szCs w:val="22"/>
        </w:rPr>
        <w:t xml:space="preserve"> </w:t>
      </w:r>
    </w:p>
    <w:p w14:paraId="74FA12CF" w14:textId="77777777" w:rsidR="000C4B2A" w:rsidRDefault="000C4B2A">
      <w:pPr>
        <w:tabs>
          <w:tab w:val="left" w:pos="-1440"/>
        </w:tabs>
        <w:ind w:left="720" w:hanging="720"/>
        <w:rPr>
          <w:sz w:val="22"/>
          <w:szCs w:val="22"/>
        </w:rPr>
      </w:pPr>
      <w:r>
        <w:rPr>
          <w:sz w:val="22"/>
          <w:szCs w:val="22"/>
        </w:rPr>
        <w:t>2.</w:t>
      </w:r>
      <w:r>
        <w:rPr>
          <w:sz w:val="22"/>
          <w:szCs w:val="22"/>
        </w:rPr>
        <w:tab/>
        <w:t>With regard to the underwriting of applicants and / or insureds, be able to:</w:t>
      </w:r>
    </w:p>
    <w:p w14:paraId="6563B7A7" w14:textId="576978B7" w:rsidR="000C4B2A" w:rsidRDefault="000C4B2A" w:rsidP="00532014">
      <w:pPr>
        <w:tabs>
          <w:tab w:val="left" w:pos="-1440"/>
        </w:tabs>
        <w:ind w:left="1440" w:hanging="720"/>
        <w:rPr>
          <w:sz w:val="22"/>
          <w:szCs w:val="22"/>
        </w:rPr>
      </w:pPr>
      <w:r>
        <w:rPr>
          <w:sz w:val="22"/>
          <w:szCs w:val="22"/>
        </w:rPr>
        <w:t>a.</w:t>
      </w:r>
      <w:r>
        <w:rPr>
          <w:sz w:val="22"/>
          <w:szCs w:val="22"/>
        </w:rPr>
        <w:tab/>
        <w:t>identify a producer’s responsibilities;</w:t>
      </w:r>
      <w:r w:rsidR="008B4F16">
        <w:rPr>
          <w:sz w:val="22"/>
          <w:szCs w:val="22"/>
        </w:rPr>
        <w:t xml:space="preserve"> and</w:t>
      </w:r>
      <w:r w:rsidR="00E56781">
        <w:rPr>
          <w:sz w:val="22"/>
          <w:szCs w:val="22"/>
        </w:rPr>
        <w:t>,</w:t>
      </w:r>
      <w:r>
        <w:rPr>
          <w:sz w:val="22"/>
          <w:szCs w:val="22"/>
        </w:rPr>
        <w:tab/>
      </w:r>
    </w:p>
    <w:p w14:paraId="198A7C34" w14:textId="7F4EE9EB" w:rsidR="00090EFE" w:rsidRDefault="00090EFE">
      <w:pPr>
        <w:tabs>
          <w:tab w:val="left" w:pos="-1440"/>
          <w:tab w:val="left" w:pos="2160"/>
        </w:tabs>
        <w:ind w:left="1440" w:hanging="720"/>
        <w:rPr>
          <w:sz w:val="22"/>
          <w:szCs w:val="22"/>
        </w:rPr>
      </w:pPr>
      <w:r>
        <w:rPr>
          <w:sz w:val="22"/>
          <w:szCs w:val="22"/>
        </w:rPr>
        <w:t>b.</w:t>
      </w:r>
      <w:r>
        <w:rPr>
          <w:sz w:val="22"/>
          <w:szCs w:val="22"/>
        </w:rPr>
        <w:tab/>
        <w:t>understand the insurers</w:t>
      </w:r>
      <w:r w:rsidR="00A77C7E">
        <w:rPr>
          <w:sz w:val="22"/>
          <w:szCs w:val="22"/>
        </w:rPr>
        <w:t>’</w:t>
      </w:r>
      <w:r>
        <w:rPr>
          <w:sz w:val="22"/>
          <w:szCs w:val="22"/>
        </w:rPr>
        <w:t xml:space="preserve"> requirements.</w:t>
      </w:r>
    </w:p>
    <w:p w14:paraId="5C9358DA" w14:textId="571E45D3" w:rsidR="000C4B2A" w:rsidRDefault="000C4B2A" w:rsidP="00532014">
      <w:pPr>
        <w:tabs>
          <w:tab w:val="left" w:pos="-1440"/>
        </w:tabs>
        <w:ind w:left="720" w:hanging="720"/>
        <w:rPr>
          <w:sz w:val="22"/>
          <w:szCs w:val="22"/>
        </w:rPr>
      </w:pPr>
      <w:r>
        <w:rPr>
          <w:sz w:val="22"/>
          <w:szCs w:val="22"/>
        </w:rPr>
        <w:t>3.</w:t>
      </w:r>
      <w:r>
        <w:rPr>
          <w:sz w:val="22"/>
          <w:szCs w:val="22"/>
        </w:rPr>
        <w:tab/>
        <w:t xml:space="preserve">Be able to identify a definition of Life – Limited to the Payment of Funeral and Burial Expenses </w:t>
      </w:r>
      <w:r w:rsidR="004D5124" w:rsidRPr="002B46ED">
        <w:rPr>
          <w:sz w:val="22"/>
          <w:szCs w:val="22"/>
        </w:rPr>
        <w:t xml:space="preserve">licensee </w:t>
      </w:r>
      <w:r w:rsidRPr="002B46ED">
        <w:rPr>
          <w:sz w:val="22"/>
          <w:szCs w:val="22"/>
        </w:rPr>
        <w:t>(Section 1676(c) of the CIC).</w:t>
      </w:r>
      <w:r w:rsidR="004D5124">
        <w:rPr>
          <w:sz w:val="22"/>
          <w:szCs w:val="22"/>
        </w:rPr>
        <w:t xml:space="preserve"> </w:t>
      </w:r>
    </w:p>
    <w:p w14:paraId="1085F64F" w14:textId="3F698931" w:rsidR="00EF62B0" w:rsidRDefault="000C4B2A">
      <w:pPr>
        <w:pStyle w:val="Quick1"/>
        <w:numPr>
          <w:ilvl w:val="0"/>
          <w:numId w:val="0"/>
        </w:numPr>
        <w:tabs>
          <w:tab w:val="left" w:pos="-1440"/>
        </w:tabs>
        <w:ind w:left="720" w:hanging="720"/>
        <w:rPr>
          <w:sz w:val="22"/>
          <w:szCs w:val="22"/>
        </w:rPr>
      </w:pPr>
      <w:r>
        <w:rPr>
          <w:sz w:val="22"/>
          <w:szCs w:val="22"/>
        </w:rPr>
        <w:t>4.</w:t>
      </w:r>
      <w:r>
        <w:rPr>
          <w:sz w:val="22"/>
          <w:szCs w:val="22"/>
        </w:rPr>
        <w:tab/>
        <w:t>Be able to identify the Code definition of transact and why the definition is important (Sections 35, 1621-1624, 1631, 1633 of the CIC).</w:t>
      </w:r>
    </w:p>
    <w:p w14:paraId="0FA33168" w14:textId="4EC0F8F6" w:rsidR="00F15537" w:rsidRDefault="00EF62B0" w:rsidP="00EF62B0">
      <w:pPr>
        <w:pStyle w:val="Quick1"/>
        <w:numPr>
          <w:ilvl w:val="0"/>
          <w:numId w:val="0"/>
        </w:numPr>
        <w:tabs>
          <w:tab w:val="left" w:pos="-1440"/>
        </w:tabs>
        <w:ind w:left="720" w:hanging="720"/>
        <w:rPr>
          <w:sz w:val="22"/>
          <w:szCs w:val="22"/>
        </w:rPr>
      </w:pPr>
      <w:r>
        <w:rPr>
          <w:sz w:val="22"/>
          <w:szCs w:val="22"/>
        </w:rPr>
        <w:t>5.</w:t>
      </w:r>
      <w:r>
        <w:rPr>
          <w:sz w:val="22"/>
          <w:szCs w:val="22"/>
        </w:rPr>
        <w:tab/>
        <w:t>Have knowledge of the penalties for transacting without a license and punishments (Section 1633 of the CIC)</w:t>
      </w:r>
      <w:r w:rsidR="00F15537">
        <w:rPr>
          <w:sz w:val="22"/>
          <w:szCs w:val="22"/>
        </w:rPr>
        <w:t>.</w:t>
      </w:r>
    </w:p>
    <w:p w14:paraId="76A768FC" w14:textId="06CC405E" w:rsidR="00F15537" w:rsidRDefault="00F15537" w:rsidP="00EF62B0">
      <w:pPr>
        <w:pStyle w:val="Quick1"/>
        <w:numPr>
          <w:ilvl w:val="0"/>
          <w:numId w:val="0"/>
        </w:numPr>
        <w:tabs>
          <w:tab w:val="left" w:pos="-1440"/>
        </w:tabs>
        <w:ind w:left="720" w:hanging="720"/>
        <w:rPr>
          <w:sz w:val="22"/>
          <w:szCs w:val="22"/>
        </w:rPr>
      </w:pPr>
      <w:r>
        <w:rPr>
          <w:sz w:val="22"/>
          <w:szCs w:val="22"/>
        </w:rPr>
        <w:t>6.</w:t>
      </w:r>
      <w:r>
        <w:rPr>
          <w:sz w:val="22"/>
          <w:szCs w:val="22"/>
        </w:rPr>
        <w:tab/>
        <w:t>Be able to identify:</w:t>
      </w:r>
    </w:p>
    <w:p w14:paraId="2942E808" w14:textId="5C1BDF3D" w:rsidR="00F15537" w:rsidRDefault="00F15537" w:rsidP="00EF62B0">
      <w:pPr>
        <w:pStyle w:val="Quick1"/>
        <w:numPr>
          <w:ilvl w:val="0"/>
          <w:numId w:val="0"/>
        </w:numPr>
        <w:tabs>
          <w:tab w:val="left" w:pos="-1440"/>
        </w:tabs>
        <w:ind w:left="720" w:hanging="720"/>
        <w:rPr>
          <w:sz w:val="22"/>
          <w:szCs w:val="22"/>
        </w:rPr>
      </w:pPr>
      <w:r>
        <w:rPr>
          <w:sz w:val="22"/>
          <w:szCs w:val="22"/>
        </w:rPr>
        <w:tab/>
        <w:t>a.</w:t>
      </w:r>
      <w:r>
        <w:rPr>
          <w:sz w:val="22"/>
          <w:szCs w:val="22"/>
        </w:rPr>
        <w:tab/>
        <w:t xml:space="preserve">that the Code prohibits certain actions by unlicensed persons (Section 1631 of the CIC); </w:t>
      </w:r>
      <w:r>
        <w:rPr>
          <w:sz w:val="22"/>
          <w:szCs w:val="22"/>
        </w:rPr>
        <w:tab/>
        <w:t>and</w:t>
      </w:r>
      <w:r w:rsidR="00532014">
        <w:rPr>
          <w:sz w:val="22"/>
          <w:szCs w:val="22"/>
        </w:rPr>
        <w:t>,</w:t>
      </w:r>
    </w:p>
    <w:p w14:paraId="137469AB" w14:textId="75C53AD5" w:rsidR="00A77C7E" w:rsidRPr="00EF62B0" w:rsidRDefault="00F15537">
      <w:pPr>
        <w:pStyle w:val="Quick1"/>
        <w:numPr>
          <w:ilvl w:val="0"/>
          <w:numId w:val="0"/>
        </w:numPr>
        <w:tabs>
          <w:tab w:val="left" w:pos="-1440"/>
        </w:tabs>
        <w:ind w:left="720" w:hanging="720"/>
        <w:rPr>
          <w:sz w:val="22"/>
          <w:szCs w:val="22"/>
        </w:rPr>
      </w:pPr>
      <w:r>
        <w:rPr>
          <w:sz w:val="22"/>
          <w:szCs w:val="22"/>
        </w:rPr>
        <w:tab/>
        <w:t xml:space="preserve">b. </w:t>
      </w:r>
      <w:r>
        <w:rPr>
          <w:sz w:val="22"/>
          <w:szCs w:val="22"/>
        </w:rPr>
        <w:tab/>
        <w:t>the penalty for such above prohibited actions (Section 1633 of the CIC)</w:t>
      </w:r>
      <w:r w:rsidR="00A77C7E">
        <w:rPr>
          <w:sz w:val="22"/>
          <w:szCs w:val="22"/>
        </w:rPr>
        <w:t>.</w:t>
      </w:r>
    </w:p>
    <w:p w14:paraId="798F4C9D" w14:textId="0E1EB410" w:rsidR="00EF62B0" w:rsidRPr="00F578EC" w:rsidRDefault="00055A60" w:rsidP="00BC6938">
      <w:pPr>
        <w:pStyle w:val="BodyText"/>
        <w:ind w:left="720" w:hanging="720"/>
        <w:rPr>
          <w:rFonts w:cs="Arial"/>
          <w:sz w:val="22"/>
          <w:szCs w:val="22"/>
        </w:rPr>
      </w:pPr>
      <w:r>
        <w:rPr>
          <w:sz w:val="22"/>
          <w:szCs w:val="22"/>
        </w:rPr>
        <w:t>7</w:t>
      </w:r>
      <w:r w:rsidR="00BC6938">
        <w:rPr>
          <w:sz w:val="22"/>
          <w:szCs w:val="22"/>
        </w:rPr>
        <w:t>.</w:t>
      </w:r>
      <w:r w:rsidR="00BC6938">
        <w:rPr>
          <w:sz w:val="22"/>
          <w:szCs w:val="22"/>
        </w:rPr>
        <w:tab/>
      </w:r>
      <w:r w:rsidR="00EF62B0" w:rsidRPr="00F578EC">
        <w:rPr>
          <w:sz w:val="22"/>
          <w:szCs w:val="22"/>
        </w:rPr>
        <w:t>Written Consent in Regards to Interstate Commerce (Prohibited Persons in Insurance):</w:t>
      </w:r>
      <w:r w:rsidR="00BC6938">
        <w:rPr>
          <w:sz w:val="22"/>
          <w:szCs w:val="22"/>
        </w:rPr>
        <w:br/>
      </w:r>
      <w:r w:rsidR="008B4F16" w:rsidRPr="008B4F16">
        <w:rPr>
          <w:rFonts w:cs="Arial"/>
          <w:sz w:val="22"/>
          <w:szCs w:val="22"/>
        </w:rPr>
        <w:t>a.</w:t>
      </w:r>
      <w:r w:rsidR="008B4F16" w:rsidRPr="008B4F16">
        <w:rPr>
          <w:rFonts w:cs="Arial"/>
          <w:sz w:val="22"/>
          <w:szCs w:val="22"/>
        </w:rPr>
        <w:tab/>
        <w:t>b</w:t>
      </w:r>
      <w:r w:rsidR="00EF62B0" w:rsidRPr="00F578EC">
        <w:rPr>
          <w:rFonts w:cs="Arial"/>
          <w:sz w:val="22"/>
          <w:szCs w:val="22"/>
        </w:rPr>
        <w:t xml:space="preserve">e able to identify what conduct is prohibited by Title 18 United States Code Section 1033. </w:t>
      </w:r>
      <w:r w:rsidR="008B4F16" w:rsidRPr="00185970">
        <w:rPr>
          <w:rFonts w:cs="Arial"/>
          <w:sz w:val="22"/>
          <w:szCs w:val="22"/>
        </w:rPr>
        <w:t>b.</w:t>
      </w:r>
      <w:r w:rsidR="008B4F16" w:rsidRPr="00185970">
        <w:rPr>
          <w:rFonts w:cs="Arial"/>
          <w:sz w:val="22"/>
          <w:szCs w:val="22"/>
        </w:rPr>
        <w:tab/>
        <w:t>b</w:t>
      </w:r>
      <w:r w:rsidR="00EF62B0" w:rsidRPr="00F578EC">
        <w:rPr>
          <w:rFonts w:cs="Arial"/>
          <w:sz w:val="22"/>
          <w:szCs w:val="22"/>
        </w:rPr>
        <w:t>e able to identify what civil and criminal penalties apply</w:t>
      </w:r>
      <w:r w:rsidR="007C1115">
        <w:rPr>
          <w:rFonts w:cs="Arial"/>
          <w:sz w:val="22"/>
          <w:szCs w:val="22"/>
        </w:rPr>
        <w:t xml:space="preserve"> (</w:t>
      </w:r>
      <w:r w:rsidR="00EF62B0" w:rsidRPr="00F578EC">
        <w:rPr>
          <w:rFonts w:cs="Arial"/>
          <w:sz w:val="22"/>
          <w:szCs w:val="22"/>
        </w:rPr>
        <w:t>Title 18 United States Code</w:t>
      </w:r>
      <w:r w:rsidR="00BC6938">
        <w:rPr>
          <w:rFonts w:cs="Arial"/>
          <w:sz w:val="22"/>
          <w:szCs w:val="22"/>
        </w:rPr>
        <w:br/>
      </w:r>
      <w:r w:rsidR="00BC6938">
        <w:rPr>
          <w:rFonts w:cs="Arial"/>
          <w:sz w:val="22"/>
          <w:szCs w:val="22"/>
        </w:rPr>
        <w:lastRenderedPageBreak/>
        <w:tab/>
      </w:r>
      <w:r w:rsidR="00EF62B0" w:rsidRPr="00F578EC">
        <w:rPr>
          <w:rFonts w:cs="Arial"/>
          <w:sz w:val="22"/>
          <w:szCs w:val="22"/>
        </w:rPr>
        <w:t>Sections 1033 and 1034</w:t>
      </w:r>
      <w:r w:rsidR="007C1115">
        <w:rPr>
          <w:rFonts w:cs="Arial"/>
          <w:sz w:val="22"/>
          <w:szCs w:val="22"/>
        </w:rPr>
        <w:t>)</w:t>
      </w:r>
      <w:r w:rsidR="00EF62B0" w:rsidRPr="00F578EC">
        <w:rPr>
          <w:rFonts w:cs="Arial"/>
          <w:sz w:val="22"/>
          <w:szCs w:val="22"/>
        </w:rPr>
        <w:t>.</w:t>
      </w:r>
    </w:p>
    <w:p w14:paraId="53AFE21C" w14:textId="1BC9010D" w:rsidR="00EF62B0" w:rsidRDefault="00055A60">
      <w:pPr>
        <w:tabs>
          <w:tab w:val="left" w:pos="-1440"/>
        </w:tabs>
        <w:ind w:left="720" w:hanging="720"/>
        <w:rPr>
          <w:sz w:val="22"/>
          <w:szCs w:val="22"/>
        </w:rPr>
      </w:pPr>
      <w:r>
        <w:rPr>
          <w:sz w:val="22"/>
          <w:szCs w:val="22"/>
        </w:rPr>
        <w:t>8</w:t>
      </w:r>
      <w:r w:rsidR="00876521">
        <w:rPr>
          <w:sz w:val="22"/>
          <w:szCs w:val="22"/>
        </w:rPr>
        <w:t>.</w:t>
      </w:r>
      <w:r w:rsidR="000C4B2A">
        <w:rPr>
          <w:sz w:val="22"/>
          <w:szCs w:val="22"/>
        </w:rPr>
        <w:tab/>
      </w:r>
      <w:proofErr w:type="gramStart"/>
      <w:r w:rsidR="000C4B2A">
        <w:rPr>
          <w:sz w:val="22"/>
          <w:szCs w:val="22"/>
        </w:rPr>
        <w:t>Be</w:t>
      </w:r>
      <w:proofErr w:type="gramEnd"/>
      <w:r w:rsidR="000C4B2A">
        <w:rPr>
          <w:sz w:val="22"/>
          <w:szCs w:val="22"/>
        </w:rPr>
        <w:t xml:space="preserve"> able to identify the differences between the </w:t>
      </w:r>
      <w:r w:rsidR="000C4B2A" w:rsidRPr="002B46ED">
        <w:rPr>
          <w:sz w:val="22"/>
          <w:szCs w:val="22"/>
        </w:rPr>
        <w:t>terms “agent” and “broker”</w:t>
      </w:r>
      <w:r w:rsidR="000C4B2A">
        <w:rPr>
          <w:b/>
          <w:sz w:val="22"/>
          <w:szCs w:val="22"/>
        </w:rPr>
        <w:t xml:space="preserve"> </w:t>
      </w:r>
      <w:r w:rsidR="000C4B2A">
        <w:rPr>
          <w:sz w:val="22"/>
          <w:szCs w:val="22"/>
        </w:rPr>
        <w:t>with respect to their relationship with i</w:t>
      </w:r>
      <w:r w:rsidR="00E63ED2">
        <w:rPr>
          <w:sz w:val="22"/>
          <w:szCs w:val="22"/>
        </w:rPr>
        <w:t>nsurers and with their insureds:</w:t>
      </w:r>
    </w:p>
    <w:p w14:paraId="628FF300" w14:textId="7850AA17" w:rsidR="00EF62B0" w:rsidRPr="00F578EC" w:rsidRDefault="00EF62B0" w:rsidP="00EF62B0">
      <w:pPr>
        <w:tabs>
          <w:tab w:val="left" w:pos="-1440"/>
        </w:tabs>
        <w:ind w:left="1440" w:hanging="720"/>
        <w:rPr>
          <w:rFonts w:cs="Arial"/>
          <w:sz w:val="22"/>
          <w:szCs w:val="22"/>
        </w:rPr>
      </w:pPr>
      <w:r w:rsidRPr="00F578EC">
        <w:rPr>
          <w:rFonts w:cs="Arial"/>
          <w:sz w:val="22"/>
          <w:szCs w:val="22"/>
        </w:rPr>
        <w:t>a.</w:t>
      </w:r>
      <w:r w:rsidRPr="00F578EC">
        <w:rPr>
          <w:rFonts w:cs="Arial"/>
          <w:sz w:val="22"/>
          <w:szCs w:val="22"/>
        </w:rPr>
        <w:tab/>
        <w:t>insurance agent means a person authorized, by and on behalf of an insurer, to transact all classes of insurance other than life, disability, and health insurance (Section 31</w:t>
      </w:r>
      <w:r w:rsidRPr="00F578EC">
        <w:rPr>
          <w:sz w:val="22"/>
          <w:szCs w:val="22"/>
        </w:rPr>
        <w:t xml:space="preserve"> of the CIC</w:t>
      </w:r>
      <w:r w:rsidR="00C268A8">
        <w:rPr>
          <w:rFonts w:cs="Arial"/>
          <w:sz w:val="22"/>
          <w:szCs w:val="22"/>
        </w:rPr>
        <w:t>); and,</w:t>
      </w:r>
    </w:p>
    <w:p w14:paraId="581DB2AE" w14:textId="3C8B9BF0" w:rsidR="00305507" w:rsidRDefault="00EF62B0" w:rsidP="00305507">
      <w:pPr>
        <w:tabs>
          <w:tab w:val="left" w:pos="-1440"/>
        </w:tabs>
        <w:ind w:left="1440" w:hanging="720"/>
        <w:rPr>
          <w:sz w:val="22"/>
          <w:szCs w:val="22"/>
        </w:rPr>
      </w:pPr>
      <w:proofErr w:type="gramStart"/>
      <w:r w:rsidRPr="00F578EC">
        <w:rPr>
          <w:rFonts w:cs="Arial"/>
          <w:sz w:val="22"/>
          <w:szCs w:val="22"/>
        </w:rPr>
        <w:t>b</w:t>
      </w:r>
      <w:proofErr w:type="gramEnd"/>
      <w:r w:rsidRPr="00F578EC">
        <w:rPr>
          <w:rFonts w:cs="Arial"/>
          <w:sz w:val="22"/>
          <w:szCs w:val="22"/>
        </w:rPr>
        <w:t>.</w:t>
      </w:r>
      <w:r w:rsidRPr="00F578EC">
        <w:rPr>
          <w:rFonts w:cs="Arial"/>
          <w:sz w:val="22"/>
          <w:szCs w:val="22"/>
        </w:rPr>
        <w:tab/>
        <w:t xml:space="preserve">insurance broker means a person who, for compensation and on behalf of another person, transacts insurance other than life with, but not on behalf of, an insurer (Section 33 </w:t>
      </w:r>
      <w:r w:rsidRPr="00F578EC">
        <w:rPr>
          <w:sz w:val="22"/>
          <w:szCs w:val="22"/>
        </w:rPr>
        <w:t>of the CIC</w:t>
      </w:r>
      <w:r w:rsidRPr="00F578EC">
        <w:rPr>
          <w:rFonts w:cs="Arial"/>
          <w:sz w:val="22"/>
          <w:szCs w:val="22"/>
        </w:rPr>
        <w:t>).</w:t>
      </w:r>
    </w:p>
    <w:p w14:paraId="361801CD" w14:textId="2A663086" w:rsidR="000C4B2A" w:rsidRDefault="00305507" w:rsidP="00305507">
      <w:pPr>
        <w:tabs>
          <w:tab w:val="left" w:pos="-1440"/>
        </w:tabs>
        <w:ind w:left="720" w:hanging="720"/>
        <w:rPr>
          <w:sz w:val="22"/>
          <w:szCs w:val="22"/>
        </w:rPr>
      </w:pPr>
      <w:r>
        <w:rPr>
          <w:sz w:val="22"/>
          <w:szCs w:val="22"/>
        </w:rPr>
        <w:t>9.</w:t>
      </w:r>
      <w:r>
        <w:rPr>
          <w:sz w:val="22"/>
          <w:szCs w:val="22"/>
        </w:rPr>
        <w:tab/>
      </w:r>
      <w:r w:rsidR="000C4B2A">
        <w:rPr>
          <w:sz w:val="22"/>
          <w:szCs w:val="22"/>
        </w:rPr>
        <w:t>Be able to identify the Code provisions regarding a Life – Limited to the Payment of Funeral and Burial Expenses</w:t>
      </w:r>
      <w:r w:rsidR="000C4B2A" w:rsidRPr="002B46ED">
        <w:rPr>
          <w:sz w:val="22"/>
          <w:szCs w:val="22"/>
        </w:rPr>
        <w:t xml:space="preserve"> </w:t>
      </w:r>
      <w:r w:rsidR="004D5124" w:rsidRPr="002B46ED">
        <w:rPr>
          <w:sz w:val="22"/>
          <w:szCs w:val="22"/>
        </w:rPr>
        <w:t>licensee</w:t>
      </w:r>
      <w:r w:rsidR="004D5124" w:rsidRPr="007345EF">
        <w:rPr>
          <w:sz w:val="22"/>
          <w:szCs w:val="22"/>
        </w:rPr>
        <w:t xml:space="preserve"> </w:t>
      </w:r>
      <w:r w:rsidR="000C4B2A" w:rsidRPr="007345EF">
        <w:rPr>
          <w:sz w:val="22"/>
          <w:szCs w:val="22"/>
        </w:rPr>
        <w:t>acting</w:t>
      </w:r>
      <w:r w:rsidR="000C4B2A">
        <w:rPr>
          <w:sz w:val="22"/>
          <w:szCs w:val="22"/>
        </w:rPr>
        <w:t xml:space="preserve"> as an agent for an insurer for which the agent is not specifically appointed (Section 1704.5 of the CIC).</w:t>
      </w:r>
      <w:r w:rsidR="004D5124">
        <w:rPr>
          <w:sz w:val="22"/>
          <w:szCs w:val="22"/>
        </w:rPr>
        <w:t xml:space="preserve"> </w:t>
      </w:r>
    </w:p>
    <w:p w14:paraId="5F2C4464" w14:textId="0B11E52A" w:rsidR="000C4B2A" w:rsidRDefault="00055A60">
      <w:pPr>
        <w:pStyle w:val="Header"/>
        <w:tabs>
          <w:tab w:val="clear" w:pos="4320"/>
          <w:tab w:val="clear" w:pos="8640"/>
        </w:tabs>
        <w:ind w:left="720" w:hanging="720"/>
        <w:rPr>
          <w:sz w:val="22"/>
          <w:szCs w:val="22"/>
        </w:rPr>
      </w:pPr>
      <w:r>
        <w:rPr>
          <w:sz w:val="22"/>
          <w:szCs w:val="22"/>
        </w:rPr>
        <w:t>10</w:t>
      </w:r>
      <w:r w:rsidR="00876521">
        <w:rPr>
          <w:sz w:val="22"/>
          <w:szCs w:val="22"/>
        </w:rPr>
        <w:t>.</w:t>
      </w:r>
      <w:r w:rsidR="000C4B2A">
        <w:rPr>
          <w:sz w:val="22"/>
          <w:szCs w:val="22"/>
        </w:rPr>
        <w:tab/>
        <w:t>For Insurance Agent’s Errors</w:t>
      </w:r>
      <w:r w:rsidR="002B46ED">
        <w:rPr>
          <w:sz w:val="22"/>
          <w:szCs w:val="22"/>
        </w:rPr>
        <w:t xml:space="preserve"> </w:t>
      </w:r>
      <w:r w:rsidR="000C4B2A" w:rsidRPr="002B46ED">
        <w:rPr>
          <w:sz w:val="22"/>
          <w:szCs w:val="22"/>
        </w:rPr>
        <w:t>and</w:t>
      </w:r>
      <w:r w:rsidR="000C4B2A">
        <w:rPr>
          <w:sz w:val="22"/>
          <w:szCs w:val="22"/>
        </w:rPr>
        <w:t xml:space="preserve"> Omissions insurance, be able to identify:</w:t>
      </w:r>
    </w:p>
    <w:p w14:paraId="4048A7FD" w14:textId="77777777" w:rsidR="000C4B2A" w:rsidRDefault="000C4B2A">
      <w:pPr>
        <w:tabs>
          <w:tab w:val="left" w:pos="-1440"/>
        </w:tabs>
        <w:ind w:left="1440" w:hanging="720"/>
        <w:rPr>
          <w:sz w:val="22"/>
          <w:szCs w:val="22"/>
        </w:rPr>
      </w:pPr>
      <w:r>
        <w:rPr>
          <w:sz w:val="22"/>
          <w:szCs w:val="22"/>
        </w:rPr>
        <w:t>a.</w:t>
      </w:r>
      <w:r>
        <w:rPr>
          <w:sz w:val="22"/>
          <w:szCs w:val="22"/>
        </w:rPr>
        <w:tab/>
        <w:t>the types of coverages available;</w:t>
      </w:r>
    </w:p>
    <w:p w14:paraId="3E6171D2" w14:textId="52EA1576" w:rsidR="000C4B2A" w:rsidRDefault="000C4B2A">
      <w:pPr>
        <w:tabs>
          <w:tab w:val="left" w:pos="-1440"/>
        </w:tabs>
        <w:ind w:left="1440" w:hanging="720"/>
        <w:rPr>
          <w:sz w:val="22"/>
          <w:szCs w:val="22"/>
        </w:rPr>
      </w:pPr>
      <w:proofErr w:type="gramStart"/>
      <w:r>
        <w:rPr>
          <w:sz w:val="22"/>
          <w:szCs w:val="22"/>
        </w:rPr>
        <w:t>b</w:t>
      </w:r>
      <w:proofErr w:type="gramEnd"/>
      <w:r>
        <w:rPr>
          <w:sz w:val="22"/>
          <w:szCs w:val="22"/>
        </w:rPr>
        <w:t>.</w:t>
      </w:r>
      <w:r>
        <w:rPr>
          <w:sz w:val="22"/>
          <w:szCs w:val="22"/>
        </w:rPr>
        <w:tab/>
        <w:t>the types of losses commonly covered and not covered;</w:t>
      </w:r>
      <w:r w:rsidR="00C268A8">
        <w:rPr>
          <w:sz w:val="22"/>
          <w:szCs w:val="22"/>
        </w:rPr>
        <w:t xml:space="preserve"> and,</w:t>
      </w:r>
    </w:p>
    <w:p w14:paraId="499F3724" w14:textId="04955D39" w:rsidR="000C4B2A" w:rsidRDefault="000C4B2A" w:rsidP="00305507">
      <w:pPr>
        <w:tabs>
          <w:tab w:val="left" w:pos="-1440"/>
        </w:tabs>
        <w:ind w:left="1440" w:hanging="720"/>
        <w:rPr>
          <w:sz w:val="22"/>
          <w:szCs w:val="22"/>
        </w:rPr>
      </w:pPr>
      <w:proofErr w:type="gramStart"/>
      <w:r>
        <w:rPr>
          <w:sz w:val="22"/>
          <w:szCs w:val="22"/>
        </w:rPr>
        <w:t>c</w:t>
      </w:r>
      <w:proofErr w:type="gramEnd"/>
      <w:r>
        <w:rPr>
          <w:sz w:val="22"/>
          <w:szCs w:val="22"/>
        </w:rPr>
        <w:t>.</w:t>
      </w:r>
      <w:r>
        <w:rPr>
          <w:sz w:val="22"/>
          <w:szCs w:val="22"/>
        </w:rPr>
        <w:tab/>
        <w:t>the need for the coverage.</w:t>
      </w:r>
    </w:p>
    <w:p w14:paraId="7C133DA9" w14:textId="48913979" w:rsidR="000C4B2A" w:rsidRDefault="00EF62B0">
      <w:pPr>
        <w:tabs>
          <w:tab w:val="left" w:pos="-1440"/>
        </w:tabs>
        <w:ind w:left="720" w:hanging="720"/>
        <w:rPr>
          <w:sz w:val="22"/>
          <w:szCs w:val="22"/>
        </w:rPr>
      </w:pPr>
      <w:r>
        <w:rPr>
          <w:sz w:val="22"/>
          <w:szCs w:val="22"/>
        </w:rPr>
        <w:t>1</w:t>
      </w:r>
      <w:r w:rsidR="00055A60">
        <w:rPr>
          <w:sz w:val="22"/>
          <w:szCs w:val="22"/>
        </w:rPr>
        <w:t>1</w:t>
      </w:r>
      <w:r w:rsidR="00876521">
        <w:rPr>
          <w:sz w:val="22"/>
          <w:szCs w:val="22"/>
        </w:rPr>
        <w:t>.</w:t>
      </w:r>
      <w:r w:rsidR="000C4B2A">
        <w:rPr>
          <w:sz w:val="22"/>
          <w:szCs w:val="22"/>
        </w:rPr>
        <w:tab/>
        <w:t>Be able to identify the prohibitions of free insurance (Section 777.1 of the CIC).</w:t>
      </w:r>
    </w:p>
    <w:p w14:paraId="49C533EB" w14:textId="0656C029" w:rsidR="000C4B2A" w:rsidRDefault="006D0EAC">
      <w:pPr>
        <w:tabs>
          <w:tab w:val="left" w:pos="-1440"/>
        </w:tabs>
        <w:ind w:left="720" w:hanging="720"/>
        <w:rPr>
          <w:sz w:val="22"/>
          <w:szCs w:val="22"/>
        </w:rPr>
      </w:pPr>
      <w:r>
        <w:rPr>
          <w:sz w:val="22"/>
          <w:szCs w:val="22"/>
        </w:rPr>
        <w:t>1</w:t>
      </w:r>
      <w:r w:rsidR="00055A60">
        <w:rPr>
          <w:sz w:val="22"/>
          <w:szCs w:val="22"/>
        </w:rPr>
        <w:t>2</w:t>
      </w:r>
      <w:r w:rsidR="00876521">
        <w:rPr>
          <w:sz w:val="22"/>
          <w:szCs w:val="22"/>
        </w:rPr>
        <w:t>.</w:t>
      </w:r>
      <w:r w:rsidR="000C4B2A">
        <w:rPr>
          <w:sz w:val="22"/>
          <w:szCs w:val="22"/>
        </w:rPr>
        <w:tab/>
        <w:t>Be able to identify the Code requirements for the following:</w:t>
      </w:r>
    </w:p>
    <w:p w14:paraId="2D659F54" w14:textId="77777777" w:rsidR="000C4B2A" w:rsidRDefault="000C4B2A">
      <w:pPr>
        <w:tabs>
          <w:tab w:val="left" w:pos="-1440"/>
        </w:tabs>
        <w:ind w:left="1440" w:hanging="720"/>
        <w:rPr>
          <w:sz w:val="22"/>
          <w:szCs w:val="22"/>
        </w:rPr>
      </w:pPr>
      <w:r>
        <w:rPr>
          <w:sz w:val="22"/>
          <w:szCs w:val="22"/>
        </w:rPr>
        <w:t>a.</w:t>
      </w:r>
      <w:r>
        <w:rPr>
          <w:sz w:val="22"/>
          <w:szCs w:val="22"/>
        </w:rPr>
        <w:tab/>
        <w:t>an agency name, use of name (Sections 1724.5, 1729.5 of the CIC);</w:t>
      </w:r>
    </w:p>
    <w:p w14:paraId="2E9E3501" w14:textId="77777777" w:rsidR="000C4B2A" w:rsidRDefault="000C4B2A">
      <w:pPr>
        <w:tabs>
          <w:tab w:val="left" w:pos="-1440"/>
        </w:tabs>
        <w:ind w:left="1440" w:hanging="720"/>
        <w:rPr>
          <w:sz w:val="22"/>
          <w:szCs w:val="22"/>
        </w:rPr>
      </w:pPr>
      <w:r>
        <w:rPr>
          <w:sz w:val="22"/>
          <w:szCs w:val="22"/>
        </w:rPr>
        <w:t>b.</w:t>
      </w:r>
      <w:r>
        <w:rPr>
          <w:sz w:val="22"/>
          <w:szCs w:val="22"/>
        </w:rPr>
        <w:tab/>
        <w:t>change of address (Section 1729 of the CIC);</w:t>
      </w:r>
    </w:p>
    <w:p w14:paraId="066438E4" w14:textId="77777777" w:rsidR="000C4B2A" w:rsidRDefault="000C4B2A">
      <w:pPr>
        <w:tabs>
          <w:tab w:val="left" w:pos="-1440"/>
        </w:tabs>
        <w:ind w:left="1440" w:hanging="720"/>
        <w:rPr>
          <w:sz w:val="22"/>
          <w:szCs w:val="22"/>
        </w:rPr>
      </w:pPr>
      <w:r>
        <w:rPr>
          <w:sz w:val="22"/>
          <w:szCs w:val="22"/>
        </w:rPr>
        <w:t>c.</w:t>
      </w:r>
      <w:r>
        <w:rPr>
          <w:sz w:val="22"/>
          <w:szCs w:val="22"/>
        </w:rPr>
        <w:tab/>
        <w:t>records (Section 10508 of the CIC);</w:t>
      </w:r>
    </w:p>
    <w:p w14:paraId="4DE727EB" w14:textId="79463072" w:rsidR="000C4B2A" w:rsidRDefault="000C4B2A">
      <w:pPr>
        <w:tabs>
          <w:tab w:val="left" w:pos="-1440"/>
        </w:tabs>
        <w:ind w:left="1440" w:hanging="720"/>
        <w:rPr>
          <w:sz w:val="22"/>
          <w:szCs w:val="22"/>
        </w:rPr>
      </w:pPr>
      <w:proofErr w:type="gramStart"/>
      <w:r>
        <w:rPr>
          <w:sz w:val="22"/>
          <w:szCs w:val="22"/>
        </w:rPr>
        <w:t>d</w:t>
      </w:r>
      <w:proofErr w:type="gramEnd"/>
      <w:r>
        <w:rPr>
          <w:sz w:val="22"/>
          <w:szCs w:val="22"/>
        </w:rPr>
        <w:t>.</w:t>
      </w:r>
      <w:r>
        <w:rPr>
          <w:sz w:val="22"/>
          <w:szCs w:val="22"/>
        </w:rPr>
        <w:tab/>
        <w:t>filing license renewal application (Section 1720 of the CIC);</w:t>
      </w:r>
      <w:r w:rsidR="00C268A8">
        <w:rPr>
          <w:sz w:val="22"/>
          <w:szCs w:val="22"/>
        </w:rPr>
        <w:t xml:space="preserve"> and,</w:t>
      </w:r>
    </w:p>
    <w:p w14:paraId="08D85B1D" w14:textId="7125FC8A" w:rsidR="000C4B2A" w:rsidRPr="00876521" w:rsidRDefault="000C4B2A" w:rsidP="00305507">
      <w:pPr>
        <w:tabs>
          <w:tab w:val="left" w:pos="-1440"/>
        </w:tabs>
        <w:ind w:left="1440" w:hanging="720"/>
        <w:rPr>
          <w:caps/>
          <w:strike/>
          <w:sz w:val="22"/>
          <w:szCs w:val="22"/>
        </w:rPr>
      </w:pPr>
      <w:proofErr w:type="gramStart"/>
      <w:r>
        <w:rPr>
          <w:sz w:val="22"/>
          <w:szCs w:val="22"/>
        </w:rPr>
        <w:t>e</w:t>
      </w:r>
      <w:proofErr w:type="gramEnd"/>
      <w:r>
        <w:rPr>
          <w:sz w:val="22"/>
          <w:szCs w:val="22"/>
        </w:rPr>
        <w:t>.</w:t>
      </w:r>
      <w:r>
        <w:rPr>
          <w:sz w:val="22"/>
          <w:szCs w:val="22"/>
        </w:rPr>
        <w:tab/>
        <w:t>printing license number on documents (Section 1725.5 of the CIC)</w:t>
      </w:r>
      <w:r w:rsidRPr="002C1213">
        <w:rPr>
          <w:sz w:val="22"/>
          <w:szCs w:val="22"/>
        </w:rPr>
        <w:t>.</w:t>
      </w:r>
    </w:p>
    <w:p w14:paraId="6F2C1431" w14:textId="46822726" w:rsidR="000C4B2A" w:rsidRDefault="006D0EAC">
      <w:pPr>
        <w:tabs>
          <w:tab w:val="left" w:pos="-1440"/>
        </w:tabs>
        <w:ind w:left="720" w:hanging="720"/>
        <w:rPr>
          <w:sz w:val="22"/>
          <w:szCs w:val="22"/>
        </w:rPr>
      </w:pPr>
      <w:r>
        <w:rPr>
          <w:sz w:val="22"/>
          <w:szCs w:val="22"/>
        </w:rPr>
        <w:t>1</w:t>
      </w:r>
      <w:r w:rsidR="00055A60">
        <w:rPr>
          <w:sz w:val="22"/>
          <w:szCs w:val="22"/>
        </w:rPr>
        <w:t>3</w:t>
      </w:r>
      <w:r w:rsidR="00876521">
        <w:rPr>
          <w:sz w:val="22"/>
          <w:szCs w:val="22"/>
        </w:rPr>
        <w:t>.</w:t>
      </w:r>
      <w:r w:rsidR="000C4B2A">
        <w:rPr>
          <w:sz w:val="22"/>
          <w:szCs w:val="22"/>
        </w:rPr>
        <w:tab/>
      </w:r>
      <w:proofErr w:type="gramStart"/>
      <w:r w:rsidR="000C4B2A">
        <w:rPr>
          <w:sz w:val="22"/>
          <w:szCs w:val="22"/>
        </w:rPr>
        <w:t>Be</w:t>
      </w:r>
      <w:proofErr w:type="gramEnd"/>
      <w:r w:rsidR="000C4B2A">
        <w:rPr>
          <w:sz w:val="22"/>
          <w:szCs w:val="22"/>
        </w:rPr>
        <w:t xml:space="preserve"> able to identify the Code specifications regarding producer application investigation, denial of applications, and suspension or revocation of license (Sections 1666, 1668</w:t>
      </w:r>
      <w:r w:rsidR="00C268A8">
        <w:rPr>
          <w:sz w:val="22"/>
          <w:szCs w:val="22"/>
        </w:rPr>
        <w:t xml:space="preserve">, </w:t>
      </w:r>
      <w:r w:rsidR="000C4B2A">
        <w:rPr>
          <w:sz w:val="22"/>
          <w:szCs w:val="22"/>
        </w:rPr>
        <w:t>1669, 1738 of the CIC).</w:t>
      </w:r>
    </w:p>
    <w:p w14:paraId="090F7F89" w14:textId="77777777" w:rsidR="000C4B2A" w:rsidRDefault="000C4B2A">
      <w:pPr>
        <w:tabs>
          <w:tab w:val="left" w:pos="-1440"/>
        </w:tabs>
        <w:ind w:left="720" w:hanging="720"/>
        <w:rPr>
          <w:sz w:val="22"/>
          <w:szCs w:val="22"/>
        </w:rPr>
      </w:pPr>
    </w:p>
    <w:p w14:paraId="329C5541" w14:textId="77777777" w:rsidR="000C4B2A" w:rsidRDefault="000C4B2A">
      <w:pPr>
        <w:rPr>
          <w:sz w:val="22"/>
          <w:szCs w:val="22"/>
        </w:rPr>
      </w:pPr>
      <w:r w:rsidRPr="002B46ED">
        <w:rPr>
          <w:sz w:val="22"/>
          <w:szCs w:val="22"/>
        </w:rPr>
        <w:t>The following Examination Objective is derived from the codes of ethics and California Insurance Code of major industry organizations and is the basis for Life – Limited to the Payment of Funeral and Burial Expense examination questions.</w:t>
      </w:r>
    </w:p>
    <w:p w14:paraId="327F7814" w14:textId="77777777" w:rsidR="002B46ED" w:rsidRPr="002B46ED" w:rsidRDefault="002B46ED">
      <w:pPr>
        <w:rPr>
          <w:sz w:val="22"/>
          <w:szCs w:val="22"/>
        </w:rPr>
      </w:pPr>
    </w:p>
    <w:p w14:paraId="5F2E6C75" w14:textId="0302C4A3" w:rsidR="000C4B2A" w:rsidRDefault="006D0EAC">
      <w:pPr>
        <w:tabs>
          <w:tab w:val="left" w:pos="-1440"/>
        </w:tabs>
        <w:ind w:left="720" w:hanging="720"/>
        <w:rPr>
          <w:sz w:val="22"/>
          <w:szCs w:val="22"/>
        </w:rPr>
      </w:pPr>
      <w:r>
        <w:rPr>
          <w:sz w:val="22"/>
          <w:szCs w:val="22"/>
        </w:rPr>
        <w:t>1</w:t>
      </w:r>
      <w:r w:rsidR="00055A60">
        <w:rPr>
          <w:sz w:val="22"/>
          <w:szCs w:val="22"/>
        </w:rPr>
        <w:t>4</w:t>
      </w:r>
      <w:r w:rsidR="00876521">
        <w:rPr>
          <w:sz w:val="22"/>
          <w:szCs w:val="22"/>
        </w:rPr>
        <w:t>.</w:t>
      </w:r>
      <w:r w:rsidR="000C4B2A">
        <w:rPr>
          <w:sz w:val="22"/>
          <w:szCs w:val="22"/>
        </w:rPr>
        <w:tab/>
        <w:t xml:space="preserve">Be able to identify and apply the meaning of the following: </w:t>
      </w:r>
    </w:p>
    <w:p w14:paraId="1303B280" w14:textId="77777777" w:rsidR="000C4B2A" w:rsidRDefault="000C4B2A">
      <w:pPr>
        <w:tabs>
          <w:tab w:val="left" w:pos="-1440"/>
        </w:tabs>
        <w:ind w:left="1440" w:hanging="720"/>
        <w:rPr>
          <w:sz w:val="22"/>
          <w:szCs w:val="22"/>
        </w:rPr>
      </w:pPr>
      <w:r>
        <w:rPr>
          <w:sz w:val="22"/>
          <w:szCs w:val="22"/>
        </w:rPr>
        <w:t>a.</w:t>
      </w:r>
      <w:r>
        <w:rPr>
          <w:sz w:val="22"/>
          <w:szCs w:val="22"/>
        </w:rPr>
        <w:tab/>
        <w:t xml:space="preserve">place the customer's interest first; </w:t>
      </w:r>
    </w:p>
    <w:p w14:paraId="0FE3A4DB" w14:textId="77777777" w:rsidR="000C4B2A" w:rsidRDefault="000C4B2A">
      <w:pPr>
        <w:tabs>
          <w:tab w:val="left" w:pos="-1440"/>
        </w:tabs>
        <w:ind w:left="1440" w:hanging="720"/>
        <w:rPr>
          <w:sz w:val="22"/>
          <w:szCs w:val="22"/>
        </w:rPr>
      </w:pPr>
      <w:r>
        <w:rPr>
          <w:sz w:val="22"/>
          <w:szCs w:val="22"/>
        </w:rPr>
        <w:t>b.</w:t>
      </w:r>
      <w:r>
        <w:rPr>
          <w:sz w:val="22"/>
          <w:szCs w:val="22"/>
        </w:rPr>
        <w:tab/>
        <w:t xml:space="preserve">know your job </w:t>
      </w:r>
      <w:r w:rsidR="00257FBE">
        <w:rPr>
          <w:sz w:val="22"/>
          <w:szCs w:val="22"/>
        </w:rPr>
        <w:t>–</w:t>
      </w:r>
      <w:r>
        <w:rPr>
          <w:sz w:val="22"/>
          <w:szCs w:val="22"/>
        </w:rPr>
        <w:t xml:space="preserve"> and continue to increase your level of competence;</w:t>
      </w:r>
    </w:p>
    <w:p w14:paraId="2B381C8F" w14:textId="77777777" w:rsidR="000C4B2A" w:rsidRDefault="000C4B2A">
      <w:pPr>
        <w:tabs>
          <w:tab w:val="left" w:pos="-1440"/>
        </w:tabs>
        <w:ind w:left="1440" w:hanging="720"/>
        <w:rPr>
          <w:sz w:val="22"/>
          <w:szCs w:val="22"/>
        </w:rPr>
      </w:pPr>
      <w:r>
        <w:rPr>
          <w:sz w:val="22"/>
          <w:szCs w:val="22"/>
        </w:rPr>
        <w:t>c.</w:t>
      </w:r>
      <w:r>
        <w:rPr>
          <w:sz w:val="22"/>
          <w:szCs w:val="22"/>
        </w:rPr>
        <w:tab/>
        <w:t>identify the customer’s needs and recommend products and services that meet those needs;</w:t>
      </w:r>
    </w:p>
    <w:p w14:paraId="22AC59DD" w14:textId="77777777" w:rsidR="000C4B2A" w:rsidRDefault="000C4B2A">
      <w:pPr>
        <w:tabs>
          <w:tab w:val="left" w:pos="-1440"/>
        </w:tabs>
        <w:ind w:left="1440" w:hanging="720"/>
        <w:rPr>
          <w:sz w:val="22"/>
          <w:szCs w:val="22"/>
        </w:rPr>
      </w:pPr>
      <w:r>
        <w:rPr>
          <w:sz w:val="22"/>
          <w:szCs w:val="22"/>
        </w:rPr>
        <w:t>d.</w:t>
      </w:r>
      <w:r>
        <w:rPr>
          <w:sz w:val="22"/>
          <w:szCs w:val="22"/>
        </w:rPr>
        <w:tab/>
        <w:t>accurately and truthfully represent products and services;</w:t>
      </w:r>
    </w:p>
    <w:p w14:paraId="49004ACD" w14:textId="77777777" w:rsidR="000C4B2A" w:rsidRDefault="000C4B2A">
      <w:pPr>
        <w:tabs>
          <w:tab w:val="left" w:pos="-1440"/>
        </w:tabs>
        <w:ind w:left="1440" w:hanging="720"/>
        <w:rPr>
          <w:sz w:val="22"/>
          <w:szCs w:val="22"/>
        </w:rPr>
      </w:pPr>
      <w:r>
        <w:rPr>
          <w:sz w:val="22"/>
          <w:szCs w:val="22"/>
        </w:rPr>
        <w:t>e.</w:t>
      </w:r>
      <w:r>
        <w:rPr>
          <w:sz w:val="22"/>
          <w:szCs w:val="22"/>
        </w:rPr>
        <w:tab/>
        <w:t>use simple language; talk the layman’s language when possible;</w:t>
      </w:r>
    </w:p>
    <w:p w14:paraId="2B427A4F" w14:textId="77777777" w:rsidR="000C4B2A" w:rsidRDefault="000C4B2A">
      <w:pPr>
        <w:tabs>
          <w:tab w:val="left" w:pos="-1440"/>
        </w:tabs>
        <w:ind w:left="1440" w:hanging="720"/>
        <w:rPr>
          <w:sz w:val="22"/>
          <w:szCs w:val="22"/>
        </w:rPr>
      </w:pPr>
      <w:r>
        <w:rPr>
          <w:sz w:val="22"/>
          <w:szCs w:val="22"/>
        </w:rPr>
        <w:t>f.</w:t>
      </w:r>
      <w:r>
        <w:rPr>
          <w:sz w:val="22"/>
          <w:szCs w:val="22"/>
        </w:rPr>
        <w:tab/>
        <w:t>stay in touch with customers and conduct periodic coverage reviews;</w:t>
      </w:r>
    </w:p>
    <w:p w14:paraId="305AE864" w14:textId="77777777" w:rsidR="000C4B2A" w:rsidRDefault="000C4B2A">
      <w:pPr>
        <w:tabs>
          <w:tab w:val="left" w:pos="-1440"/>
        </w:tabs>
        <w:ind w:left="1440" w:hanging="720"/>
        <w:rPr>
          <w:sz w:val="22"/>
          <w:szCs w:val="22"/>
        </w:rPr>
      </w:pPr>
      <w:r>
        <w:rPr>
          <w:sz w:val="22"/>
          <w:szCs w:val="22"/>
        </w:rPr>
        <w:t>g.</w:t>
      </w:r>
      <w:r>
        <w:rPr>
          <w:sz w:val="22"/>
          <w:szCs w:val="22"/>
        </w:rPr>
        <w:tab/>
        <w:t>protect your confidential relationship with your client;</w:t>
      </w:r>
    </w:p>
    <w:p w14:paraId="2A9206F1" w14:textId="77777777" w:rsidR="000C4B2A" w:rsidRDefault="000C4B2A">
      <w:pPr>
        <w:tabs>
          <w:tab w:val="left" w:pos="-1440"/>
        </w:tabs>
        <w:ind w:left="1440" w:hanging="720"/>
        <w:rPr>
          <w:sz w:val="22"/>
          <w:szCs w:val="22"/>
        </w:rPr>
      </w:pPr>
      <w:r>
        <w:rPr>
          <w:sz w:val="22"/>
          <w:szCs w:val="22"/>
        </w:rPr>
        <w:t>h.</w:t>
      </w:r>
      <w:r>
        <w:rPr>
          <w:sz w:val="22"/>
          <w:szCs w:val="22"/>
        </w:rPr>
        <w:tab/>
        <w:t>keep informed of and obey all insurance laws and regulations;</w:t>
      </w:r>
    </w:p>
    <w:p w14:paraId="3F211162" w14:textId="38DCEDD5" w:rsidR="000C4B2A" w:rsidRDefault="000C4B2A">
      <w:pPr>
        <w:tabs>
          <w:tab w:val="left" w:pos="-1440"/>
        </w:tabs>
        <w:ind w:left="1440" w:hanging="720"/>
        <w:rPr>
          <w:sz w:val="22"/>
          <w:szCs w:val="22"/>
        </w:rPr>
      </w:pPr>
      <w:r>
        <w:rPr>
          <w:sz w:val="22"/>
          <w:szCs w:val="22"/>
        </w:rPr>
        <w:t>i.</w:t>
      </w:r>
      <w:r>
        <w:rPr>
          <w:sz w:val="22"/>
          <w:szCs w:val="22"/>
        </w:rPr>
        <w:tab/>
        <w:t>provide exemplary service to your clients;</w:t>
      </w:r>
      <w:r w:rsidR="00C657CE">
        <w:rPr>
          <w:sz w:val="22"/>
          <w:szCs w:val="22"/>
        </w:rPr>
        <w:t xml:space="preserve"> and,</w:t>
      </w:r>
    </w:p>
    <w:p w14:paraId="35A14B95" w14:textId="0D93DD17" w:rsidR="000C4B2A" w:rsidRDefault="000C4B2A" w:rsidP="007503D1">
      <w:pPr>
        <w:tabs>
          <w:tab w:val="left" w:pos="-1440"/>
        </w:tabs>
        <w:ind w:left="1440" w:hanging="720"/>
        <w:rPr>
          <w:sz w:val="22"/>
          <w:szCs w:val="22"/>
        </w:rPr>
      </w:pPr>
      <w:r>
        <w:rPr>
          <w:sz w:val="22"/>
          <w:szCs w:val="22"/>
        </w:rPr>
        <w:t>j.</w:t>
      </w:r>
      <w:r>
        <w:rPr>
          <w:sz w:val="22"/>
          <w:szCs w:val="22"/>
        </w:rPr>
        <w:tab/>
        <w:t>avoid unfair or inaccurate remarks about the competition.</w:t>
      </w:r>
    </w:p>
    <w:p w14:paraId="07DD7091" w14:textId="1C3E4927" w:rsidR="000C4B2A" w:rsidRDefault="006D0EAC">
      <w:pPr>
        <w:tabs>
          <w:tab w:val="left" w:pos="-1440"/>
        </w:tabs>
        <w:ind w:left="720" w:hanging="720"/>
        <w:rPr>
          <w:sz w:val="22"/>
          <w:szCs w:val="22"/>
        </w:rPr>
      </w:pPr>
      <w:r>
        <w:rPr>
          <w:sz w:val="22"/>
          <w:szCs w:val="22"/>
        </w:rPr>
        <w:t>1</w:t>
      </w:r>
      <w:r w:rsidR="00055A60">
        <w:rPr>
          <w:sz w:val="22"/>
          <w:szCs w:val="22"/>
        </w:rPr>
        <w:t>5</w:t>
      </w:r>
      <w:r w:rsidR="00876521">
        <w:rPr>
          <w:sz w:val="22"/>
          <w:szCs w:val="22"/>
        </w:rPr>
        <w:t>.</w:t>
      </w:r>
      <w:r w:rsidR="000C4B2A">
        <w:rPr>
          <w:sz w:val="22"/>
          <w:szCs w:val="22"/>
        </w:rPr>
        <w:tab/>
        <w:t xml:space="preserve">Be able to identify that the California Insurance Code and the California Code of Regulations identify many unethical and / or illegal practices, but they are NOT a complete guide to ethical </w:t>
      </w:r>
      <w:r w:rsidR="000C4B2A">
        <w:rPr>
          <w:sz w:val="22"/>
          <w:szCs w:val="22"/>
        </w:rPr>
        <w:lastRenderedPageBreak/>
        <w:t>behavio</w:t>
      </w:r>
      <w:r w:rsidR="002C1213">
        <w:rPr>
          <w:sz w:val="22"/>
          <w:szCs w:val="22"/>
        </w:rPr>
        <w:t>r.</w:t>
      </w:r>
    </w:p>
    <w:p w14:paraId="4E5E0E58" w14:textId="1C892FE5" w:rsidR="000C4B2A" w:rsidRDefault="006D0EAC">
      <w:pPr>
        <w:tabs>
          <w:tab w:val="left" w:pos="-1440"/>
        </w:tabs>
        <w:ind w:left="720" w:hanging="720"/>
        <w:rPr>
          <w:sz w:val="22"/>
          <w:szCs w:val="22"/>
        </w:rPr>
      </w:pPr>
      <w:r>
        <w:rPr>
          <w:sz w:val="22"/>
          <w:szCs w:val="22"/>
        </w:rPr>
        <w:t>1</w:t>
      </w:r>
      <w:r w:rsidR="00055A60">
        <w:rPr>
          <w:sz w:val="22"/>
          <w:szCs w:val="22"/>
        </w:rPr>
        <w:t>6</w:t>
      </w:r>
      <w:r w:rsidR="00876521">
        <w:rPr>
          <w:sz w:val="22"/>
          <w:szCs w:val="22"/>
        </w:rPr>
        <w:t>.</w:t>
      </w:r>
      <w:r w:rsidR="000C4B2A">
        <w:rPr>
          <w:sz w:val="22"/>
          <w:szCs w:val="22"/>
        </w:rPr>
        <w:tab/>
        <w:t>Be able to identify special ethical concerns that may occur when dealing with Senior Citizens regarding pretext interviews (Section 791.03 of the CIC).</w:t>
      </w:r>
    </w:p>
    <w:p w14:paraId="0959262E" w14:textId="77777777" w:rsidR="000C4B2A" w:rsidRDefault="000C4B2A">
      <w:pPr>
        <w:tabs>
          <w:tab w:val="left" w:pos="-1440"/>
        </w:tabs>
        <w:ind w:left="720" w:hanging="720"/>
        <w:rPr>
          <w:sz w:val="22"/>
          <w:szCs w:val="22"/>
        </w:rPr>
      </w:pPr>
    </w:p>
    <w:p w14:paraId="3C1A6EE1" w14:textId="77777777" w:rsidR="000C4B2A"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rPr>
      </w:pPr>
    </w:p>
    <w:p w14:paraId="29B833E1" w14:textId="36FC6421" w:rsidR="000C4B2A" w:rsidRPr="002C1213"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rPr>
      </w:pPr>
      <w:r w:rsidRPr="002C1213">
        <w:rPr>
          <w:sz w:val="22"/>
          <w:szCs w:val="22"/>
        </w:rPr>
        <w:t>I. GENERAL INSURANCE</w:t>
      </w:r>
      <w:r w:rsidRPr="002C1213">
        <w:rPr>
          <w:smallCaps/>
          <w:sz w:val="22"/>
          <w:szCs w:val="22"/>
        </w:rPr>
        <w:t xml:space="preserve"> </w:t>
      </w:r>
      <w:r w:rsidRPr="002C1213">
        <w:rPr>
          <w:sz w:val="22"/>
          <w:szCs w:val="22"/>
        </w:rPr>
        <w:t>(</w:t>
      </w:r>
      <w:r w:rsidR="006D0EAC">
        <w:rPr>
          <w:sz w:val="22"/>
          <w:szCs w:val="22"/>
        </w:rPr>
        <w:t>25</w:t>
      </w:r>
      <w:r w:rsidRPr="002C1213">
        <w:rPr>
          <w:sz w:val="22"/>
          <w:szCs w:val="22"/>
        </w:rPr>
        <w:t xml:space="preserve"> questions (</w:t>
      </w:r>
      <w:r w:rsidR="006D0EAC">
        <w:rPr>
          <w:sz w:val="22"/>
          <w:szCs w:val="22"/>
        </w:rPr>
        <w:t>28</w:t>
      </w:r>
      <w:r w:rsidRPr="002C1213">
        <w:rPr>
          <w:sz w:val="22"/>
          <w:szCs w:val="22"/>
        </w:rPr>
        <w:t xml:space="preserve"> percent) on the examination)</w:t>
      </w:r>
    </w:p>
    <w:p w14:paraId="1AAB1210" w14:textId="31904787" w:rsidR="000C4B2A" w:rsidRPr="002C1213" w:rsidRDefault="000C4B2A">
      <w:pPr>
        <w:tabs>
          <w:tab w:val="left" w:pos="-1440"/>
        </w:tabs>
        <w:ind w:left="720" w:hanging="720"/>
        <w:rPr>
          <w:sz w:val="22"/>
          <w:szCs w:val="22"/>
        </w:rPr>
      </w:pPr>
      <w:r w:rsidRPr="002C1213">
        <w:rPr>
          <w:sz w:val="22"/>
          <w:szCs w:val="22"/>
        </w:rPr>
        <w:t>I. B. The Insurance Marketplace (</w:t>
      </w:r>
      <w:r w:rsidR="006D0EAC">
        <w:rPr>
          <w:sz w:val="22"/>
          <w:szCs w:val="22"/>
        </w:rPr>
        <w:t>16</w:t>
      </w:r>
      <w:r w:rsidRPr="002C1213">
        <w:rPr>
          <w:sz w:val="22"/>
          <w:szCs w:val="22"/>
        </w:rPr>
        <w:t xml:space="preserve"> questions of the </w:t>
      </w:r>
      <w:r w:rsidR="008B4F16">
        <w:rPr>
          <w:sz w:val="22"/>
          <w:szCs w:val="22"/>
        </w:rPr>
        <w:t>25</w:t>
      </w:r>
      <w:r w:rsidRPr="002C1213">
        <w:rPr>
          <w:sz w:val="22"/>
          <w:szCs w:val="22"/>
        </w:rPr>
        <w:t xml:space="preserve"> General Insurance questions)</w:t>
      </w:r>
    </w:p>
    <w:p w14:paraId="2FE0A2B1" w14:textId="77777777" w:rsidR="000C4B2A" w:rsidRPr="002C1213" w:rsidRDefault="000C4B2A">
      <w:pPr>
        <w:tabs>
          <w:tab w:val="left" w:pos="-1440"/>
        </w:tabs>
        <w:ind w:left="720" w:hanging="720"/>
        <w:rPr>
          <w:i/>
          <w:sz w:val="22"/>
          <w:szCs w:val="22"/>
        </w:rPr>
      </w:pPr>
      <w:r w:rsidRPr="002C1213">
        <w:rPr>
          <w:sz w:val="22"/>
          <w:szCs w:val="22"/>
        </w:rPr>
        <w:t xml:space="preserve">I. B. 2. Market Regulation – General </w:t>
      </w:r>
    </w:p>
    <w:p w14:paraId="57CE2097" w14:textId="77777777" w:rsidR="000C4B2A" w:rsidRDefault="000C4B2A">
      <w:pPr>
        <w:pStyle w:val="Quick1"/>
        <w:numPr>
          <w:ilvl w:val="0"/>
          <w:numId w:val="0"/>
        </w:numPr>
        <w:tabs>
          <w:tab w:val="left" w:pos="-1440"/>
        </w:tabs>
        <w:ind w:left="720" w:hanging="720"/>
        <w:rPr>
          <w:sz w:val="22"/>
          <w:szCs w:val="22"/>
        </w:rPr>
      </w:pPr>
      <w:r>
        <w:rPr>
          <w:sz w:val="22"/>
          <w:szCs w:val="22"/>
        </w:rPr>
        <w:t>1.</w:t>
      </w:r>
      <w:r>
        <w:rPr>
          <w:sz w:val="22"/>
          <w:szCs w:val="22"/>
        </w:rPr>
        <w:tab/>
        <w:t>Be able to identify:</w:t>
      </w:r>
    </w:p>
    <w:p w14:paraId="19C514DA" w14:textId="77777777" w:rsidR="000C4B2A" w:rsidRDefault="000C4B2A">
      <w:pPr>
        <w:tabs>
          <w:tab w:val="left" w:pos="-1440"/>
        </w:tabs>
        <w:ind w:left="1440" w:hanging="720"/>
        <w:rPr>
          <w:sz w:val="22"/>
          <w:szCs w:val="22"/>
        </w:rPr>
      </w:pPr>
      <w:r>
        <w:rPr>
          <w:sz w:val="22"/>
          <w:szCs w:val="22"/>
        </w:rPr>
        <w:t>a.</w:t>
      </w:r>
      <w:r>
        <w:rPr>
          <w:sz w:val="22"/>
          <w:szCs w:val="22"/>
        </w:rPr>
        <w:tab/>
        <w:t>the California Insurance Code (CIC) and how it may be changed</w:t>
      </w:r>
      <w:r w:rsidRPr="002C1213">
        <w:rPr>
          <w:sz w:val="22"/>
          <w:szCs w:val="22"/>
        </w:rPr>
        <w:t>;</w:t>
      </w:r>
    </w:p>
    <w:p w14:paraId="38BDBA6D" w14:textId="6AFD8339" w:rsidR="000C4B2A" w:rsidRDefault="000C4B2A">
      <w:pPr>
        <w:pStyle w:val="Quick1"/>
        <w:numPr>
          <w:ilvl w:val="0"/>
          <w:numId w:val="0"/>
        </w:numPr>
        <w:tabs>
          <w:tab w:val="left" w:pos="-1440"/>
        </w:tabs>
        <w:ind w:left="1440" w:hanging="720"/>
        <w:rPr>
          <w:sz w:val="22"/>
          <w:szCs w:val="22"/>
        </w:rPr>
      </w:pPr>
      <w:proofErr w:type="gramStart"/>
      <w:r>
        <w:rPr>
          <w:sz w:val="22"/>
          <w:szCs w:val="22"/>
        </w:rPr>
        <w:t>b</w:t>
      </w:r>
      <w:proofErr w:type="gramEnd"/>
      <w:r>
        <w:rPr>
          <w:sz w:val="22"/>
          <w:szCs w:val="22"/>
        </w:rPr>
        <w:t>.</w:t>
      </w:r>
      <w:r>
        <w:rPr>
          <w:sz w:val="22"/>
          <w:szCs w:val="22"/>
        </w:rPr>
        <w:tab/>
        <w:t>the California Code of Regulations (CCR Title 10, Chapter 5) and how it may be changed;</w:t>
      </w:r>
      <w:r w:rsidR="00FE3F8B">
        <w:rPr>
          <w:sz w:val="22"/>
          <w:szCs w:val="22"/>
        </w:rPr>
        <w:t xml:space="preserve"> and,</w:t>
      </w:r>
    </w:p>
    <w:p w14:paraId="2B576143" w14:textId="2EC99475" w:rsidR="000C4B2A" w:rsidRDefault="000C4B2A">
      <w:pPr>
        <w:pStyle w:val="Quick1"/>
        <w:numPr>
          <w:ilvl w:val="0"/>
          <w:numId w:val="0"/>
        </w:numPr>
        <w:tabs>
          <w:tab w:val="left" w:pos="-1440"/>
        </w:tabs>
        <w:ind w:left="1440" w:hanging="720"/>
        <w:rPr>
          <w:sz w:val="22"/>
          <w:szCs w:val="22"/>
        </w:rPr>
      </w:pPr>
      <w:proofErr w:type="gramStart"/>
      <w:r>
        <w:rPr>
          <w:sz w:val="22"/>
          <w:szCs w:val="22"/>
        </w:rPr>
        <w:t>c</w:t>
      </w:r>
      <w:proofErr w:type="gramEnd"/>
      <w:r>
        <w:rPr>
          <w:sz w:val="22"/>
          <w:szCs w:val="22"/>
        </w:rPr>
        <w:t>.</w:t>
      </w:r>
      <w:r>
        <w:rPr>
          <w:sz w:val="22"/>
          <w:szCs w:val="22"/>
        </w:rPr>
        <w:tab/>
        <w:t>how the insurance commissioner is selected and the responsibilities of the position (Sections 12900, 12921 of the CIC).</w:t>
      </w:r>
    </w:p>
    <w:p w14:paraId="523B193C" w14:textId="77777777" w:rsidR="000C4B2A" w:rsidRPr="002C1213" w:rsidRDefault="00876521">
      <w:pPr>
        <w:tabs>
          <w:tab w:val="left" w:pos="-1440"/>
        </w:tabs>
        <w:ind w:left="720" w:hanging="720"/>
        <w:rPr>
          <w:sz w:val="22"/>
          <w:szCs w:val="22"/>
        </w:rPr>
      </w:pPr>
      <w:r>
        <w:rPr>
          <w:sz w:val="22"/>
          <w:szCs w:val="22"/>
        </w:rPr>
        <w:t>2.</w:t>
      </w:r>
      <w:r w:rsidR="000C4B2A">
        <w:rPr>
          <w:sz w:val="22"/>
          <w:szCs w:val="22"/>
        </w:rPr>
        <w:tab/>
      </w:r>
      <w:r w:rsidR="000C4B2A" w:rsidRPr="002C1213">
        <w:rPr>
          <w:rFonts w:cs="Arial"/>
          <w:sz w:val="22"/>
          <w:szCs w:val="22"/>
        </w:rPr>
        <w:t xml:space="preserve">Be able to identify the privacy protection provisions of: </w:t>
      </w:r>
    </w:p>
    <w:p w14:paraId="63D70559" w14:textId="0F34136D" w:rsidR="006D0EAC" w:rsidRPr="00DA5955" w:rsidRDefault="006D0EAC">
      <w:pPr>
        <w:tabs>
          <w:tab w:val="left" w:pos="-1440"/>
        </w:tabs>
        <w:ind w:left="1440" w:hanging="720"/>
        <w:rPr>
          <w:rFonts w:cs="Arial"/>
          <w:sz w:val="22"/>
          <w:szCs w:val="22"/>
        </w:rPr>
      </w:pPr>
      <w:r w:rsidRPr="00DA5955">
        <w:rPr>
          <w:rFonts w:cs="Arial"/>
          <w:sz w:val="22"/>
          <w:szCs w:val="22"/>
        </w:rPr>
        <w:t>a</w:t>
      </w:r>
      <w:r w:rsidR="000C4B2A" w:rsidRPr="00DA5955">
        <w:rPr>
          <w:rFonts w:cs="Arial"/>
          <w:sz w:val="22"/>
          <w:szCs w:val="22"/>
        </w:rPr>
        <w:t>.</w:t>
      </w:r>
      <w:r w:rsidR="000C4B2A" w:rsidRPr="00DA5955">
        <w:rPr>
          <w:rFonts w:cs="Arial"/>
          <w:sz w:val="22"/>
          <w:szCs w:val="22"/>
        </w:rPr>
        <w:tab/>
        <w:t>The California Financial Information Privacy Act (SB 1);</w:t>
      </w:r>
    </w:p>
    <w:p w14:paraId="5B1ABA23" w14:textId="091CDD9B" w:rsidR="000C4B2A" w:rsidRPr="00DA5955" w:rsidRDefault="008B4F16">
      <w:pPr>
        <w:tabs>
          <w:tab w:val="left" w:pos="-1440"/>
        </w:tabs>
        <w:ind w:left="1440" w:hanging="720"/>
        <w:rPr>
          <w:rFonts w:cs="Arial"/>
          <w:sz w:val="22"/>
          <w:szCs w:val="22"/>
        </w:rPr>
      </w:pPr>
      <w:r>
        <w:rPr>
          <w:rFonts w:cs="Arial"/>
          <w:sz w:val="22"/>
          <w:szCs w:val="22"/>
        </w:rPr>
        <w:t>b.</w:t>
      </w:r>
      <w:r>
        <w:rPr>
          <w:rFonts w:cs="Arial"/>
          <w:sz w:val="22"/>
          <w:szCs w:val="22"/>
        </w:rPr>
        <w:tab/>
        <w:t>Insurance I</w:t>
      </w:r>
      <w:r w:rsidR="006D0EAC" w:rsidRPr="00DA5955">
        <w:rPr>
          <w:rFonts w:cs="Arial"/>
          <w:sz w:val="22"/>
          <w:szCs w:val="22"/>
        </w:rPr>
        <w:t>nformation and Privacy Protection Act regarding practices, prohibitions and penalties</w:t>
      </w:r>
      <w:r w:rsidR="00DA5955" w:rsidRPr="00DA5955">
        <w:rPr>
          <w:rFonts w:cs="Arial"/>
          <w:sz w:val="22"/>
          <w:szCs w:val="22"/>
        </w:rPr>
        <w:t xml:space="preserve"> </w:t>
      </w:r>
      <w:r w:rsidR="00DA5955" w:rsidRPr="00F578EC">
        <w:rPr>
          <w:rFonts w:cs="Arial"/>
          <w:sz w:val="22"/>
          <w:szCs w:val="22"/>
        </w:rPr>
        <w:t>(Sections 79</w:t>
      </w:r>
      <w:r w:rsidR="00185970" w:rsidRPr="00185970">
        <w:rPr>
          <w:rFonts w:cs="Arial"/>
          <w:sz w:val="22"/>
          <w:szCs w:val="22"/>
        </w:rPr>
        <w:t xml:space="preserve">1-791.26 of the CIC); </w:t>
      </w:r>
      <w:r w:rsidR="00DA5955" w:rsidRPr="00F578EC">
        <w:rPr>
          <w:rFonts w:cs="Arial"/>
          <w:sz w:val="22"/>
          <w:szCs w:val="22"/>
        </w:rPr>
        <w:t>and</w:t>
      </w:r>
      <w:r w:rsidR="00FE3F8B">
        <w:rPr>
          <w:rFonts w:cs="Arial"/>
          <w:sz w:val="22"/>
          <w:szCs w:val="22"/>
        </w:rPr>
        <w:t>,</w:t>
      </w:r>
    </w:p>
    <w:p w14:paraId="2CDD155E" w14:textId="6FA96D20" w:rsidR="000C4B2A" w:rsidRDefault="00876521" w:rsidP="00C470C3">
      <w:pPr>
        <w:tabs>
          <w:tab w:val="left" w:pos="-1440"/>
        </w:tabs>
        <w:ind w:left="1440" w:hanging="720"/>
        <w:rPr>
          <w:sz w:val="22"/>
          <w:szCs w:val="22"/>
        </w:rPr>
      </w:pPr>
      <w:r w:rsidRPr="00601566">
        <w:rPr>
          <w:rFonts w:cs="Arial"/>
          <w:sz w:val="22"/>
          <w:szCs w:val="22"/>
        </w:rPr>
        <w:t>c.</w:t>
      </w:r>
      <w:r w:rsidR="000C4B2A" w:rsidRPr="00601566">
        <w:rPr>
          <w:rFonts w:cs="Arial"/>
          <w:sz w:val="22"/>
          <w:szCs w:val="22"/>
        </w:rPr>
        <w:tab/>
        <w:t xml:space="preserve">Cal-GLBA/“California Financial Information Privacy Act” Section 4050 CA Financial Code. </w:t>
      </w:r>
    </w:p>
    <w:p w14:paraId="50475B1E" w14:textId="51CC50E5" w:rsidR="00DA5955" w:rsidRDefault="00876521">
      <w:pPr>
        <w:pStyle w:val="Quick1"/>
        <w:numPr>
          <w:ilvl w:val="0"/>
          <w:numId w:val="0"/>
        </w:numPr>
        <w:ind w:left="720" w:hanging="720"/>
        <w:rPr>
          <w:sz w:val="22"/>
          <w:szCs w:val="22"/>
        </w:rPr>
      </w:pPr>
      <w:r>
        <w:rPr>
          <w:sz w:val="22"/>
          <w:szCs w:val="22"/>
        </w:rPr>
        <w:t>3.</w:t>
      </w:r>
      <w:r w:rsidR="000C4B2A">
        <w:rPr>
          <w:sz w:val="22"/>
          <w:szCs w:val="22"/>
        </w:rPr>
        <w:tab/>
        <w:t>Be able to identify the scope and correct application of the conservation proceedings described in the Code (Sections 1011, 1013, 1016 of the CIC).</w:t>
      </w:r>
    </w:p>
    <w:p w14:paraId="20FABBE9" w14:textId="77777777" w:rsidR="00DA5955" w:rsidRPr="00DA5955" w:rsidRDefault="00DA5955" w:rsidP="00DA5955">
      <w:pPr>
        <w:ind w:left="720" w:hanging="720"/>
        <w:rPr>
          <w:sz w:val="22"/>
          <w:szCs w:val="22"/>
        </w:rPr>
      </w:pPr>
      <w:r w:rsidRPr="00F578EC">
        <w:rPr>
          <w:sz w:val="22"/>
          <w:szCs w:val="22"/>
        </w:rPr>
        <w:t>4.</w:t>
      </w:r>
      <w:r w:rsidRPr="00F578EC">
        <w:rPr>
          <w:sz w:val="22"/>
          <w:szCs w:val="22"/>
        </w:rPr>
        <w:tab/>
        <w:t>Be able to identify the purpose and scope of the Code concerning the California Life and Health Insurance Guarantee Association (CLHIGA) (Sections 1067.02(a)(1), 1067.02(b)(1) of the CIC).</w:t>
      </w:r>
    </w:p>
    <w:p w14:paraId="0DC04BCA" w14:textId="5BD9EF2C" w:rsidR="000C4B2A" w:rsidRDefault="00DA5955" w:rsidP="00C470C3">
      <w:pPr>
        <w:pStyle w:val="Quick1"/>
        <w:numPr>
          <w:ilvl w:val="0"/>
          <w:numId w:val="0"/>
        </w:numPr>
        <w:ind w:left="1440" w:hanging="720"/>
        <w:rPr>
          <w:sz w:val="22"/>
          <w:szCs w:val="22"/>
        </w:rPr>
      </w:pPr>
      <w:r w:rsidRPr="00F578EC">
        <w:rPr>
          <w:sz w:val="22"/>
          <w:szCs w:val="22"/>
        </w:rPr>
        <w:t>a.</w:t>
      </w:r>
      <w:r w:rsidRPr="00F578EC">
        <w:rPr>
          <w:sz w:val="22"/>
          <w:szCs w:val="22"/>
        </w:rPr>
        <w:tab/>
        <w:t>Basic coverages and exclusions of CLHIGA (Sections 1067-1067.198 of the CIC).</w:t>
      </w:r>
    </w:p>
    <w:p w14:paraId="25282DBF" w14:textId="52B95C20" w:rsidR="000C4B2A" w:rsidRPr="00DA5955" w:rsidRDefault="00DA5955">
      <w:pPr>
        <w:pStyle w:val="Quick1"/>
        <w:numPr>
          <w:ilvl w:val="0"/>
          <w:numId w:val="0"/>
        </w:numPr>
        <w:ind w:left="720" w:hanging="720"/>
        <w:rPr>
          <w:sz w:val="22"/>
          <w:szCs w:val="22"/>
        </w:rPr>
      </w:pPr>
      <w:r w:rsidRPr="00DA5955">
        <w:rPr>
          <w:sz w:val="22"/>
          <w:szCs w:val="22"/>
        </w:rPr>
        <w:t>5</w:t>
      </w:r>
      <w:r w:rsidR="00876521" w:rsidRPr="00DA5955">
        <w:rPr>
          <w:sz w:val="22"/>
          <w:szCs w:val="22"/>
        </w:rPr>
        <w:t>.</w:t>
      </w:r>
      <w:r w:rsidR="000C4B2A" w:rsidRPr="00DA5955">
        <w:rPr>
          <w:sz w:val="22"/>
          <w:szCs w:val="22"/>
        </w:rPr>
        <w:tab/>
        <w:t>Be able to identify</w:t>
      </w:r>
      <w:r w:rsidRPr="00DA5955">
        <w:rPr>
          <w:sz w:val="22"/>
          <w:szCs w:val="22"/>
        </w:rPr>
        <w:t xml:space="preserve"> </w:t>
      </w:r>
      <w:r w:rsidRPr="00F578EC">
        <w:rPr>
          <w:sz w:val="22"/>
          <w:szCs w:val="22"/>
        </w:rPr>
        <w:t>the scope and correct application of the False and Fraudulent Claims article of the Code (Sections 1871, 1871.4 of the CIC)</w:t>
      </w:r>
      <w:r w:rsidR="000C4B2A" w:rsidRPr="00DA5955">
        <w:rPr>
          <w:sz w:val="22"/>
          <w:szCs w:val="22"/>
        </w:rPr>
        <w:t>:</w:t>
      </w:r>
    </w:p>
    <w:p w14:paraId="116FB60E" w14:textId="77777777" w:rsidR="000C4B2A" w:rsidRPr="00601566" w:rsidRDefault="000C4B2A">
      <w:pPr>
        <w:pStyle w:val="Quick1"/>
        <w:numPr>
          <w:ilvl w:val="0"/>
          <w:numId w:val="0"/>
        </w:numPr>
        <w:ind w:left="1440" w:hanging="720"/>
        <w:rPr>
          <w:sz w:val="22"/>
          <w:szCs w:val="22"/>
        </w:rPr>
      </w:pPr>
      <w:r w:rsidRPr="00601566">
        <w:rPr>
          <w:sz w:val="22"/>
          <w:szCs w:val="22"/>
        </w:rPr>
        <w:t>a.</w:t>
      </w:r>
      <w:r w:rsidRPr="00601566">
        <w:rPr>
          <w:sz w:val="22"/>
          <w:szCs w:val="22"/>
        </w:rPr>
        <w:tab/>
        <w:t>common circumstances that would suggest the possibility of fraud;</w:t>
      </w:r>
    </w:p>
    <w:p w14:paraId="05A7FD5F" w14:textId="1611785A" w:rsidR="000C4B2A" w:rsidRPr="00660269" w:rsidRDefault="000C4B2A">
      <w:pPr>
        <w:pStyle w:val="Quick1"/>
        <w:numPr>
          <w:ilvl w:val="0"/>
          <w:numId w:val="0"/>
        </w:numPr>
        <w:ind w:left="1440" w:hanging="720"/>
        <w:rPr>
          <w:sz w:val="22"/>
          <w:szCs w:val="22"/>
        </w:rPr>
      </w:pPr>
      <w:r w:rsidRPr="00660269">
        <w:rPr>
          <w:sz w:val="22"/>
          <w:szCs w:val="22"/>
        </w:rPr>
        <w:t>b.</w:t>
      </w:r>
      <w:r w:rsidRPr="00660269">
        <w:rPr>
          <w:sz w:val="22"/>
          <w:szCs w:val="22"/>
        </w:rPr>
        <w:tab/>
        <w:t>efforts to combat fraud (Sections 1872, 1874.6, 1875.8, 1875.14, 1875.20, 1877.3(b)(1) of the CIC);</w:t>
      </w:r>
      <w:r w:rsidR="00185970">
        <w:rPr>
          <w:sz w:val="22"/>
          <w:szCs w:val="22"/>
        </w:rPr>
        <w:t xml:space="preserve"> and</w:t>
      </w:r>
      <w:r w:rsidR="00EB3FB6">
        <w:rPr>
          <w:sz w:val="22"/>
          <w:szCs w:val="22"/>
        </w:rPr>
        <w:t>,</w:t>
      </w:r>
    </w:p>
    <w:p w14:paraId="677DE7E0" w14:textId="6E6497D3" w:rsidR="000C4B2A" w:rsidRDefault="000C4B2A" w:rsidP="00C470C3">
      <w:pPr>
        <w:tabs>
          <w:tab w:val="left" w:pos="-1440"/>
        </w:tabs>
        <w:ind w:left="1440" w:hanging="720"/>
        <w:rPr>
          <w:sz w:val="22"/>
          <w:szCs w:val="22"/>
        </w:rPr>
      </w:pPr>
      <w:r w:rsidRPr="00660269">
        <w:rPr>
          <w:sz w:val="22"/>
          <w:szCs w:val="22"/>
        </w:rPr>
        <w:t>c.</w:t>
      </w:r>
      <w:r w:rsidRPr="00660269">
        <w:rPr>
          <w:sz w:val="22"/>
          <w:szCs w:val="22"/>
        </w:rPr>
        <w:tab/>
        <w:t>that if an insured signs a fraudulent claim form, the insured m</w:t>
      </w:r>
      <w:r w:rsidRPr="00DA5955">
        <w:rPr>
          <w:sz w:val="22"/>
          <w:szCs w:val="22"/>
        </w:rPr>
        <w:t>ay be guilty of perjury.</w:t>
      </w:r>
    </w:p>
    <w:p w14:paraId="104CB8BA" w14:textId="24217E0D" w:rsidR="000C4B2A" w:rsidRDefault="00876521">
      <w:pPr>
        <w:tabs>
          <w:tab w:val="left" w:pos="-1440"/>
        </w:tabs>
        <w:ind w:left="720" w:hanging="720"/>
        <w:rPr>
          <w:sz w:val="22"/>
          <w:szCs w:val="22"/>
        </w:rPr>
      </w:pPr>
      <w:r>
        <w:rPr>
          <w:sz w:val="22"/>
          <w:szCs w:val="22"/>
        </w:rPr>
        <w:t>6.</w:t>
      </w:r>
      <w:r w:rsidR="000C4B2A">
        <w:rPr>
          <w:sz w:val="22"/>
          <w:szCs w:val="22"/>
        </w:rPr>
        <w:tab/>
        <w:t>Be able to identify the meaning of</w:t>
      </w:r>
      <w:r w:rsidR="00DA5955">
        <w:rPr>
          <w:sz w:val="22"/>
          <w:szCs w:val="22"/>
        </w:rPr>
        <w:t xml:space="preserve"> shall and may (Section 16 of the CIC).</w:t>
      </w:r>
    </w:p>
    <w:p w14:paraId="6A5766FF" w14:textId="33ED9110" w:rsidR="000C4B2A" w:rsidRDefault="00876521">
      <w:pPr>
        <w:tabs>
          <w:tab w:val="left" w:pos="-1440"/>
        </w:tabs>
        <w:ind w:left="720" w:hanging="720"/>
        <w:rPr>
          <w:sz w:val="22"/>
          <w:szCs w:val="22"/>
        </w:rPr>
      </w:pPr>
      <w:r>
        <w:rPr>
          <w:sz w:val="22"/>
          <w:szCs w:val="22"/>
        </w:rPr>
        <w:t>7.</w:t>
      </w:r>
      <w:r w:rsidR="000C4B2A">
        <w:rPr>
          <w:sz w:val="22"/>
          <w:szCs w:val="22"/>
        </w:rPr>
        <w:tab/>
        <w:t xml:space="preserve">Be able to identify the requirements for notice by mail </w:t>
      </w:r>
      <w:r w:rsidR="00DA5955">
        <w:rPr>
          <w:sz w:val="22"/>
          <w:szCs w:val="22"/>
        </w:rPr>
        <w:t xml:space="preserve">and electronic transmission </w:t>
      </w:r>
      <w:r w:rsidR="000C4B2A">
        <w:rPr>
          <w:sz w:val="22"/>
          <w:szCs w:val="22"/>
        </w:rPr>
        <w:t>(Section 38</w:t>
      </w:r>
      <w:r w:rsidR="00185970">
        <w:rPr>
          <w:sz w:val="22"/>
          <w:szCs w:val="22"/>
        </w:rPr>
        <w:t>, 38.6</w:t>
      </w:r>
      <w:r w:rsidR="00C470C3">
        <w:rPr>
          <w:sz w:val="22"/>
          <w:szCs w:val="22"/>
        </w:rPr>
        <w:t xml:space="preserve"> </w:t>
      </w:r>
      <w:r w:rsidR="000C4B2A">
        <w:rPr>
          <w:sz w:val="22"/>
          <w:szCs w:val="22"/>
        </w:rPr>
        <w:t>of the CIC).</w:t>
      </w:r>
    </w:p>
    <w:p w14:paraId="36174404" w14:textId="77777777" w:rsidR="000C4B2A" w:rsidRDefault="000C4B2A">
      <w:pPr>
        <w:tabs>
          <w:tab w:val="left" w:pos="720"/>
        </w:tabs>
        <w:rPr>
          <w:color w:val="000000"/>
          <w:sz w:val="22"/>
          <w:szCs w:val="22"/>
        </w:rPr>
      </w:pPr>
    </w:p>
    <w:p w14:paraId="35991F33" w14:textId="77777777" w:rsidR="000C4B2A" w:rsidRPr="007345EF" w:rsidRDefault="000C4B2A">
      <w:pPr>
        <w:tabs>
          <w:tab w:val="left" w:pos="720"/>
        </w:tabs>
        <w:rPr>
          <w:sz w:val="22"/>
          <w:szCs w:val="22"/>
        </w:rPr>
      </w:pPr>
    </w:p>
    <w:p w14:paraId="4E4EC7E2" w14:textId="7C04B2D5" w:rsidR="000C4B2A" w:rsidRPr="00257FBE" w:rsidRDefault="000C4B2A">
      <w:pPr>
        <w:rPr>
          <w:sz w:val="22"/>
          <w:szCs w:val="22"/>
        </w:rPr>
      </w:pPr>
      <w:r w:rsidRPr="00257FBE">
        <w:rPr>
          <w:sz w:val="22"/>
          <w:szCs w:val="22"/>
        </w:rPr>
        <w:t>II. LIFE – LIMITED TO THE PAYMENT OF FUNERAL AND BURIAL EXPENSES (</w:t>
      </w:r>
      <w:r w:rsidR="00A7386F">
        <w:rPr>
          <w:sz w:val="22"/>
          <w:szCs w:val="22"/>
        </w:rPr>
        <w:t>29</w:t>
      </w:r>
      <w:r w:rsidR="00EC79B3" w:rsidRPr="00257FBE">
        <w:rPr>
          <w:sz w:val="22"/>
          <w:szCs w:val="22"/>
        </w:rPr>
        <w:t xml:space="preserve"> </w:t>
      </w:r>
      <w:r w:rsidRPr="00257FBE">
        <w:rPr>
          <w:sz w:val="22"/>
          <w:szCs w:val="22"/>
        </w:rPr>
        <w:t>questions (</w:t>
      </w:r>
      <w:r w:rsidR="00185970">
        <w:rPr>
          <w:sz w:val="22"/>
          <w:szCs w:val="22"/>
        </w:rPr>
        <w:t>32</w:t>
      </w:r>
      <w:r w:rsidR="00EC79B3" w:rsidRPr="00257FBE">
        <w:rPr>
          <w:sz w:val="22"/>
          <w:szCs w:val="22"/>
        </w:rPr>
        <w:t xml:space="preserve"> </w:t>
      </w:r>
      <w:r w:rsidRPr="00257FBE">
        <w:rPr>
          <w:sz w:val="22"/>
          <w:szCs w:val="22"/>
        </w:rPr>
        <w:t>percent) on the examination)</w:t>
      </w:r>
      <w:r w:rsidR="00EC79B3" w:rsidRPr="00257FBE">
        <w:rPr>
          <w:sz w:val="22"/>
          <w:szCs w:val="22"/>
        </w:rPr>
        <w:t xml:space="preserve"> </w:t>
      </w:r>
    </w:p>
    <w:p w14:paraId="3F571992" w14:textId="5B4D9E46" w:rsidR="000C4B2A" w:rsidRPr="00257FBE" w:rsidRDefault="000C4B2A">
      <w:pPr>
        <w:tabs>
          <w:tab w:val="left" w:pos="720"/>
          <w:tab w:val="left" w:pos="1440"/>
        </w:tabs>
        <w:rPr>
          <w:sz w:val="22"/>
          <w:szCs w:val="22"/>
        </w:rPr>
      </w:pPr>
      <w:r w:rsidRPr="00257FBE">
        <w:rPr>
          <w:sz w:val="22"/>
          <w:szCs w:val="22"/>
        </w:rPr>
        <w:t>II. A. Burial (</w:t>
      </w:r>
      <w:r w:rsidR="00EC79B3" w:rsidRPr="00257FBE">
        <w:rPr>
          <w:sz w:val="22"/>
          <w:szCs w:val="22"/>
        </w:rPr>
        <w:t xml:space="preserve">26 </w:t>
      </w:r>
      <w:r w:rsidRPr="00257FBE">
        <w:rPr>
          <w:sz w:val="22"/>
          <w:szCs w:val="22"/>
        </w:rPr>
        <w:t xml:space="preserve">questions of the </w:t>
      </w:r>
      <w:r w:rsidR="00185970">
        <w:rPr>
          <w:sz w:val="22"/>
          <w:szCs w:val="22"/>
        </w:rPr>
        <w:t>29</w:t>
      </w:r>
      <w:r w:rsidR="00EC79B3" w:rsidRPr="00257FBE">
        <w:rPr>
          <w:sz w:val="22"/>
          <w:szCs w:val="22"/>
        </w:rPr>
        <w:t xml:space="preserve"> </w:t>
      </w:r>
      <w:r w:rsidRPr="00257FBE">
        <w:rPr>
          <w:sz w:val="22"/>
          <w:szCs w:val="22"/>
        </w:rPr>
        <w:t>Life – Limited to the Payment of Funeral and Burial Expenses questions)</w:t>
      </w:r>
      <w:r w:rsidR="00EC79B3" w:rsidRPr="00257FBE">
        <w:rPr>
          <w:sz w:val="22"/>
          <w:szCs w:val="22"/>
        </w:rPr>
        <w:t xml:space="preserve"> </w:t>
      </w:r>
    </w:p>
    <w:p w14:paraId="0B7CC22B" w14:textId="336E404D" w:rsidR="000C4B2A" w:rsidRDefault="000C4B2A">
      <w:pPr>
        <w:ind w:left="720" w:hanging="720"/>
        <w:rPr>
          <w:sz w:val="22"/>
          <w:szCs w:val="22"/>
        </w:rPr>
      </w:pPr>
      <w:r w:rsidRPr="007345EF">
        <w:rPr>
          <w:sz w:val="22"/>
          <w:szCs w:val="22"/>
        </w:rPr>
        <w:t>1.</w:t>
      </w:r>
      <w:r w:rsidRPr="007345EF">
        <w:rPr>
          <w:sz w:val="22"/>
          <w:szCs w:val="22"/>
        </w:rPr>
        <w:tab/>
        <w:t xml:space="preserve">Contracts (Section </w:t>
      </w:r>
      <w:r>
        <w:rPr>
          <w:sz w:val="22"/>
          <w:szCs w:val="22"/>
        </w:rPr>
        <w:t>10240 of the CIC)</w:t>
      </w:r>
      <w:r w:rsidR="00FE3F8B">
        <w:rPr>
          <w:sz w:val="22"/>
          <w:szCs w:val="22"/>
        </w:rPr>
        <w:t>:</w:t>
      </w:r>
    </w:p>
    <w:p w14:paraId="4C31B414" w14:textId="17B57DCF" w:rsidR="000C4B2A" w:rsidRDefault="000C4B2A">
      <w:pPr>
        <w:ind w:left="1440" w:hanging="720"/>
        <w:rPr>
          <w:sz w:val="22"/>
          <w:szCs w:val="22"/>
        </w:rPr>
      </w:pPr>
      <w:proofErr w:type="gramStart"/>
      <w:r>
        <w:rPr>
          <w:sz w:val="22"/>
          <w:szCs w:val="22"/>
        </w:rPr>
        <w:t>a</w:t>
      </w:r>
      <w:proofErr w:type="gramEnd"/>
      <w:r>
        <w:rPr>
          <w:sz w:val="22"/>
          <w:szCs w:val="22"/>
        </w:rPr>
        <w:t>.</w:t>
      </w:r>
      <w:r>
        <w:rPr>
          <w:sz w:val="22"/>
          <w:szCs w:val="22"/>
        </w:rPr>
        <w:tab/>
        <w:t>Be able to identify the definition</w:t>
      </w:r>
      <w:r w:rsidR="00FE3F8B">
        <w:rPr>
          <w:sz w:val="22"/>
          <w:szCs w:val="22"/>
        </w:rPr>
        <w:t xml:space="preserve"> of Funeral Insurance Contract; and, </w:t>
      </w:r>
    </w:p>
    <w:p w14:paraId="18EABDE4" w14:textId="0F5DE400" w:rsidR="000C4B2A" w:rsidRDefault="000C4B2A" w:rsidP="00C470C3">
      <w:pPr>
        <w:tabs>
          <w:tab w:val="left" w:pos="720"/>
        </w:tabs>
        <w:ind w:left="1440" w:hanging="720"/>
        <w:rPr>
          <w:sz w:val="22"/>
          <w:szCs w:val="22"/>
        </w:rPr>
      </w:pPr>
      <w:proofErr w:type="gramStart"/>
      <w:r>
        <w:rPr>
          <w:sz w:val="22"/>
          <w:szCs w:val="22"/>
        </w:rPr>
        <w:t>b</w:t>
      </w:r>
      <w:proofErr w:type="gramEnd"/>
      <w:r>
        <w:rPr>
          <w:sz w:val="22"/>
          <w:szCs w:val="22"/>
        </w:rPr>
        <w:t>.</w:t>
      </w:r>
      <w:r>
        <w:rPr>
          <w:sz w:val="22"/>
          <w:szCs w:val="22"/>
        </w:rPr>
        <w:tab/>
        <w:t>Be able to recognize services provided by a Funeral Insurance Contract.</w:t>
      </w:r>
    </w:p>
    <w:p w14:paraId="008397DE" w14:textId="28A81F47" w:rsidR="000C4B2A" w:rsidRDefault="000C4B2A">
      <w:pPr>
        <w:ind w:left="720" w:hanging="720"/>
        <w:rPr>
          <w:sz w:val="22"/>
          <w:szCs w:val="22"/>
        </w:rPr>
      </w:pPr>
      <w:r>
        <w:rPr>
          <w:sz w:val="22"/>
          <w:szCs w:val="22"/>
        </w:rPr>
        <w:t>2.</w:t>
      </w:r>
      <w:r>
        <w:rPr>
          <w:sz w:val="22"/>
          <w:szCs w:val="22"/>
        </w:rPr>
        <w:tab/>
        <w:t>Mandatory Policy Provisions (Section 10244 of the CIC)</w:t>
      </w:r>
      <w:r w:rsidR="00FE3F8B">
        <w:rPr>
          <w:sz w:val="22"/>
          <w:szCs w:val="22"/>
        </w:rPr>
        <w:t>:</w:t>
      </w:r>
    </w:p>
    <w:p w14:paraId="5365D06D" w14:textId="77DA930B" w:rsidR="000C4B2A" w:rsidRDefault="000C4B2A">
      <w:pPr>
        <w:ind w:left="1440" w:hanging="720"/>
        <w:rPr>
          <w:sz w:val="22"/>
          <w:szCs w:val="22"/>
          <w:u w:val="single"/>
        </w:rPr>
      </w:pPr>
      <w:r>
        <w:rPr>
          <w:sz w:val="22"/>
          <w:szCs w:val="22"/>
        </w:rPr>
        <w:t>a.</w:t>
      </w:r>
      <w:r>
        <w:rPr>
          <w:sz w:val="22"/>
          <w:szCs w:val="22"/>
        </w:rPr>
        <w:tab/>
        <w:t>Grace Period –</w:t>
      </w:r>
      <w:r w:rsidR="00FE3F8B">
        <w:rPr>
          <w:sz w:val="22"/>
          <w:szCs w:val="22"/>
        </w:rPr>
        <w:t xml:space="preserve"> Be able to define grace period;</w:t>
      </w:r>
    </w:p>
    <w:p w14:paraId="03F9C8F5" w14:textId="3F571DB0"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lastRenderedPageBreak/>
        <w:t>b.</w:t>
      </w:r>
      <w:r>
        <w:rPr>
          <w:color w:val="000000"/>
          <w:sz w:val="22"/>
          <w:szCs w:val="22"/>
        </w:rPr>
        <w:tab/>
        <w:t xml:space="preserve">Incontestability – Have knowledge of which provision limits the amount of time that an </w:t>
      </w:r>
      <w:r w:rsidR="00FE3F8B">
        <w:rPr>
          <w:color w:val="000000"/>
          <w:sz w:val="22"/>
          <w:szCs w:val="22"/>
        </w:rPr>
        <w:t>insurer has to contest a policy;</w:t>
      </w:r>
    </w:p>
    <w:p w14:paraId="209F1867" w14:textId="3F4C7096"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c.</w:t>
      </w:r>
      <w:r>
        <w:rPr>
          <w:color w:val="000000"/>
          <w:sz w:val="22"/>
          <w:szCs w:val="22"/>
        </w:rPr>
        <w:tab/>
        <w:t xml:space="preserve">Entire Contract – Be able to identify the provision that makes the application and riders part of </w:t>
      </w:r>
      <w:r w:rsidR="00FE3F8B">
        <w:rPr>
          <w:color w:val="000000"/>
          <w:sz w:val="22"/>
          <w:szCs w:val="22"/>
        </w:rPr>
        <w:t>the funeral insurance contract;</w:t>
      </w:r>
    </w:p>
    <w:p w14:paraId="1277E024" w14:textId="66DEA544"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d.</w:t>
      </w:r>
      <w:r>
        <w:rPr>
          <w:color w:val="000000"/>
          <w:sz w:val="22"/>
          <w:szCs w:val="22"/>
        </w:rPr>
        <w:tab/>
        <w:t>Representations – Be able to define repr</w:t>
      </w:r>
      <w:r w:rsidR="00FE3F8B">
        <w:rPr>
          <w:color w:val="000000"/>
          <w:sz w:val="22"/>
          <w:szCs w:val="22"/>
        </w:rPr>
        <w:t>esentations made by the Insured;</w:t>
      </w:r>
    </w:p>
    <w:p w14:paraId="1BDE8BD0" w14:textId="1F0704E0" w:rsidR="000C4B2A" w:rsidRDefault="000C4B2A">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e.</w:t>
      </w:r>
      <w:r>
        <w:rPr>
          <w:color w:val="000000"/>
          <w:sz w:val="22"/>
          <w:szCs w:val="22"/>
        </w:rPr>
        <w:tab/>
        <w:t>Misstatement of Age – Identify the</w:t>
      </w:r>
      <w:r w:rsidR="00FE3F8B">
        <w:rPr>
          <w:color w:val="000000"/>
          <w:sz w:val="22"/>
          <w:szCs w:val="22"/>
        </w:rPr>
        <w:t xml:space="preserve"> effects of misstatement of age;</w:t>
      </w:r>
    </w:p>
    <w:p w14:paraId="43A67005" w14:textId="622536DD"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f.</w:t>
      </w:r>
      <w:r>
        <w:rPr>
          <w:color w:val="000000"/>
          <w:sz w:val="22"/>
          <w:szCs w:val="22"/>
        </w:rPr>
        <w:tab/>
        <w:t>Payment of Proceeds – Be able to identify when an insurer may pay the proceeds of an undertaker or funeral direc</w:t>
      </w:r>
      <w:r w:rsidR="00FE3F8B">
        <w:rPr>
          <w:color w:val="000000"/>
          <w:sz w:val="22"/>
          <w:szCs w:val="22"/>
        </w:rPr>
        <w:t>tor;</w:t>
      </w:r>
    </w:p>
    <w:p w14:paraId="63245844" w14:textId="201196A5" w:rsidR="000C4B2A" w:rsidRDefault="000C4B2A">
      <w:pPr>
        <w:widowControl/>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g.</w:t>
      </w:r>
      <w:r>
        <w:rPr>
          <w:color w:val="000000"/>
          <w:sz w:val="22"/>
          <w:szCs w:val="22"/>
        </w:rPr>
        <w:tab/>
        <w:t>Change in Designation of Funeral Director – Know that an insured may change the designat</w:t>
      </w:r>
      <w:r w:rsidR="00FE3F8B">
        <w:rPr>
          <w:color w:val="000000"/>
          <w:sz w:val="22"/>
          <w:szCs w:val="22"/>
        </w:rPr>
        <w:t>ed funeral director at any time; and,</w:t>
      </w:r>
    </w:p>
    <w:p w14:paraId="33AE1276" w14:textId="20008B97" w:rsidR="000C4B2A" w:rsidRDefault="000C4B2A" w:rsidP="00C470C3">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h.</w:t>
      </w:r>
      <w:r>
        <w:rPr>
          <w:color w:val="000000"/>
          <w:sz w:val="22"/>
          <w:szCs w:val="22"/>
        </w:rPr>
        <w:tab/>
        <w:t>Assessments – Know that any person purchasing a funeral insurance contract may be subject to additional assessments.</w:t>
      </w:r>
    </w:p>
    <w:p w14:paraId="3807036C" w14:textId="77777777" w:rsidR="000C4B2A" w:rsidRPr="002C1213" w:rsidRDefault="000C4B2A">
      <w:pPr>
        <w:widowControl/>
        <w:tabs>
          <w:tab w:val="left" w:pos="-1080"/>
          <w:tab w:val="left" w:pos="-720"/>
          <w:tab w:val="left" w:pos="10800"/>
          <w:tab w:val="left" w:pos="11520"/>
          <w:tab w:val="left" w:pos="12240"/>
          <w:tab w:val="left" w:pos="12960"/>
        </w:tabs>
        <w:ind w:left="720" w:hanging="720"/>
        <w:rPr>
          <w:strike/>
          <w:sz w:val="22"/>
          <w:szCs w:val="22"/>
          <w:u w:val="single"/>
        </w:rPr>
      </w:pPr>
      <w:r>
        <w:rPr>
          <w:sz w:val="22"/>
          <w:szCs w:val="22"/>
        </w:rPr>
        <w:t>3.</w:t>
      </w:r>
      <w:r>
        <w:rPr>
          <w:sz w:val="22"/>
          <w:szCs w:val="22"/>
        </w:rPr>
        <w:tab/>
        <w:t>Limited Death Benefits Contracts (Section 10247 of the CIC)</w:t>
      </w:r>
      <w:r w:rsidR="002C1213" w:rsidRPr="002C1213">
        <w:rPr>
          <w:sz w:val="22"/>
          <w:szCs w:val="22"/>
        </w:rPr>
        <w:t>.</w:t>
      </w:r>
    </w:p>
    <w:p w14:paraId="2A207C4B" w14:textId="4FF7E1E7" w:rsidR="000C4B2A" w:rsidRDefault="000C4B2A" w:rsidP="00C470C3">
      <w:pPr>
        <w:widowControl/>
        <w:tabs>
          <w:tab w:val="left" w:pos="-1080"/>
          <w:tab w:val="left" w:pos="-720"/>
          <w:tab w:val="left" w:pos="10800"/>
          <w:tab w:val="left" w:pos="11520"/>
          <w:tab w:val="left" w:pos="12240"/>
          <w:tab w:val="left" w:pos="12960"/>
        </w:tabs>
        <w:ind w:left="1440" w:hanging="720"/>
        <w:rPr>
          <w:color w:val="000000"/>
          <w:sz w:val="22"/>
          <w:szCs w:val="22"/>
        </w:rPr>
      </w:pPr>
      <w:r w:rsidRPr="002C1213">
        <w:rPr>
          <w:sz w:val="22"/>
          <w:szCs w:val="22"/>
        </w:rPr>
        <w:t>a.</w:t>
      </w:r>
      <w:r w:rsidRPr="002C1213">
        <w:rPr>
          <w:sz w:val="22"/>
          <w:szCs w:val="22"/>
        </w:rPr>
        <w:tab/>
        <w:t>Be able to identify the meaning of Limited Death Benefits Contracts.</w:t>
      </w:r>
    </w:p>
    <w:p w14:paraId="3B4D17C6" w14:textId="77777777" w:rsidR="000C4B2A" w:rsidRDefault="000C4B2A">
      <w:pPr>
        <w:ind w:left="720" w:hanging="720"/>
        <w:rPr>
          <w:sz w:val="22"/>
          <w:szCs w:val="22"/>
        </w:rPr>
      </w:pPr>
      <w:r>
        <w:rPr>
          <w:sz w:val="22"/>
          <w:szCs w:val="22"/>
        </w:rPr>
        <w:t>4.</w:t>
      </w:r>
      <w:r>
        <w:rPr>
          <w:sz w:val="22"/>
          <w:szCs w:val="22"/>
        </w:rPr>
        <w:tab/>
        <w:t>Reduction of Benefits; Duration of Limited Death Benefit Period (Section 10248 of the CIC)</w:t>
      </w:r>
      <w:r w:rsidRPr="002C1213">
        <w:rPr>
          <w:sz w:val="22"/>
          <w:szCs w:val="22"/>
        </w:rPr>
        <w:t>.</w:t>
      </w:r>
    </w:p>
    <w:p w14:paraId="1795D695" w14:textId="366A081C" w:rsidR="000C4B2A" w:rsidRDefault="000C4B2A">
      <w:pPr>
        <w:ind w:left="1440" w:hanging="720"/>
        <w:rPr>
          <w:sz w:val="22"/>
          <w:szCs w:val="22"/>
          <w:u w:val="single"/>
        </w:rPr>
      </w:pPr>
      <w:r>
        <w:rPr>
          <w:sz w:val="22"/>
          <w:szCs w:val="22"/>
        </w:rPr>
        <w:t>a.</w:t>
      </w:r>
      <w:r>
        <w:rPr>
          <w:sz w:val="22"/>
          <w:szCs w:val="22"/>
        </w:rPr>
        <w:tab/>
        <w:t xml:space="preserve">Know when a </w:t>
      </w:r>
      <w:r w:rsidR="00A77C7E">
        <w:rPr>
          <w:sz w:val="22"/>
          <w:szCs w:val="22"/>
        </w:rPr>
        <w:t>r</w:t>
      </w:r>
      <w:r>
        <w:rPr>
          <w:sz w:val="22"/>
          <w:szCs w:val="22"/>
        </w:rPr>
        <w:t>eduction of the benefit to a funera</w:t>
      </w:r>
      <w:r w:rsidR="00FE3F8B">
        <w:rPr>
          <w:sz w:val="22"/>
          <w:szCs w:val="22"/>
        </w:rPr>
        <w:t>l insurance contract is allowed; and,</w:t>
      </w:r>
    </w:p>
    <w:p w14:paraId="7806376B" w14:textId="73A24C65" w:rsidR="000C4B2A" w:rsidRDefault="000C4B2A" w:rsidP="00C470C3">
      <w:pPr>
        <w:widowControl/>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b.</w:t>
      </w:r>
      <w:r>
        <w:rPr>
          <w:color w:val="000000"/>
          <w:sz w:val="22"/>
          <w:szCs w:val="22"/>
        </w:rPr>
        <w:tab/>
        <w:t>Know the duration of limited death benefit periods.</w:t>
      </w:r>
    </w:p>
    <w:p w14:paraId="2188EBE0" w14:textId="77777777" w:rsidR="000C4B2A" w:rsidRDefault="000C4B2A">
      <w:pPr>
        <w:ind w:left="720" w:hanging="720"/>
        <w:rPr>
          <w:strike/>
          <w:sz w:val="22"/>
          <w:szCs w:val="22"/>
        </w:rPr>
      </w:pPr>
      <w:r>
        <w:rPr>
          <w:sz w:val="22"/>
          <w:szCs w:val="22"/>
        </w:rPr>
        <w:t>5.</w:t>
      </w:r>
      <w:r>
        <w:rPr>
          <w:sz w:val="22"/>
          <w:szCs w:val="22"/>
        </w:rPr>
        <w:tab/>
        <w:t xml:space="preserve">Insurers Authorized to Issue Policies (Section 10250 of the CIC).  </w:t>
      </w:r>
    </w:p>
    <w:p w14:paraId="18C02C1C" w14:textId="3459AF62" w:rsidR="000C4B2A" w:rsidRDefault="000C4B2A" w:rsidP="00C470C3">
      <w:pPr>
        <w:ind w:left="1440" w:hanging="720"/>
        <w:rPr>
          <w:sz w:val="22"/>
          <w:szCs w:val="22"/>
        </w:rPr>
      </w:pPr>
      <w:r w:rsidRPr="002C1213">
        <w:rPr>
          <w:sz w:val="22"/>
          <w:szCs w:val="22"/>
        </w:rPr>
        <w:t>a.</w:t>
      </w:r>
      <w:r w:rsidRPr="002C1213">
        <w:rPr>
          <w:sz w:val="22"/>
          <w:szCs w:val="22"/>
        </w:rPr>
        <w:tab/>
        <w:t>Know which type of insurer can issue a funeral insurance contract.</w:t>
      </w:r>
    </w:p>
    <w:p w14:paraId="1F68F67B" w14:textId="4747674A" w:rsidR="000C4B2A" w:rsidRDefault="000C4B2A">
      <w:pPr>
        <w:ind w:left="720" w:hanging="720"/>
        <w:rPr>
          <w:strike/>
          <w:sz w:val="22"/>
          <w:szCs w:val="22"/>
        </w:rPr>
      </w:pPr>
      <w:r>
        <w:rPr>
          <w:sz w:val="22"/>
          <w:szCs w:val="22"/>
        </w:rPr>
        <w:t>6.</w:t>
      </w:r>
      <w:r>
        <w:rPr>
          <w:sz w:val="22"/>
          <w:szCs w:val="22"/>
        </w:rPr>
        <w:tab/>
        <w:t>Life Agent’s License (Section</w:t>
      </w:r>
      <w:r w:rsidR="00601566">
        <w:rPr>
          <w:sz w:val="22"/>
          <w:szCs w:val="22"/>
        </w:rPr>
        <w:t>s 162</w:t>
      </w:r>
      <w:r w:rsidR="00316F57">
        <w:rPr>
          <w:sz w:val="22"/>
          <w:szCs w:val="22"/>
        </w:rPr>
        <w:t>2</w:t>
      </w:r>
      <w:r w:rsidR="00601566">
        <w:rPr>
          <w:sz w:val="22"/>
          <w:szCs w:val="22"/>
        </w:rPr>
        <w:t xml:space="preserve"> and</w:t>
      </w:r>
      <w:r>
        <w:rPr>
          <w:sz w:val="22"/>
          <w:szCs w:val="22"/>
        </w:rPr>
        <w:t xml:space="preserve"> 10252 of the CIC).</w:t>
      </w:r>
    </w:p>
    <w:p w14:paraId="3C346C36" w14:textId="5B284759" w:rsidR="000C4B2A" w:rsidRDefault="000C4B2A" w:rsidP="00C470C3">
      <w:pPr>
        <w:ind w:left="1440" w:hanging="720"/>
        <w:rPr>
          <w:sz w:val="22"/>
          <w:szCs w:val="22"/>
        </w:rPr>
      </w:pPr>
      <w:r w:rsidRPr="002C1213">
        <w:rPr>
          <w:sz w:val="22"/>
          <w:szCs w:val="22"/>
        </w:rPr>
        <w:t xml:space="preserve">a. </w:t>
      </w:r>
      <w:r w:rsidRPr="002C1213">
        <w:rPr>
          <w:sz w:val="22"/>
          <w:szCs w:val="22"/>
        </w:rPr>
        <w:tab/>
        <w:t>Know what the license requirements are for someone who sells</w:t>
      </w:r>
      <w:r w:rsidR="00D87E54" w:rsidRPr="002C1213">
        <w:rPr>
          <w:sz w:val="22"/>
          <w:szCs w:val="22"/>
        </w:rPr>
        <w:t xml:space="preserve"> f</w:t>
      </w:r>
      <w:r w:rsidRPr="002C1213">
        <w:rPr>
          <w:sz w:val="22"/>
          <w:szCs w:val="22"/>
        </w:rPr>
        <w:t>uneral insurance contracts.</w:t>
      </w:r>
    </w:p>
    <w:p w14:paraId="6FAA23A2" w14:textId="77777777" w:rsidR="00C470C3" w:rsidRDefault="00C470C3">
      <w:pPr>
        <w:ind w:left="2160" w:hanging="720"/>
        <w:rPr>
          <w:sz w:val="22"/>
          <w:szCs w:val="22"/>
        </w:rPr>
      </w:pPr>
    </w:p>
    <w:p w14:paraId="6D25E04E" w14:textId="77777777" w:rsidR="00C470C3" w:rsidRDefault="00C470C3">
      <w:pPr>
        <w:ind w:left="2160" w:hanging="720"/>
        <w:rPr>
          <w:sz w:val="22"/>
          <w:szCs w:val="22"/>
        </w:rPr>
      </w:pPr>
    </w:p>
    <w:p w14:paraId="422831CD" w14:textId="2026089F" w:rsidR="000C4B2A" w:rsidRPr="002C1213" w:rsidRDefault="000C4B2A">
      <w:pPr>
        <w:tabs>
          <w:tab w:val="left" w:pos="720"/>
        </w:tabs>
        <w:rPr>
          <w:sz w:val="22"/>
          <w:szCs w:val="22"/>
        </w:rPr>
      </w:pPr>
      <w:r w:rsidRPr="002C1213">
        <w:rPr>
          <w:color w:val="000000"/>
          <w:sz w:val="22"/>
          <w:szCs w:val="22"/>
        </w:rPr>
        <w:t>II. LIFE – LIMITED TO THE PAYMENT OF FUNERAL AND BURIAL EXPENSES</w:t>
      </w:r>
      <w:r w:rsidRPr="002C1213">
        <w:rPr>
          <w:sz w:val="22"/>
          <w:szCs w:val="22"/>
        </w:rPr>
        <w:t xml:space="preserve"> (</w:t>
      </w:r>
      <w:r w:rsidR="00185970">
        <w:rPr>
          <w:sz w:val="22"/>
          <w:szCs w:val="22"/>
        </w:rPr>
        <w:t>29</w:t>
      </w:r>
      <w:r w:rsidR="00D87E54" w:rsidRPr="002C1213">
        <w:rPr>
          <w:sz w:val="22"/>
          <w:szCs w:val="22"/>
        </w:rPr>
        <w:t xml:space="preserve"> </w:t>
      </w:r>
      <w:r w:rsidRPr="002C1213">
        <w:rPr>
          <w:sz w:val="22"/>
          <w:szCs w:val="22"/>
        </w:rPr>
        <w:t>questions (</w:t>
      </w:r>
      <w:r w:rsidR="00185970">
        <w:rPr>
          <w:sz w:val="22"/>
          <w:szCs w:val="22"/>
        </w:rPr>
        <w:t>32</w:t>
      </w:r>
      <w:r w:rsidR="00D87E54" w:rsidRPr="002C1213">
        <w:rPr>
          <w:sz w:val="22"/>
          <w:szCs w:val="22"/>
        </w:rPr>
        <w:t xml:space="preserve"> </w:t>
      </w:r>
      <w:r w:rsidRPr="002C1213">
        <w:rPr>
          <w:sz w:val="22"/>
          <w:szCs w:val="22"/>
        </w:rPr>
        <w:t>percent) on the examination)</w:t>
      </w:r>
      <w:r w:rsidR="00931389" w:rsidRPr="002C1213">
        <w:rPr>
          <w:color w:val="000000"/>
          <w:sz w:val="22"/>
          <w:szCs w:val="22"/>
        </w:rPr>
        <w:t xml:space="preserve"> </w:t>
      </w:r>
    </w:p>
    <w:p w14:paraId="1B0B6BAD" w14:textId="31005C9B" w:rsidR="000C4B2A" w:rsidRPr="002C1213"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z w:val="22"/>
          <w:szCs w:val="22"/>
        </w:rPr>
      </w:pPr>
      <w:r w:rsidRPr="002C1213">
        <w:rPr>
          <w:color w:val="000000"/>
          <w:sz w:val="22"/>
          <w:szCs w:val="22"/>
        </w:rPr>
        <w:t xml:space="preserve">II. B. Annuities </w:t>
      </w:r>
      <w:r w:rsidRPr="002C1213">
        <w:rPr>
          <w:sz w:val="22"/>
          <w:szCs w:val="22"/>
        </w:rPr>
        <w:t>(</w:t>
      </w:r>
      <w:r w:rsidR="00660269">
        <w:rPr>
          <w:sz w:val="22"/>
          <w:szCs w:val="22"/>
        </w:rPr>
        <w:t>3</w:t>
      </w:r>
      <w:r w:rsidR="00D87E54" w:rsidRPr="002C1213">
        <w:rPr>
          <w:sz w:val="22"/>
          <w:szCs w:val="22"/>
        </w:rPr>
        <w:t xml:space="preserve"> </w:t>
      </w:r>
      <w:r w:rsidRPr="002C1213">
        <w:rPr>
          <w:sz w:val="22"/>
          <w:szCs w:val="22"/>
        </w:rPr>
        <w:t xml:space="preserve">questions of the </w:t>
      </w:r>
      <w:r w:rsidR="00185970">
        <w:rPr>
          <w:sz w:val="22"/>
          <w:szCs w:val="22"/>
        </w:rPr>
        <w:t>29</w:t>
      </w:r>
      <w:r w:rsidR="00D87E54" w:rsidRPr="002C1213">
        <w:rPr>
          <w:sz w:val="22"/>
          <w:szCs w:val="22"/>
        </w:rPr>
        <w:t xml:space="preserve"> </w:t>
      </w:r>
      <w:r w:rsidRPr="002C1213">
        <w:rPr>
          <w:sz w:val="22"/>
          <w:szCs w:val="22"/>
        </w:rPr>
        <w:t>Life – Limited to the Payment of Funeral and Burial Expenses questions)</w:t>
      </w:r>
      <w:r w:rsidR="00D87E54" w:rsidRPr="002C1213">
        <w:rPr>
          <w:sz w:val="22"/>
          <w:szCs w:val="22"/>
        </w:rPr>
        <w:t xml:space="preserve"> </w:t>
      </w:r>
    </w:p>
    <w:p w14:paraId="202E9C66" w14:textId="77777777" w:rsidR="000C4B2A" w:rsidRPr="002C1213" w:rsidRDefault="000C4B2A">
      <w:pPr>
        <w:ind w:left="720" w:hanging="720"/>
        <w:rPr>
          <w:i/>
          <w:sz w:val="22"/>
          <w:szCs w:val="22"/>
        </w:rPr>
      </w:pPr>
      <w:r w:rsidRPr="002C1213">
        <w:rPr>
          <w:sz w:val="22"/>
          <w:szCs w:val="22"/>
        </w:rPr>
        <w:t>1.</w:t>
      </w:r>
      <w:r w:rsidRPr="002C1213">
        <w:rPr>
          <w:sz w:val="22"/>
          <w:szCs w:val="22"/>
        </w:rPr>
        <w:tab/>
      </w:r>
      <w:r w:rsidR="00A613E6" w:rsidRPr="002C1213">
        <w:rPr>
          <w:sz w:val="22"/>
          <w:szCs w:val="22"/>
        </w:rPr>
        <w:t>Be able to identify the definition of:</w:t>
      </w:r>
      <w:r w:rsidR="00A613E6" w:rsidRPr="002C1213">
        <w:rPr>
          <w:i/>
          <w:color w:val="0000FF"/>
          <w:sz w:val="22"/>
          <w:szCs w:val="22"/>
        </w:rPr>
        <w:t xml:space="preserve"> </w:t>
      </w:r>
    </w:p>
    <w:p w14:paraId="3732B2A6" w14:textId="77777777" w:rsidR="000C4B2A" w:rsidRPr="007345EF" w:rsidRDefault="000C4B2A" w:rsidP="00A613E6">
      <w:pPr>
        <w:ind w:left="1440" w:hanging="720"/>
        <w:rPr>
          <w:sz w:val="22"/>
          <w:szCs w:val="22"/>
        </w:rPr>
      </w:pPr>
      <w:r>
        <w:rPr>
          <w:sz w:val="22"/>
          <w:szCs w:val="22"/>
        </w:rPr>
        <w:t>a.</w:t>
      </w:r>
      <w:r>
        <w:rPr>
          <w:sz w:val="22"/>
          <w:szCs w:val="22"/>
        </w:rPr>
        <w:tab/>
      </w:r>
      <w:r w:rsidRPr="007345EF">
        <w:rPr>
          <w:sz w:val="22"/>
          <w:szCs w:val="22"/>
        </w:rPr>
        <w:t>annuity;</w:t>
      </w:r>
    </w:p>
    <w:p w14:paraId="2EFC499F" w14:textId="77777777" w:rsidR="000C4B2A" w:rsidRPr="007345EF" w:rsidRDefault="00A613E6" w:rsidP="00A613E6">
      <w:pPr>
        <w:ind w:left="1440" w:hanging="720"/>
        <w:rPr>
          <w:sz w:val="22"/>
          <w:szCs w:val="22"/>
        </w:rPr>
      </w:pPr>
      <w:r w:rsidRPr="007345EF">
        <w:rPr>
          <w:sz w:val="22"/>
          <w:szCs w:val="22"/>
        </w:rPr>
        <w:t>b.</w:t>
      </w:r>
      <w:r w:rsidRPr="007345EF">
        <w:rPr>
          <w:sz w:val="22"/>
          <w:szCs w:val="22"/>
        </w:rPr>
        <w:tab/>
      </w:r>
      <w:r w:rsidR="000C4B2A" w:rsidRPr="007345EF">
        <w:rPr>
          <w:sz w:val="22"/>
          <w:szCs w:val="22"/>
        </w:rPr>
        <w:t>annuitant;</w:t>
      </w:r>
    </w:p>
    <w:p w14:paraId="1FA11EE6" w14:textId="5C5C3443" w:rsidR="000C4B2A" w:rsidRPr="007345EF" w:rsidRDefault="00A613E6" w:rsidP="00A613E6">
      <w:pPr>
        <w:ind w:left="1440" w:hanging="720"/>
        <w:rPr>
          <w:sz w:val="22"/>
          <w:szCs w:val="22"/>
        </w:rPr>
      </w:pPr>
      <w:proofErr w:type="gramStart"/>
      <w:r w:rsidRPr="007345EF">
        <w:rPr>
          <w:sz w:val="22"/>
          <w:szCs w:val="22"/>
        </w:rPr>
        <w:t>c</w:t>
      </w:r>
      <w:proofErr w:type="gramEnd"/>
      <w:r w:rsidRPr="007345EF">
        <w:rPr>
          <w:sz w:val="22"/>
          <w:szCs w:val="22"/>
        </w:rPr>
        <w:t>.</w:t>
      </w:r>
      <w:r w:rsidRPr="007345EF">
        <w:rPr>
          <w:sz w:val="22"/>
          <w:szCs w:val="22"/>
        </w:rPr>
        <w:tab/>
      </w:r>
      <w:r w:rsidR="000C4B2A" w:rsidRPr="007345EF">
        <w:rPr>
          <w:sz w:val="22"/>
          <w:szCs w:val="22"/>
        </w:rPr>
        <w:t>owner;</w:t>
      </w:r>
      <w:r w:rsidR="00185970">
        <w:rPr>
          <w:sz w:val="22"/>
          <w:szCs w:val="22"/>
        </w:rPr>
        <w:t xml:space="preserve"> and</w:t>
      </w:r>
      <w:r w:rsidR="00EB3FB6">
        <w:rPr>
          <w:sz w:val="22"/>
          <w:szCs w:val="22"/>
        </w:rPr>
        <w:t>,</w:t>
      </w:r>
    </w:p>
    <w:p w14:paraId="615FF9D5" w14:textId="611B0440" w:rsidR="006230E4" w:rsidRDefault="00A613E6" w:rsidP="00A613E6">
      <w:pPr>
        <w:ind w:left="1440" w:hanging="720"/>
        <w:rPr>
          <w:sz w:val="22"/>
          <w:szCs w:val="22"/>
        </w:rPr>
      </w:pPr>
      <w:proofErr w:type="gramStart"/>
      <w:r w:rsidRPr="007345EF">
        <w:rPr>
          <w:sz w:val="22"/>
          <w:szCs w:val="22"/>
        </w:rPr>
        <w:t>d</w:t>
      </w:r>
      <w:proofErr w:type="gramEnd"/>
      <w:r w:rsidRPr="007345EF">
        <w:rPr>
          <w:sz w:val="22"/>
          <w:szCs w:val="22"/>
        </w:rPr>
        <w:t>.</w:t>
      </w:r>
      <w:r w:rsidRPr="007345EF">
        <w:rPr>
          <w:sz w:val="22"/>
          <w:szCs w:val="22"/>
        </w:rPr>
        <w:tab/>
      </w:r>
      <w:r w:rsidR="000C4B2A">
        <w:rPr>
          <w:sz w:val="22"/>
          <w:szCs w:val="22"/>
        </w:rPr>
        <w:t>beneficiary.</w:t>
      </w:r>
    </w:p>
    <w:p w14:paraId="64653CC6" w14:textId="70FD30A4" w:rsidR="006230E4" w:rsidRDefault="006230E4" w:rsidP="006230E4">
      <w:pPr>
        <w:ind w:left="1440" w:hanging="1440"/>
        <w:rPr>
          <w:sz w:val="22"/>
          <w:szCs w:val="22"/>
        </w:rPr>
      </w:pPr>
      <w:r>
        <w:rPr>
          <w:sz w:val="22"/>
          <w:szCs w:val="22"/>
        </w:rPr>
        <w:t>2.        Be able to identify and differentiate between the following terms:</w:t>
      </w:r>
    </w:p>
    <w:p w14:paraId="23578E5C" w14:textId="1AEBB04B" w:rsidR="006230E4" w:rsidRDefault="006230E4" w:rsidP="006230E4">
      <w:pPr>
        <w:ind w:left="720" w:hanging="720"/>
        <w:rPr>
          <w:sz w:val="22"/>
          <w:szCs w:val="22"/>
        </w:rPr>
      </w:pPr>
      <w:r>
        <w:rPr>
          <w:sz w:val="22"/>
          <w:szCs w:val="22"/>
        </w:rPr>
        <w:tab/>
        <w:t>a.</w:t>
      </w:r>
      <w:r>
        <w:rPr>
          <w:sz w:val="22"/>
          <w:szCs w:val="22"/>
        </w:rPr>
        <w:tab/>
        <w:t>single premium deferred annuities;</w:t>
      </w:r>
      <w:r w:rsidR="00185970">
        <w:rPr>
          <w:sz w:val="22"/>
          <w:szCs w:val="22"/>
        </w:rPr>
        <w:t xml:space="preserve"> and</w:t>
      </w:r>
      <w:r w:rsidR="00EB3FB6">
        <w:rPr>
          <w:sz w:val="22"/>
          <w:szCs w:val="22"/>
        </w:rPr>
        <w:t>,</w:t>
      </w:r>
    </w:p>
    <w:p w14:paraId="5DB089CE" w14:textId="698982DE" w:rsidR="000C4B2A" w:rsidRDefault="006230E4" w:rsidP="00C470C3">
      <w:pPr>
        <w:ind w:left="720" w:hanging="720"/>
        <w:rPr>
          <w:sz w:val="22"/>
          <w:szCs w:val="22"/>
        </w:rPr>
      </w:pPr>
      <w:r>
        <w:rPr>
          <w:sz w:val="22"/>
          <w:szCs w:val="22"/>
        </w:rPr>
        <w:tab/>
        <w:t>b.</w:t>
      </w:r>
      <w:r>
        <w:rPr>
          <w:sz w:val="22"/>
          <w:szCs w:val="22"/>
        </w:rPr>
        <w:tab/>
        <w:t>fixed and indexed annuities.</w:t>
      </w:r>
    </w:p>
    <w:p w14:paraId="58A394C0" w14:textId="6D2CB6EE" w:rsidR="000C4B2A" w:rsidRPr="00ED0FE2" w:rsidRDefault="006230E4">
      <w:pPr>
        <w:ind w:left="720" w:hanging="720"/>
        <w:rPr>
          <w:sz w:val="22"/>
          <w:szCs w:val="22"/>
        </w:rPr>
      </w:pPr>
      <w:r>
        <w:rPr>
          <w:sz w:val="22"/>
          <w:szCs w:val="22"/>
        </w:rPr>
        <w:t>3</w:t>
      </w:r>
      <w:r w:rsidR="003C047A" w:rsidRPr="00ED0FE2">
        <w:rPr>
          <w:sz w:val="22"/>
          <w:szCs w:val="22"/>
        </w:rPr>
        <w:t>.</w:t>
      </w:r>
      <w:r w:rsidR="000C4B2A" w:rsidRPr="00ED0FE2">
        <w:rPr>
          <w:sz w:val="22"/>
          <w:szCs w:val="22"/>
        </w:rPr>
        <w:tab/>
        <w:t>Life Insurance and Annuities – Po</w:t>
      </w:r>
      <w:r w:rsidR="00FE3F8B">
        <w:rPr>
          <w:sz w:val="22"/>
          <w:szCs w:val="22"/>
        </w:rPr>
        <w:t>licy Replacement / Cancellation:</w:t>
      </w:r>
    </w:p>
    <w:p w14:paraId="168E7FB1" w14:textId="77777777" w:rsidR="000C4B2A" w:rsidRPr="00ED0FE2" w:rsidRDefault="000C4B2A">
      <w:pPr>
        <w:tabs>
          <w:tab w:val="left" w:pos="-1440"/>
        </w:tabs>
        <w:ind w:left="1440" w:hanging="720"/>
        <w:rPr>
          <w:sz w:val="22"/>
          <w:szCs w:val="22"/>
        </w:rPr>
      </w:pPr>
      <w:proofErr w:type="gramStart"/>
      <w:r w:rsidRPr="00ED0FE2">
        <w:rPr>
          <w:sz w:val="22"/>
          <w:szCs w:val="22"/>
        </w:rPr>
        <w:t>a</w:t>
      </w:r>
      <w:proofErr w:type="gramEnd"/>
      <w:r w:rsidRPr="00ED0FE2">
        <w:rPr>
          <w:sz w:val="22"/>
          <w:szCs w:val="22"/>
        </w:rPr>
        <w:t>.</w:t>
      </w:r>
      <w:r w:rsidRPr="00ED0FE2">
        <w:rPr>
          <w:sz w:val="22"/>
          <w:szCs w:val="22"/>
        </w:rPr>
        <w:tab/>
        <w:t>Be able to identify the insured’s rights to cancel a recently purchased life policy, when insured is:</w:t>
      </w:r>
    </w:p>
    <w:p w14:paraId="73C55907" w14:textId="5ED6EB36" w:rsidR="000C4B2A" w:rsidRPr="00ED0FE2" w:rsidRDefault="000C4B2A">
      <w:pPr>
        <w:tabs>
          <w:tab w:val="left" w:pos="-1440"/>
        </w:tabs>
        <w:ind w:left="720"/>
        <w:rPr>
          <w:sz w:val="22"/>
          <w:szCs w:val="22"/>
        </w:rPr>
      </w:pPr>
      <w:r w:rsidRPr="00ED0FE2">
        <w:rPr>
          <w:sz w:val="22"/>
          <w:szCs w:val="22"/>
        </w:rPr>
        <w:tab/>
        <w:t>i.</w:t>
      </w:r>
      <w:r w:rsidRPr="00ED0FE2">
        <w:rPr>
          <w:sz w:val="22"/>
          <w:szCs w:val="22"/>
        </w:rPr>
        <w:tab/>
        <w:t>age 60 or over;</w:t>
      </w:r>
      <w:r w:rsidR="00EB3FB6">
        <w:rPr>
          <w:sz w:val="22"/>
          <w:szCs w:val="22"/>
        </w:rPr>
        <w:t xml:space="preserve"> and,</w:t>
      </w:r>
    </w:p>
    <w:p w14:paraId="0301A197" w14:textId="12C95EC1" w:rsidR="000C4B2A" w:rsidRDefault="000C4B2A">
      <w:pPr>
        <w:tabs>
          <w:tab w:val="left" w:pos="-1440"/>
        </w:tabs>
        <w:ind w:left="720"/>
        <w:rPr>
          <w:sz w:val="22"/>
          <w:szCs w:val="22"/>
        </w:rPr>
      </w:pPr>
      <w:r w:rsidRPr="00ED0FE2">
        <w:rPr>
          <w:sz w:val="22"/>
          <w:szCs w:val="22"/>
        </w:rPr>
        <w:tab/>
        <w:t>ii.</w:t>
      </w:r>
      <w:r w:rsidRPr="00ED0FE2">
        <w:rPr>
          <w:sz w:val="22"/>
          <w:szCs w:val="22"/>
        </w:rPr>
        <w:tab/>
      </w:r>
      <w:r>
        <w:rPr>
          <w:sz w:val="22"/>
          <w:szCs w:val="22"/>
        </w:rPr>
        <w:t>less than 60 years of age (Sections 10127.9-10127.10 of the CIC).</w:t>
      </w:r>
    </w:p>
    <w:p w14:paraId="1BB2E50C" w14:textId="5244D94B" w:rsidR="000C4B2A" w:rsidRDefault="000C4B2A" w:rsidP="00294AE2">
      <w:pPr>
        <w:tabs>
          <w:tab w:val="left" w:pos="-1440"/>
        </w:tabs>
        <w:ind w:left="1440" w:hanging="720"/>
        <w:rPr>
          <w:sz w:val="22"/>
          <w:szCs w:val="22"/>
        </w:rPr>
      </w:pPr>
      <w:r>
        <w:rPr>
          <w:sz w:val="22"/>
          <w:szCs w:val="22"/>
        </w:rPr>
        <w:t>b.</w:t>
      </w:r>
      <w:r>
        <w:rPr>
          <w:sz w:val="22"/>
          <w:szCs w:val="22"/>
        </w:rPr>
        <w:tab/>
        <w:t>Be able to identify the requirements and penalties of the "Replacement of Life Insurance and Annuity Policies" article (Sections 10509-10509.9 of the CIC)</w:t>
      </w:r>
      <w:r w:rsidRPr="00ED0FE2">
        <w:rPr>
          <w:sz w:val="22"/>
          <w:szCs w:val="22"/>
        </w:rPr>
        <w:t>.</w:t>
      </w:r>
      <w:r>
        <w:rPr>
          <w:sz w:val="22"/>
          <w:szCs w:val="22"/>
        </w:rPr>
        <w:t xml:space="preserve"> </w:t>
      </w:r>
    </w:p>
    <w:p w14:paraId="3909B7E1" w14:textId="6EC87964" w:rsidR="000C4B2A" w:rsidRPr="00ED0FE2" w:rsidRDefault="0066497B">
      <w:pPr>
        <w:ind w:left="720" w:hanging="720"/>
        <w:rPr>
          <w:sz w:val="22"/>
          <w:szCs w:val="22"/>
        </w:rPr>
      </w:pPr>
      <w:r>
        <w:rPr>
          <w:sz w:val="22"/>
          <w:szCs w:val="22"/>
        </w:rPr>
        <w:t>4</w:t>
      </w:r>
      <w:r w:rsidR="00B24B10" w:rsidRPr="00ED0FE2">
        <w:rPr>
          <w:sz w:val="22"/>
          <w:szCs w:val="22"/>
        </w:rPr>
        <w:t>.</w:t>
      </w:r>
      <w:r w:rsidR="000C4B2A" w:rsidRPr="00ED0FE2">
        <w:rPr>
          <w:sz w:val="22"/>
          <w:szCs w:val="22"/>
        </w:rPr>
        <w:tab/>
        <w:t>Taxation of Life Insurance and Taxation of Annuity – Premium and Proceeds</w:t>
      </w:r>
      <w:r w:rsidR="00D723AC">
        <w:rPr>
          <w:sz w:val="22"/>
          <w:szCs w:val="22"/>
        </w:rPr>
        <w:t>:</w:t>
      </w:r>
    </w:p>
    <w:p w14:paraId="6183449E" w14:textId="36510184" w:rsidR="000C4B2A" w:rsidRPr="00ED0FE2" w:rsidRDefault="000C4B2A" w:rsidP="00294AE2">
      <w:pPr>
        <w:tabs>
          <w:tab w:val="left" w:pos="-1440"/>
        </w:tabs>
        <w:ind w:left="1440" w:hanging="720"/>
        <w:rPr>
          <w:sz w:val="22"/>
          <w:szCs w:val="22"/>
        </w:rPr>
      </w:pPr>
      <w:proofErr w:type="gramStart"/>
      <w:r w:rsidRPr="00ED0FE2">
        <w:rPr>
          <w:sz w:val="22"/>
          <w:szCs w:val="22"/>
        </w:rPr>
        <w:t>a</w:t>
      </w:r>
      <w:proofErr w:type="gramEnd"/>
      <w:r w:rsidRPr="00ED0FE2">
        <w:rPr>
          <w:sz w:val="22"/>
          <w:szCs w:val="22"/>
        </w:rPr>
        <w:t>.</w:t>
      </w:r>
      <w:r w:rsidRPr="00ED0FE2">
        <w:rPr>
          <w:sz w:val="22"/>
          <w:szCs w:val="22"/>
        </w:rPr>
        <w:tab/>
        <w:t>Be able to identify how life and annuity policies receive favorable tax treatment regarding:</w:t>
      </w:r>
    </w:p>
    <w:p w14:paraId="03EC52D8" w14:textId="285AC5BC" w:rsidR="000C4B2A" w:rsidRPr="00ED0FE2" w:rsidRDefault="000C4B2A">
      <w:pPr>
        <w:tabs>
          <w:tab w:val="left" w:pos="-1440"/>
        </w:tabs>
        <w:ind w:left="2160" w:hanging="720"/>
        <w:rPr>
          <w:sz w:val="22"/>
          <w:szCs w:val="22"/>
        </w:rPr>
      </w:pPr>
      <w:r w:rsidRPr="00ED0FE2">
        <w:rPr>
          <w:sz w:val="22"/>
          <w:szCs w:val="22"/>
        </w:rPr>
        <w:lastRenderedPageBreak/>
        <w:t>i.</w:t>
      </w:r>
      <w:r w:rsidRPr="00ED0FE2">
        <w:rPr>
          <w:sz w:val="22"/>
          <w:szCs w:val="22"/>
        </w:rPr>
        <w:tab/>
        <w:t>cash value accumulation or dividends;</w:t>
      </w:r>
    </w:p>
    <w:p w14:paraId="1C32DC19" w14:textId="760A58C5" w:rsidR="000C4B2A" w:rsidRPr="00ED0FE2" w:rsidRDefault="000C4B2A">
      <w:pPr>
        <w:tabs>
          <w:tab w:val="left" w:pos="-1440"/>
        </w:tabs>
        <w:ind w:left="2160" w:hanging="720"/>
        <w:rPr>
          <w:sz w:val="22"/>
          <w:szCs w:val="22"/>
        </w:rPr>
      </w:pPr>
      <w:r w:rsidRPr="00ED0FE2">
        <w:rPr>
          <w:sz w:val="22"/>
          <w:szCs w:val="22"/>
        </w:rPr>
        <w:t>ii.</w:t>
      </w:r>
      <w:r w:rsidRPr="00ED0FE2">
        <w:rPr>
          <w:sz w:val="22"/>
          <w:szCs w:val="22"/>
        </w:rPr>
        <w:tab/>
        <w:t>death benefit proceeds;</w:t>
      </w:r>
      <w:r w:rsidR="00EB3FB6">
        <w:rPr>
          <w:sz w:val="22"/>
          <w:szCs w:val="22"/>
        </w:rPr>
        <w:t xml:space="preserve"> and,</w:t>
      </w:r>
    </w:p>
    <w:p w14:paraId="363FBBAA" w14:textId="408343E3" w:rsidR="00504CEF" w:rsidRDefault="0066497B" w:rsidP="00ED0FE2">
      <w:pPr>
        <w:tabs>
          <w:tab w:val="left" w:pos="-1440"/>
        </w:tabs>
        <w:ind w:left="2160" w:hanging="720"/>
        <w:rPr>
          <w:sz w:val="22"/>
          <w:szCs w:val="22"/>
        </w:rPr>
      </w:pPr>
      <w:r>
        <w:rPr>
          <w:sz w:val="22"/>
          <w:szCs w:val="22"/>
        </w:rPr>
        <w:t>iii</w:t>
      </w:r>
      <w:r w:rsidR="000C4B2A" w:rsidRPr="00ED0FE2">
        <w:rPr>
          <w:sz w:val="22"/>
          <w:szCs w:val="22"/>
        </w:rPr>
        <w:t>.</w:t>
      </w:r>
      <w:r w:rsidR="000C4B2A" w:rsidRPr="00ED0FE2">
        <w:rPr>
          <w:sz w:val="22"/>
          <w:szCs w:val="22"/>
        </w:rPr>
        <w:tab/>
        <w:t xml:space="preserve">annuity payments to the beneficiary. </w:t>
      </w:r>
    </w:p>
    <w:p w14:paraId="460F37BB" w14:textId="77777777" w:rsidR="000C4B2A" w:rsidRDefault="000C4B2A">
      <w:pPr>
        <w:tabs>
          <w:tab w:val="left" w:pos="-1440"/>
          <w:tab w:val="left" w:pos="2160"/>
        </w:tabs>
        <w:ind w:left="3600" w:hanging="2880"/>
        <w:rPr>
          <w:sz w:val="22"/>
          <w:szCs w:val="22"/>
        </w:rPr>
      </w:pPr>
    </w:p>
    <w:p w14:paraId="50D9EC01" w14:textId="77777777" w:rsidR="000C4B2A" w:rsidRDefault="000C4B2A">
      <w:pPr>
        <w:rPr>
          <w:strike/>
          <w:sz w:val="22"/>
          <w:szCs w:val="22"/>
          <w:u w:val="single"/>
        </w:rPr>
      </w:pPr>
    </w:p>
    <w:p w14:paraId="533FD1DB" w14:textId="7A13001A" w:rsidR="000C4B2A" w:rsidRPr="00ED0FE2" w:rsidRDefault="000C4B2A">
      <w:pPr>
        <w:rPr>
          <w:sz w:val="22"/>
          <w:szCs w:val="22"/>
        </w:rPr>
      </w:pPr>
      <w:r w:rsidRPr="00ED0FE2">
        <w:rPr>
          <w:sz w:val="22"/>
          <w:szCs w:val="22"/>
        </w:rPr>
        <w:t>III. LIFE INSURANCE (</w:t>
      </w:r>
      <w:r w:rsidR="000934D4">
        <w:rPr>
          <w:sz w:val="22"/>
          <w:szCs w:val="22"/>
        </w:rPr>
        <w:t>34</w:t>
      </w:r>
      <w:r w:rsidRPr="00ED0FE2">
        <w:rPr>
          <w:sz w:val="22"/>
          <w:szCs w:val="22"/>
        </w:rPr>
        <w:t xml:space="preserve"> questions (</w:t>
      </w:r>
      <w:r w:rsidR="000934D4">
        <w:rPr>
          <w:sz w:val="22"/>
          <w:szCs w:val="22"/>
        </w:rPr>
        <w:t>38</w:t>
      </w:r>
      <w:r w:rsidRPr="00ED0FE2">
        <w:rPr>
          <w:sz w:val="22"/>
          <w:szCs w:val="22"/>
        </w:rPr>
        <w:t xml:space="preserve"> percent) on the examination)</w:t>
      </w:r>
    </w:p>
    <w:p w14:paraId="5262A330" w14:textId="087D1BB3" w:rsidR="000C4B2A" w:rsidRPr="00ED0FE2" w:rsidRDefault="000C4B2A">
      <w:pPr>
        <w:rPr>
          <w:sz w:val="22"/>
          <w:szCs w:val="22"/>
        </w:rPr>
      </w:pPr>
      <w:r w:rsidRPr="00ED0FE2">
        <w:rPr>
          <w:sz w:val="22"/>
          <w:szCs w:val="22"/>
        </w:rPr>
        <w:t>III. A. Life Insurance – Basics (</w:t>
      </w:r>
      <w:r w:rsidR="00C71D96">
        <w:rPr>
          <w:sz w:val="22"/>
          <w:szCs w:val="22"/>
        </w:rPr>
        <w:t>12</w:t>
      </w:r>
      <w:r w:rsidRPr="00ED0FE2">
        <w:rPr>
          <w:sz w:val="22"/>
          <w:szCs w:val="22"/>
        </w:rPr>
        <w:t xml:space="preserve"> questions of the </w:t>
      </w:r>
      <w:r w:rsidR="000934D4">
        <w:rPr>
          <w:sz w:val="22"/>
          <w:szCs w:val="22"/>
        </w:rPr>
        <w:t>34</w:t>
      </w:r>
      <w:r w:rsidRPr="00ED0FE2">
        <w:rPr>
          <w:sz w:val="22"/>
          <w:szCs w:val="22"/>
        </w:rPr>
        <w:t xml:space="preserve"> Life Insurance questions)</w:t>
      </w:r>
    </w:p>
    <w:p w14:paraId="2D1B401B" w14:textId="77777777" w:rsidR="000C4B2A" w:rsidRDefault="000C4B2A">
      <w:pPr>
        <w:pStyle w:val="Quick1"/>
        <w:numPr>
          <w:ilvl w:val="0"/>
          <w:numId w:val="0"/>
        </w:numPr>
        <w:tabs>
          <w:tab w:val="left" w:pos="-1440"/>
        </w:tabs>
        <w:rPr>
          <w:sz w:val="22"/>
          <w:szCs w:val="22"/>
        </w:rPr>
      </w:pPr>
      <w:r>
        <w:rPr>
          <w:sz w:val="22"/>
          <w:szCs w:val="22"/>
        </w:rPr>
        <w:t>1.</w:t>
      </w:r>
      <w:r>
        <w:rPr>
          <w:sz w:val="22"/>
          <w:szCs w:val="22"/>
        </w:rPr>
        <w:tab/>
        <w:t>Be able to identify examples or definitions of:</w:t>
      </w:r>
    </w:p>
    <w:p w14:paraId="09771338" w14:textId="77777777" w:rsidR="000C4B2A" w:rsidRDefault="000C4B2A">
      <w:pPr>
        <w:tabs>
          <w:tab w:val="left" w:pos="-1440"/>
        </w:tabs>
        <w:ind w:left="1440" w:hanging="720"/>
        <w:rPr>
          <w:sz w:val="22"/>
          <w:szCs w:val="22"/>
        </w:rPr>
      </w:pPr>
      <w:r>
        <w:rPr>
          <w:sz w:val="22"/>
          <w:szCs w:val="22"/>
        </w:rPr>
        <w:t>a.</w:t>
      </w:r>
      <w:r>
        <w:rPr>
          <w:sz w:val="22"/>
          <w:szCs w:val="22"/>
        </w:rPr>
        <w:tab/>
        <w:t>life insurance;</w:t>
      </w:r>
    </w:p>
    <w:p w14:paraId="382902CB" w14:textId="77777777" w:rsidR="000C4B2A" w:rsidRDefault="000C4B2A">
      <w:pPr>
        <w:tabs>
          <w:tab w:val="left" w:pos="-1440"/>
        </w:tabs>
        <w:ind w:left="1440" w:hanging="720"/>
        <w:rPr>
          <w:sz w:val="22"/>
          <w:szCs w:val="22"/>
        </w:rPr>
      </w:pPr>
      <w:r>
        <w:rPr>
          <w:sz w:val="22"/>
          <w:szCs w:val="22"/>
        </w:rPr>
        <w:t>b.</w:t>
      </w:r>
      <w:r>
        <w:rPr>
          <w:sz w:val="22"/>
          <w:szCs w:val="22"/>
        </w:rPr>
        <w:tab/>
        <w:t>applicant;</w:t>
      </w:r>
    </w:p>
    <w:p w14:paraId="185CE91C" w14:textId="77777777" w:rsidR="000C4B2A" w:rsidRDefault="000C4B2A">
      <w:pPr>
        <w:tabs>
          <w:tab w:val="left" w:pos="-1440"/>
        </w:tabs>
        <w:ind w:left="1440" w:hanging="720"/>
        <w:rPr>
          <w:sz w:val="22"/>
          <w:szCs w:val="22"/>
        </w:rPr>
      </w:pPr>
      <w:r>
        <w:rPr>
          <w:sz w:val="22"/>
          <w:szCs w:val="22"/>
        </w:rPr>
        <w:t>c.</w:t>
      </w:r>
      <w:r>
        <w:rPr>
          <w:sz w:val="22"/>
          <w:szCs w:val="22"/>
        </w:rPr>
        <w:tab/>
        <w:t>policy owner;</w:t>
      </w:r>
    </w:p>
    <w:p w14:paraId="3F6795F6" w14:textId="05FC7BD3" w:rsidR="000C4B2A" w:rsidRDefault="000C4B2A">
      <w:pPr>
        <w:tabs>
          <w:tab w:val="left" w:pos="-1440"/>
        </w:tabs>
        <w:ind w:left="1440" w:hanging="720"/>
        <w:rPr>
          <w:b/>
          <w:sz w:val="22"/>
          <w:szCs w:val="22"/>
          <w:u w:val="single"/>
        </w:rPr>
      </w:pPr>
      <w:r>
        <w:rPr>
          <w:sz w:val="22"/>
          <w:szCs w:val="22"/>
        </w:rPr>
        <w:t>d.</w:t>
      </w:r>
      <w:r>
        <w:rPr>
          <w:sz w:val="22"/>
          <w:szCs w:val="22"/>
        </w:rPr>
        <w:tab/>
        <w:t>insured</w:t>
      </w:r>
      <w:r w:rsidRPr="00ED0FE2">
        <w:rPr>
          <w:sz w:val="22"/>
          <w:szCs w:val="22"/>
        </w:rPr>
        <w:t>;</w:t>
      </w:r>
      <w:r w:rsidR="000934D4">
        <w:rPr>
          <w:sz w:val="22"/>
          <w:szCs w:val="22"/>
        </w:rPr>
        <w:t xml:space="preserve"> and</w:t>
      </w:r>
      <w:r w:rsidR="00EB3FB6">
        <w:rPr>
          <w:sz w:val="22"/>
          <w:szCs w:val="22"/>
        </w:rPr>
        <w:t>,</w:t>
      </w:r>
    </w:p>
    <w:p w14:paraId="4ADF6CB3" w14:textId="5CB3F4AD" w:rsidR="000C4B2A" w:rsidRDefault="000C4B2A" w:rsidP="00294AE2">
      <w:pPr>
        <w:tabs>
          <w:tab w:val="left" w:pos="-1440"/>
        </w:tabs>
        <w:ind w:left="1440" w:hanging="720"/>
        <w:rPr>
          <w:sz w:val="22"/>
          <w:szCs w:val="22"/>
        </w:rPr>
      </w:pPr>
      <w:r>
        <w:rPr>
          <w:sz w:val="22"/>
          <w:szCs w:val="22"/>
        </w:rPr>
        <w:t>e.</w:t>
      </w:r>
      <w:r>
        <w:rPr>
          <w:sz w:val="22"/>
          <w:szCs w:val="22"/>
        </w:rPr>
        <w:tab/>
        <w:t>beneficiary.</w:t>
      </w:r>
    </w:p>
    <w:p w14:paraId="7859EF75" w14:textId="77777777" w:rsidR="000C4B2A" w:rsidRDefault="000C4B2A">
      <w:pPr>
        <w:ind w:left="720" w:hanging="720"/>
        <w:rPr>
          <w:sz w:val="22"/>
          <w:szCs w:val="22"/>
        </w:rPr>
      </w:pPr>
      <w:r>
        <w:rPr>
          <w:sz w:val="22"/>
          <w:szCs w:val="22"/>
        </w:rPr>
        <w:t>2.</w:t>
      </w:r>
      <w:r>
        <w:rPr>
          <w:sz w:val="22"/>
          <w:szCs w:val="22"/>
        </w:rPr>
        <w:tab/>
        <w:t>Be able to identify the elements of the personal financial planning process:</w:t>
      </w:r>
    </w:p>
    <w:p w14:paraId="2D4452F1" w14:textId="6772AF43" w:rsidR="000C4B2A" w:rsidRDefault="000C4B2A">
      <w:pPr>
        <w:tabs>
          <w:tab w:val="left" w:pos="-1440"/>
        </w:tabs>
        <w:ind w:left="1440" w:hanging="720"/>
        <w:rPr>
          <w:sz w:val="22"/>
          <w:szCs w:val="22"/>
        </w:rPr>
      </w:pPr>
      <w:proofErr w:type="gramStart"/>
      <w:r>
        <w:rPr>
          <w:sz w:val="22"/>
          <w:szCs w:val="22"/>
        </w:rPr>
        <w:t>a</w:t>
      </w:r>
      <w:proofErr w:type="gramEnd"/>
      <w:r>
        <w:rPr>
          <w:sz w:val="22"/>
          <w:szCs w:val="22"/>
        </w:rPr>
        <w:t>.</w:t>
      </w:r>
      <w:r>
        <w:rPr>
          <w:sz w:val="22"/>
          <w:szCs w:val="22"/>
        </w:rPr>
        <w:tab/>
        <w:t>identify overall financial objectives;</w:t>
      </w:r>
      <w:r w:rsidR="000934D4">
        <w:rPr>
          <w:sz w:val="22"/>
          <w:szCs w:val="22"/>
        </w:rPr>
        <w:t xml:space="preserve"> and</w:t>
      </w:r>
      <w:r w:rsidR="00FE3F8B">
        <w:rPr>
          <w:sz w:val="22"/>
          <w:szCs w:val="22"/>
        </w:rPr>
        <w:t>,</w:t>
      </w:r>
    </w:p>
    <w:p w14:paraId="67178985" w14:textId="7EBE74E0" w:rsidR="000C4B2A" w:rsidRDefault="000C4B2A">
      <w:pPr>
        <w:tabs>
          <w:tab w:val="left" w:pos="-1440"/>
        </w:tabs>
        <w:ind w:left="1440" w:hanging="720"/>
        <w:rPr>
          <w:sz w:val="22"/>
          <w:szCs w:val="22"/>
        </w:rPr>
      </w:pPr>
      <w:proofErr w:type="gramStart"/>
      <w:r>
        <w:rPr>
          <w:sz w:val="22"/>
          <w:szCs w:val="22"/>
        </w:rPr>
        <w:t>b</w:t>
      </w:r>
      <w:proofErr w:type="gramEnd"/>
      <w:r>
        <w:rPr>
          <w:sz w:val="22"/>
          <w:szCs w:val="22"/>
        </w:rPr>
        <w:t>.</w:t>
      </w:r>
      <w:r>
        <w:rPr>
          <w:sz w:val="22"/>
          <w:szCs w:val="22"/>
        </w:rPr>
        <w:tab/>
        <w:t>develop and implement (including use of risk management techniques) a plan to accomplish the objectives.</w:t>
      </w:r>
    </w:p>
    <w:p w14:paraId="5E3F32B3" w14:textId="6B96A205" w:rsidR="000C4B2A" w:rsidRPr="00ED0FE2" w:rsidRDefault="000C4B2A" w:rsidP="00294AE2">
      <w:pPr>
        <w:tabs>
          <w:tab w:val="left" w:pos="-1440"/>
        </w:tabs>
        <w:ind w:left="720" w:hanging="720"/>
        <w:rPr>
          <w:rFonts w:cs="Arial"/>
          <w:sz w:val="22"/>
          <w:szCs w:val="22"/>
        </w:rPr>
      </w:pPr>
      <w:r>
        <w:rPr>
          <w:sz w:val="22"/>
          <w:szCs w:val="22"/>
        </w:rPr>
        <w:t>3.</w:t>
      </w:r>
      <w:r>
        <w:rPr>
          <w:sz w:val="22"/>
          <w:szCs w:val="22"/>
        </w:rPr>
        <w:tab/>
        <w:t>Be able to identify the major components of the personal (non-property / liability) risk management process identifying, quantifying, and treating loss exposures</w:t>
      </w:r>
      <w:r w:rsidR="000934D4">
        <w:rPr>
          <w:sz w:val="22"/>
          <w:szCs w:val="22"/>
        </w:rPr>
        <w:t>.</w:t>
      </w:r>
      <w:r w:rsidRPr="00ED0FE2">
        <w:rPr>
          <w:sz w:val="22"/>
          <w:szCs w:val="22"/>
        </w:rPr>
        <w:t xml:space="preserve"> </w:t>
      </w:r>
      <w:r w:rsidRPr="00ED0FE2">
        <w:rPr>
          <w:rFonts w:cs="Arial"/>
          <w:sz w:val="22"/>
          <w:szCs w:val="22"/>
        </w:rPr>
        <w:tab/>
        <w:t xml:space="preserve"> </w:t>
      </w:r>
    </w:p>
    <w:p w14:paraId="28580690" w14:textId="4019F4CB" w:rsidR="000C4B2A" w:rsidRPr="00ED0FE2" w:rsidRDefault="006842F2">
      <w:pPr>
        <w:tabs>
          <w:tab w:val="left" w:pos="-1440"/>
        </w:tabs>
        <w:ind w:left="1440" w:hanging="720"/>
        <w:rPr>
          <w:rFonts w:cs="Arial"/>
          <w:sz w:val="22"/>
          <w:szCs w:val="22"/>
        </w:rPr>
      </w:pPr>
      <w:r>
        <w:rPr>
          <w:rFonts w:cs="Arial"/>
          <w:sz w:val="22"/>
          <w:szCs w:val="22"/>
        </w:rPr>
        <w:t>a</w:t>
      </w:r>
      <w:r w:rsidR="000C4B2A" w:rsidRPr="00ED0FE2">
        <w:rPr>
          <w:rFonts w:cs="Arial"/>
          <w:sz w:val="22"/>
          <w:szCs w:val="22"/>
        </w:rPr>
        <w:t>.</w:t>
      </w:r>
      <w:r w:rsidR="000C4B2A" w:rsidRPr="00ED0FE2">
        <w:rPr>
          <w:rFonts w:cs="Arial"/>
          <w:sz w:val="22"/>
          <w:szCs w:val="22"/>
        </w:rPr>
        <w:tab/>
      </w:r>
      <w:r>
        <w:rPr>
          <w:rFonts w:cs="Arial"/>
          <w:sz w:val="22"/>
          <w:szCs w:val="22"/>
        </w:rPr>
        <w:t xml:space="preserve">managed </w:t>
      </w:r>
      <w:r w:rsidR="000C4B2A" w:rsidRPr="00ED0FE2">
        <w:rPr>
          <w:rFonts w:cs="Arial"/>
          <w:sz w:val="22"/>
          <w:szCs w:val="22"/>
        </w:rPr>
        <w:t xml:space="preserve">by: </w:t>
      </w:r>
    </w:p>
    <w:p w14:paraId="54007CC1" w14:textId="77777777" w:rsidR="000C4B2A" w:rsidRPr="00ED0FE2" w:rsidRDefault="000C4B2A">
      <w:pPr>
        <w:tabs>
          <w:tab w:val="left" w:pos="-1440"/>
        </w:tabs>
        <w:ind w:left="2160" w:hanging="720"/>
        <w:rPr>
          <w:rFonts w:cs="Arial"/>
          <w:sz w:val="22"/>
          <w:szCs w:val="22"/>
        </w:rPr>
      </w:pPr>
      <w:r w:rsidRPr="00ED0FE2">
        <w:rPr>
          <w:rFonts w:cs="Arial"/>
          <w:sz w:val="22"/>
          <w:szCs w:val="22"/>
        </w:rPr>
        <w:t>i.</w:t>
      </w:r>
      <w:r w:rsidRPr="00ED0FE2">
        <w:rPr>
          <w:rFonts w:cs="Arial"/>
          <w:sz w:val="22"/>
          <w:szCs w:val="22"/>
        </w:rPr>
        <w:tab/>
        <w:t xml:space="preserve">avoidance; </w:t>
      </w:r>
    </w:p>
    <w:p w14:paraId="31BEEC07" w14:textId="77777777" w:rsidR="000C4B2A" w:rsidRPr="00ED0FE2" w:rsidRDefault="000C4B2A">
      <w:pPr>
        <w:tabs>
          <w:tab w:val="left" w:pos="-1440"/>
        </w:tabs>
        <w:ind w:left="2160" w:hanging="720"/>
        <w:rPr>
          <w:rFonts w:cs="Arial"/>
          <w:sz w:val="22"/>
          <w:szCs w:val="22"/>
        </w:rPr>
      </w:pPr>
      <w:r w:rsidRPr="00ED0FE2">
        <w:rPr>
          <w:rFonts w:cs="Arial"/>
          <w:sz w:val="22"/>
          <w:szCs w:val="22"/>
        </w:rPr>
        <w:t>ii.</w:t>
      </w:r>
      <w:r w:rsidRPr="00ED0FE2">
        <w:rPr>
          <w:rFonts w:cs="Arial"/>
          <w:sz w:val="22"/>
          <w:szCs w:val="22"/>
        </w:rPr>
        <w:tab/>
        <w:t xml:space="preserve">retention; </w:t>
      </w:r>
    </w:p>
    <w:p w14:paraId="0471A250" w14:textId="77777777" w:rsidR="000C4B2A" w:rsidRPr="00ED0FE2" w:rsidRDefault="000C4B2A">
      <w:pPr>
        <w:tabs>
          <w:tab w:val="left" w:pos="-1440"/>
        </w:tabs>
        <w:ind w:left="2160" w:hanging="720"/>
        <w:rPr>
          <w:rFonts w:cs="Arial"/>
          <w:sz w:val="22"/>
          <w:szCs w:val="22"/>
        </w:rPr>
      </w:pPr>
      <w:r w:rsidRPr="00ED0FE2">
        <w:rPr>
          <w:rFonts w:cs="Arial"/>
          <w:sz w:val="22"/>
          <w:szCs w:val="22"/>
        </w:rPr>
        <w:t>iii.</w:t>
      </w:r>
      <w:r w:rsidRPr="00ED0FE2">
        <w:rPr>
          <w:rFonts w:cs="Arial"/>
          <w:sz w:val="22"/>
          <w:szCs w:val="22"/>
        </w:rPr>
        <w:tab/>
        <w:t>sharing;</w:t>
      </w:r>
    </w:p>
    <w:p w14:paraId="166C7B68" w14:textId="422703AD" w:rsidR="000C4B2A" w:rsidRPr="00ED0FE2" w:rsidRDefault="000C4B2A">
      <w:pPr>
        <w:tabs>
          <w:tab w:val="left" w:pos="-1440"/>
        </w:tabs>
        <w:ind w:left="2160" w:hanging="720"/>
        <w:rPr>
          <w:rFonts w:cs="Arial"/>
          <w:sz w:val="22"/>
          <w:szCs w:val="22"/>
        </w:rPr>
      </w:pPr>
      <w:r w:rsidRPr="00ED0FE2">
        <w:rPr>
          <w:rFonts w:cs="Arial"/>
          <w:sz w:val="22"/>
          <w:szCs w:val="22"/>
        </w:rPr>
        <w:t>iv.</w:t>
      </w:r>
      <w:r w:rsidRPr="00ED0FE2">
        <w:rPr>
          <w:rFonts w:cs="Arial"/>
          <w:sz w:val="22"/>
          <w:szCs w:val="22"/>
        </w:rPr>
        <w:tab/>
        <w:t xml:space="preserve">reduction; </w:t>
      </w:r>
      <w:r w:rsidR="00EB3FB6">
        <w:rPr>
          <w:rFonts w:cs="Arial"/>
          <w:sz w:val="22"/>
          <w:szCs w:val="22"/>
        </w:rPr>
        <w:t>and,</w:t>
      </w:r>
    </w:p>
    <w:p w14:paraId="1EBBA750" w14:textId="0CD28258" w:rsidR="000C4B2A" w:rsidRDefault="000C4B2A" w:rsidP="00294AE2">
      <w:pPr>
        <w:tabs>
          <w:tab w:val="left" w:pos="-1440"/>
        </w:tabs>
        <w:ind w:left="2160" w:hanging="720"/>
        <w:rPr>
          <w:sz w:val="22"/>
          <w:szCs w:val="22"/>
        </w:rPr>
      </w:pPr>
      <w:r w:rsidRPr="00ED0FE2">
        <w:rPr>
          <w:rFonts w:cs="Arial"/>
          <w:sz w:val="22"/>
          <w:szCs w:val="22"/>
        </w:rPr>
        <w:t>v.</w:t>
      </w:r>
      <w:r w:rsidRPr="00ED0FE2">
        <w:rPr>
          <w:rFonts w:cs="Arial"/>
          <w:sz w:val="22"/>
          <w:szCs w:val="22"/>
        </w:rPr>
        <w:tab/>
        <w:t xml:space="preserve">transferring. </w:t>
      </w:r>
    </w:p>
    <w:p w14:paraId="6604FED3" w14:textId="235B3144" w:rsidR="000C4B2A" w:rsidRDefault="000C4B2A">
      <w:pPr>
        <w:tabs>
          <w:tab w:val="left" w:pos="-1440"/>
        </w:tabs>
        <w:ind w:left="720" w:hanging="720"/>
        <w:rPr>
          <w:sz w:val="22"/>
          <w:szCs w:val="22"/>
        </w:rPr>
      </w:pPr>
      <w:r>
        <w:rPr>
          <w:sz w:val="22"/>
          <w:szCs w:val="22"/>
        </w:rPr>
        <w:t>4.</w:t>
      </w:r>
      <w:r>
        <w:rPr>
          <w:sz w:val="22"/>
          <w:szCs w:val="22"/>
        </w:rPr>
        <w:tab/>
        <w:t xml:space="preserve">Be able to identify what is meant by the term </w:t>
      </w:r>
      <w:r w:rsidRPr="00ED0FE2">
        <w:rPr>
          <w:sz w:val="22"/>
          <w:szCs w:val="22"/>
        </w:rPr>
        <w:t>“limit of liability” in a</w:t>
      </w:r>
      <w:r>
        <w:rPr>
          <w:b/>
          <w:sz w:val="22"/>
          <w:szCs w:val="22"/>
        </w:rPr>
        <w:t xml:space="preserve"> </w:t>
      </w:r>
      <w:r w:rsidR="006842F2" w:rsidRPr="006842F2">
        <w:rPr>
          <w:sz w:val="22"/>
          <w:szCs w:val="22"/>
        </w:rPr>
        <w:t>life insurance</w:t>
      </w:r>
      <w:r w:rsidR="006842F2">
        <w:rPr>
          <w:b/>
          <w:sz w:val="22"/>
          <w:szCs w:val="22"/>
        </w:rPr>
        <w:t xml:space="preserve"> </w:t>
      </w:r>
      <w:r>
        <w:rPr>
          <w:sz w:val="22"/>
          <w:szCs w:val="22"/>
        </w:rPr>
        <w:t>policy.</w:t>
      </w:r>
    </w:p>
    <w:p w14:paraId="604F1085" w14:textId="46B85638" w:rsidR="000C4B2A" w:rsidRDefault="000C4B2A">
      <w:pPr>
        <w:pStyle w:val="Quick1"/>
        <w:numPr>
          <w:ilvl w:val="0"/>
          <w:numId w:val="0"/>
        </w:numPr>
        <w:tabs>
          <w:tab w:val="left" w:pos="-1440"/>
        </w:tabs>
        <w:ind w:left="720" w:hanging="720"/>
        <w:rPr>
          <w:sz w:val="22"/>
          <w:szCs w:val="22"/>
        </w:rPr>
      </w:pPr>
      <w:r>
        <w:rPr>
          <w:sz w:val="22"/>
          <w:szCs w:val="22"/>
        </w:rPr>
        <w:t>5.</w:t>
      </w:r>
      <w:r>
        <w:rPr>
          <w:sz w:val="22"/>
          <w:szCs w:val="22"/>
        </w:rPr>
        <w:tab/>
        <w:t>Be able to identify when insurable interest is required to exist under life insurance polic</w:t>
      </w:r>
      <w:r w:rsidR="006842F2">
        <w:rPr>
          <w:sz w:val="22"/>
          <w:szCs w:val="22"/>
        </w:rPr>
        <w:t>i</w:t>
      </w:r>
      <w:r>
        <w:rPr>
          <w:sz w:val="22"/>
          <w:szCs w:val="22"/>
        </w:rPr>
        <w:t>es (Section 10110 of the CIC).</w:t>
      </w:r>
    </w:p>
    <w:p w14:paraId="5439AE42" w14:textId="77777777" w:rsidR="000C4B2A" w:rsidRDefault="000C4B2A">
      <w:pPr>
        <w:tabs>
          <w:tab w:val="left" w:pos="-1440"/>
        </w:tabs>
        <w:ind w:left="720" w:hanging="720"/>
        <w:rPr>
          <w:sz w:val="22"/>
          <w:szCs w:val="22"/>
        </w:rPr>
      </w:pPr>
      <w:r>
        <w:rPr>
          <w:sz w:val="22"/>
          <w:szCs w:val="22"/>
        </w:rPr>
        <w:t>6.</w:t>
      </w:r>
      <w:r>
        <w:rPr>
          <w:sz w:val="22"/>
          <w:szCs w:val="22"/>
        </w:rPr>
        <w:tab/>
        <w:t>Be able to identify:</w:t>
      </w:r>
    </w:p>
    <w:p w14:paraId="43DF020D" w14:textId="6DC4DC43" w:rsidR="000C4B2A" w:rsidRDefault="000C4B2A">
      <w:pPr>
        <w:tabs>
          <w:tab w:val="left" w:pos="-1440"/>
        </w:tabs>
        <w:ind w:left="1440" w:hanging="720"/>
        <w:rPr>
          <w:sz w:val="22"/>
          <w:szCs w:val="22"/>
        </w:rPr>
      </w:pPr>
      <w:r>
        <w:rPr>
          <w:sz w:val="22"/>
          <w:szCs w:val="22"/>
        </w:rPr>
        <w:t>a.</w:t>
      </w:r>
      <w:r>
        <w:rPr>
          <w:sz w:val="22"/>
          <w:szCs w:val="22"/>
        </w:rPr>
        <w:tab/>
        <w:t>the term mortality;</w:t>
      </w:r>
      <w:r w:rsidR="00EB3FB6">
        <w:rPr>
          <w:sz w:val="22"/>
          <w:szCs w:val="22"/>
        </w:rPr>
        <w:t xml:space="preserve"> and,</w:t>
      </w:r>
    </w:p>
    <w:p w14:paraId="1014E033" w14:textId="28D08F85" w:rsidR="000C4B2A" w:rsidRDefault="000C4B2A" w:rsidP="00294AE2">
      <w:pPr>
        <w:tabs>
          <w:tab w:val="left" w:pos="-1440"/>
        </w:tabs>
        <w:ind w:left="1440" w:hanging="720"/>
        <w:rPr>
          <w:sz w:val="22"/>
          <w:szCs w:val="22"/>
        </w:rPr>
      </w:pPr>
      <w:r>
        <w:rPr>
          <w:sz w:val="22"/>
          <w:szCs w:val="22"/>
        </w:rPr>
        <w:t>b.</w:t>
      </w:r>
      <w:r>
        <w:rPr>
          <w:sz w:val="22"/>
          <w:szCs w:val="22"/>
        </w:rPr>
        <w:tab/>
        <w:t>the term mortality table</w:t>
      </w:r>
      <w:r w:rsidRPr="00ED0FE2">
        <w:rPr>
          <w:sz w:val="22"/>
          <w:szCs w:val="22"/>
        </w:rPr>
        <w:t>,</w:t>
      </w:r>
      <w:r>
        <w:rPr>
          <w:sz w:val="22"/>
          <w:szCs w:val="22"/>
        </w:rPr>
        <w:t xml:space="preserve"> including how it is developed.</w:t>
      </w:r>
    </w:p>
    <w:p w14:paraId="23724B70" w14:textId="641E9E62" w:rsidR="000C4B2A" w:rsidRDefault="000C4B2A">
      <w:pPr>
        <w:tabs>
          <w:tab w:val="left" w:pos="-1440"/>
        </w:tabs>
        <w:ind w:left="720" w:hanging="720"/>
        <w:rPr>
          <w:sz w:val="22"/>
          <w:szCs w:val="22"/>
        </w:rPr>
      </w:pPr>
      <w:r>
        <w:rPr>
          <w:sz w:val="22"/>
          <w:szCs w:val="22"/>
        </w:rPr>
        <w:t>7.</w:t>
      </w:r>
      <w:r>
        <w:rPr>
          <w:sz w:val="22"/>
          <w:szCs w:val="22"/>
        </w:rPr>
        <w:tab/>
        <w:t>Be able to identify the meaning of the statement “life insurance creates an immediate estate.”</w:t>
      </w:r>
    </w:p>
    <w:p w14:paraId="72C4D1B7" w14:textId="77777777" w:rsidR="000C4B2A" w:rsidRDefault="000C4B2A">
      <w:pPr>
        <w:tabs>
          <w:tab w:val="left" w:pos="-1440"/>
        </w:tabs>
        <w:ind w:left="720" w:hanging="720"/>
        <w:rPr>
          <w:sz w:val="22"/>
          <w:szCs w:val="22"/>
        </w:rPr>
      </w:pPr>
    </w:p>
    <w:p w14:paraId="05AEF0DE" w14:textId="77777777" w:rsidR="00294AE2" w:rsidRDefault="00294AE2">
      <w:pPr>
        <w:rPr>
          <w:sz w:val="22"/>
          <w:szCs w:val="22"/>
        </w:rPr>
      </w:pPr>
    </w:p>
    <w:p w14:paraId="03AE4502" w14:textId="3862A150" w:rsidR="000C4B2A" w:rsidRPr="00183646" w:rsidRDefault="000C4B2A">
      <w:pPr>
        <w:rPr>
          <w:sz w:val="22"/>
          <w:szCs w:val="22"/>
        </w:rPr>
      </w:pPr>
      <w:r w:rsidRPr="00183646">
        <w:rPr>
          <w:sz w:val="22"/>
          <w:szCs w:val="22"/>
        </w:rPr>
        <w:t>III. LIFE INSURANCE (</w:t>
      </w:r>
      <w:r w:rsidR="000934D4">
        <w:rPr>
          <w:sz w:val="22"/>
          <w:szCs w:val="22"/>
        </w:rPr>
        <w:t>34</w:t>
      </w:r>
      <w:r w:rsidRPr="00183646">
        <w:rPr>
          <w:sz w:val="22"/>
          <w:szCs w:val="22"/>
        </w:rPr>
        <w:t xml:space="preserve"> questions (</w:t>
      </w:r>
      <w:r w:rsidR="000934D4">
        <w:rPr>
          <w:sz w:val="22"/>
          <w:szCs w:val="22"/>
        </w:rPr>
        <w:t>38</w:t>
      </w:r>
      <w:r w:rsidRPr="00183646">
        <w:rPr>
          <w:sz w:val="22"/>
          <w:szCs w:val="22"/>
        </w:rPr>
        <w:t xml:space="preserve"> percent) on the examination)</w:t>
      </w:r>
    </w:p>
    <w:p w14:paraId="4F9A0404" w14:textId="017AD3B2" w:rsidR="000C4B2A" w:rsidRPr="00183646" w:rsidRDefault="000C4B2A">
      <w:pPr>
        <w:rPr>
          <w:sz w:val="22"/>
          <w:szCs w:val="22"/>
        </w:rPr>
      </w:pPr>
      <w:r w:rsidRPr="00183646">
        <w:rPr>
          <w:sz w:val="22"/>
          <w:szCs w:val="22"/>
        </w:rPr>
        <w:t>III. B. Types of Life Policies (</w:t>
      </w:r>
      <w:r w:rsidR="00C71D96">
        <w:rPr>
          <w:sz w:val="22"/>
          <w:szCs w:val="22"/>
        </w:rPr>
        <w:t>11</w:t>
      </w:r>
      <w:r w:rsidRPr="00183646">
        <w:rPr>
          <w:sz w:val="22"/>
          <w:szCs w:val="22"/>
        </w:rPr>
        <w:t xml:space="preserve"> questions of the </w:t>
      </w:r>
      <w:r w:rsidR="000934D4">
        <w:rPr>
          <w:sz w:val="22"/>
          <w:szCs w:val="22"/>
        </w:rPr>
        <w:t>34</w:t>
      </w:r>
      <w:r w:rsidRPr="00183646">
        <w:rPr>
          <w:sz w:val="22"/>
          <w:szCs w:val="22"/>
        </w:rPr>
        <w:t xml:space="preserve"> Life Insurance questions)</w:t>
      </w:r>
    </w:p>
    <w:p w14:paraId="6298E052" w14:textId="77777777" w:rsidR="000C4B2A" w:rsidRDefault="000C4B2A">
      <w:pPr>
        <w:tabs>
          <w:tab w:val="left" w:pos="-1440"/>
        </w:tabs>
        <w:ind w:left="720" w:hanging="720"/>
        <w:rPr>
          <w:sz w:val="22"/>
          <w:szCs w:val="22"/>
        </w:rPr>
      </w:pPr>
      <w:r>
        <w:rPr>
          <w:sz w:val="22"/>
          <w:szCs w:val="22"/>
        </w:rPr>
        <w:t>1.</w:t>
      </w:r>
      <w:r>
        <w:rPr>
          <w:sz w:val="22"/>
          <w:szCs w:val="22"/>
        </w:rPr>
        <w:tab/>
        <w:t>Be able to differentiate between the following types of life insurance policies:</w:t>
      </w:r>
    </w:p>
    <w:p w14:paraId="2BF43536" w14:textId="7C7DD584" w:rsidR="000C4B2A" w:rsidRDefault="000C4B2A" w:rsidP="00294AE2">
      <w:pPr>
        <w:tabs>
          <w:tab w:val="left" w:pos="-1440"/>
        </w:tabs>
        <w:ind w:left="1440" w:hanging="720"/>
        <w:rPr>
          <w:sz w:val="22"/>
          <w:szCs w:val="22"/>
        </w:rPr>
      </w:pPr>
      <w:r>
        <w:rPr>
          <w:sz w:val="22"/>
          <w:szCs w:val="22"/>
          <w:lang w:val="fr-FR"/>
        </w:rPr>
        <w:t>a.</w:t>
      </w:r>
      <w:r>
        <w:rPr>
          <w:sz w:val="22"/>
          <w:szCs w:val="22"/>
          <w:lang w:val="fr-FR"/>
        </w:rPr>
        <w:tab/>
      </w:r>
      <w:proofErr w:type="spellStart"/>
      <w:r>
        <w:rPr>
          <w:sz w:val="22"/>
          <w:szCs w:val="22"/>
          <w:lang w:val="fr-FR"/>
        </w:rPr>
        <w:t>par</w:t>
      </w:r>
      <w:r w:rsidR="006842F2">
        <w:rPr>
          <w:sz w:val="22"/>
          <w:szCs w:val="22"/>
          <w:lang w:val="fr-FR"/>
        </w:rPr>
        <w:t>ticipating</w:t>
      </w:r>
      <w:proofErr w:type="spellEnd"/>
      <w:r>
        <w:rPr>
          <w:sz w:val="22"/>
          <w:szCs w:val="22"/>
          <w:lang w:val="fr-FR"/>
        </w:rPr>
        <w:t xml:space="preserve"> and </w:t>
      </w:r>
      <w:proofErr w:type="spellStart"/>
      <w:r>
        <w:rPr>
          <w:sz w:val="22"/>
          <w:szCs w:val="22"/>
          <w:lang w:val="fr-FR"/>
        </w:rPr>
        <w:t>non-par</w:t>
      </w:r>
      <w:r w:rsidR="006842F2">
        <w:rPr>
          <w:sz w:val="22"/>
          <w:szCs w:val="22"/>
          <w:lang w:val="fr-FR"/>
        </w:rPr>
        <w:t>ticipating</w:t>
      </w:r>
      <w:proofErr w:type="spellEnd"/>
      <w:r w:rsidR="000934D4">
        <w:rPr>
          <w:sz w:val="22"/>
          <w:szCs w:val="22"/>
          <w:lang w:val="fr-FR"/>
        </w:rPr>
        <w:t>.</w:t>
      </w:r>
    </w:p>
    <w:p w14:paraId="52AA129C" w14:textId="0D8AC381" w:rsidR="000C4B2A" w:rsidRDefault="000C4B2A">
      <w:pPr>
        <w:tabs>
          <w:tab w:val="left" w:pos="-1440"/>
        </w:tabs>
        <w:ind w:left="720" w:hanging="720"/>
        <w:rPr>
          <w:sz w:val="22"/>
          <w:szCs w:val="22"/>
        </w:rPr>
      </w:pPr>
      <w:r>
        <w:rPr>
          <w:sz w:val="22"/>
          <w:szCs w:val="22"/>
        </w:rPr>
        <w:t>2.</w:t>
      </w:r>
      <w:r>
        <w:rPr>
          <w:sz w:val="22"/>
          <w:szCs w:val="22"/>
        </w:rPr>
        <w:tab/>
        <w:t>Be able to identify</w:t>
      </w:r>
      <w:r w:rsidR="002C454C">
        <w:rPr>
          <w:sz w:val="22"/>
          <w:szCs w:val="22"/>
        </w:rPr>
        <w:t xml:space="preserve"> the similarities and differences between the following policies:</w:t>
      </w:r>
    </w:p>
    <w:p w14:paraId="6198DB23" w14:textId="19C72CB4" w:rsidR="000C4B2A" w:rsidRDefault="000C4B2A">
      <w:pPr>
        <w:tabs>
          <w:tab w:val="left" w:pos="-1440"/>
        </w:tabs>
        <w:ind w:left="1440" w:hanging="720"/>
        <w:rPr>
          <w:sz w:val="22"/>
          <w:szCs w:val="22"/>
        </w:rPr>
      </w:pPr>
      <w:r>
        <w:rPr>
          <w:sz w:val="22"/>
          <w:szCs w:val="22"/>
        </w:rPr>
        <w:t>a.</w:t>
      </w:r>
      <w:r>
        <w:rPr>
          <w:sz w:val="22"/>
          <w:szCs w:val="22"/>
        </w:rPr>
        <w:tab/>
        <w:t>term;</w:t>
      </w:r>
      <w:r w:rsidR="000934D4">
        <w:rPr>
          <w:sz w:val="22"/>
          <w:szCs w:val="22"/>
        </w:rPr>
        <w:t xml:space="preserve"> and</w:t>
      </w:r>
      <w:r w:rsidR="00E248D7">
        <w:rPr>
          <w:sz w:val="22"/>
          <w:szCs w:val="22"/>
        </w:rPr>
        <w:t>,</w:t>
      </w:r>
    </w:p>
    <w:p w14:paraId="01F257B0" w14:textId="027524AA" w:rsidR="000C4B2A" w:rsidRDefault="000C4B2A" w:rsidP="00294AE2">
      <w:pPr>
        <w:ind w:left="1440" w:hanging="720"/>
        <w:rPr>
          <w:sz w:val="22"/>
          <w:szCs w:val="22"/>
        </w:rPr>
      </w:pPr>
      <w:r w:rsidRPr="00183646">
        <w:rPr>
          <w:sz w:val="22"/>
          <w:szCs w:val="22"/>
        </w:rPr>
        <w:t>b.</w:t>
      </w:r>
      <w:r w:rsidRPr="00183646">
        <w:rPr>
          <w:sz w:val="22"/>
          <w:szCs w:val="22"/>
        </w:rPr>
        <w:tab/>
        <w:t>whole life</w:t>
      </w:r>
      <w:r w:rsidR="002C454C">
        <w:rPr>
          <w:sz w:val="22"/>
          <w:szCs w:val="22"/>
        </w:rPr>
        <w:t>.</w:t>
      </w:r>
    </w:p>
    <w:p w14:paraId="491AB7EE" w14:textId="1ED96C09" w:rsidR="000C4B2A" w:rsidRDefault="000C4B2A">
      <w:pPr>
        <w:tabs>
          <w:tab w:val="left" w:pos="-1440"/>
        </w:tabs>
        <w:ind w:left="720" w:hanging="720"/>
        <w:rPr>
          <w:sz w:val="22"/>
          <w:szCs w:val="22"/>
        </w:rPr>
      </w:pPr>
      <w:r>
        <w:rPr>
          <w:sz w:val="22"/>
          <w:szCs w:val="22"/>
        </w:rPr>
        <w:t>3.</w:t>
      </w:r>
      <w:r>
        <w:rPr>
          <w:sz w:val="22"/>
          <w:szCs w:val="22"/>
        </w:rPr>
        <w:tab/>
      </w:r>
      <w:proofErr w:type="gramStart"/>
      <w:r>
        <w:rPr>
          <w:sz w:val="22"/>
          <w:szCs w:val="22"/>
        </w:rPr>
        <w:t>Be</w:t>
      </w:r>
      <w:proofErr w:type="gramEnd"/>
      <w:r>
        <w:rPr>
          <w:sz w:val="22"/>
          <w:szCs w:val="22"/>
        </w:rPr>
        <w:t xml:space="preserve"> able to differentiate </w:t>
      </w:r>
      <w:r w:rsidR="00470CA4">
        <w:rPr>
          <w:sz w:val="22"/>
          <w:szCs w:val="22"/>
        </w:rPr>
        <w:t>the common premium payment alternatives:</w:t>
      </w:r>
    </w:p>
    <w:p w14:paraId="210EF9C3" w14:textId="77777777" w:rsidR="000C4B2A" w:rsidRPr="00183646" w:rsidRDefault="000C4B2A">
      <w:pPr>
        <w:tabs>
          <w:tab w:val="left" w:pos="-1440"/>
        </w:tabs>
        <w:ind w:left="1440" w:hanging="720"/>
        <w:rPr>
          <w:sz w:val="22"/>
          <w:szCs w:val="22"/>
        </w:rPr>
      </w:pPr>
      <w:proofErr w:type="gramStart"/>
      <w:r w:rsidRPr="00183646">
        <w:rPr>
          <w:sz w:val="22"/>
          <w:szCs w:val="22"/>
        </w:rPr>
        <w:t>a</w:t>
      </w:r>
      <w:proofErr w:type="gramEnd"/>
      <w:r w:rsidRPr="00183646">
        <w:rPr>
          <w:sz w:val="22"/>
          <w:szCs w:val="22"/>
        </w:rPr>
        <w:t>.</w:t>
      </w:r>
      <w:r w:rsidRPr="00183646">
        <w:rPr>
          <w:sz w:val="22"/>
          <w:szCs w:val="22"/>
        </w:rPr>
        <w:tab/>
        <w:t>single premium;</w:t>
      </w:r>
    </w:p>
    <w:p w14:paraId="56905F37" w14:textId="77777777" w:rsidR="000C4B2A" w:rsidRPr="00183646" w:rsidRDefault="000C4B2A">
      <w:pPr>
        <w:tabs>
          <w:tab w:val="left" w:pos="-1440"/>
        </w:tabs>
        <w:ind w:left="1440" w:hanging="720"/>
        <w:rPr>
          <w:sz w:val="22"/>
          <w:szCs w:val="22"/>
        </w:rPr>
      </w:pPr>
      <w:r w:rsidRPr="00183646">
        <w:rPr>
          <w:sz w:val="22"/>
          <w:szCs w:val="22"/>
        </w:rPr>
        <w:t>b.</w:t>
      </w:r>
      <w:r w:rsidRPr="00183646">
        <w:rPr>
          <w:sz w:val="22"/>
          <w:szCs w:val="22"/>
        </w:rPr>
        <w:tab/>
        <w:t>limited pay;</w:t>
      </w:r>
    </w:p>
    <w:p w14:paraId="7BA1B5B7" w14:textId="090ABBFA" w:rsidR="000C4B2A" w:rsidRPr="00183646" w:rsidRDefault="000C4B2A">
      <w:pPr>
        <w:tabs>
          <w:tab w:val="left" w:pos="-1440"/>
        </w:tabs>
        <w:ind w:left="1440" w:hanging="720"/>
        <w:rPr>
          <w:sz w:val="22"/>
          <w:szCs w:val="22"/>
        </w:rPr>
      </w:pPr>
      <w:r w:rsidRPr="00183646">
        <w:rPr>
          <w:sz w:val="22"/>
          <w:szCs w:val="22"/>
        </w:rPr>
        <w:t>c.</w:t>
      </w:r>
      <w:r w:rsidRPr="00183646">
        <w:rPr>
          <w:sz w:val="22"/>
          <w:szCs w:val="22"/>
        </w:rPr>
        <w:tab/>
        <w:t>modified pay;</w:t>
      </w:r>
      <w:r w:rsidR="000934D4">
        <w:rPr>
          <w:sz w:val="22"/>
          <w:szCs w:val="22"/>
        </w:rPr>
        <w:t xml:space="preserve"> and</w:t>
      </w:r>
      <w:r w:rsidR="00E248D7">
        <w:rPr>
          <w:sz w:val="22"/>
          <w:szCs w:val="22"/>
        </w:rPr>
        <w:t>,</w:t>
      </w:r>
    </w:p>
    <w:p w14:paraId="1AC508E3" w14:textId="078A64BE" w:rsidR="000C4B2A" w:rsidRDefault="000C4B2A" w:rsidP="00294AE2">
      <w:pPr>
        <w:tabs>
          <w:tab w:val="left" w:pos="-1440"/>
        </w:tabs>
        <w:ind w:left="1440" w:hanging="720"/>
        <w:rPr>
          <w:sz w:val="22"/>
          <w:szCs w:val="22"/>
        </w:rPr>
      </w:pPr>
      <w:r w:rsidRPr="00183646">
        <w:rPr>
          <w:sz w:val="22"/>
          <w:szCs w:val="22"/>
        </w:rPr>
        <w:lastRenderedPageBreak/>
        <w:t>d.</w:t>
      </w:r>
      <w:r w:rsidRPr="00183646">
        <w:rPr>
          <w:sz w:val="22"/>
          <w:szCs w:val="22"/>
        </w:rPr>
        <w:tab/>
        <w:t>level</w:t>
      </w:r>
      <w:r w:rsidR="000934D4">
        <w:rPr>
          <w:sz w:val="22"/>
          <w:szCs w:val="22"/>
        </w:rPr>
        <w:t>.</w:t>
      </w:r>
    </w:p>
    <w:p w14:paraId="13F2B7EC" w14:textId="3CA90B80" w:rsidR="000C4B2A" w:rsidRDefault="008805B3">
      <w:pPr>
        <w:tabs>
          <w:tab w:val="left" w:pos="-1440"/>
        </w:tabs>
        <w:ind w:left="720" w:hanging="720"/>
        <w:rPr>
          <w:b/>
          <w:i/>
          <w:sz w:val="22"/>
          <w:szCs w:val="22"/>
        </w:rPr>
      </w:pPr>
      <w:r>
        <w:rPr>
          <w:sz w:val="22"/>
          <w:szCs w:val="22"/>
        </w:rPr>
        <w:t>4</w:t>
      </w:r>
      <w:r w:rsidR="000C4B2A">
        <w:rPr>
          <w:sz w:val="22"/>
          <w:szCs w:val="22"/>
        </w:rPr>
        <w:t>.</w:t>
      </w:r>
      <w:r w:rsidR="000C4B2A">
        <w:rPr>
          <w:sz w:val="22"/>
          <w:szCs w:val="22"/>
        </w:rPr>
        <w:tab/>
      </w:r>
      <w:proofErr w:type="gramStart"/>
      <w:r w:rsidR="000C4B2A">
        <w:rPr>
          <w:sz w:val="22"/>
          <w:szCs w:val="22"/>
        </w:rPr>
        <w:t>Be</w:t>
      </w:r>
      <w:proofErr w:type="gramEnd"/>
      <w:r w:rsidR="000C4B2A">
        <w:rPr>
          <w:sz w:val="22"/>
          <w:szCs w:val="22"/>
        </w:rPr>
        <w:t xml:space="preserve"> able to identify which of an applicant's needs might be fulfilled by each of the following riders or clauses: </w:t>
      </w:r>
    </w:p>
    <w:p w14:paraId="618688D6" w14:textId="35BA7F46" w:rsidR="000C4B2A" w:rsidRPr="00183646" w:rsidRDefault="000C4B2A">
      <w:pPr>
        <w:tabs>
          <w:tab w:val="left" w:pos="-1440"/>
        </w:tabs>
        <w:ind w:left="1440" w:hanging="720"/>
        <w:rPr>
          <w:sz w:val="22"/>
          <w:szCs w:val="22"/>
        </w:rPr>
      </w:pPr>
      <w:proofErr w:type="gramStart"/>
      <w:r>
        <w:rPr>
          <w:sz w:val="22"/>
          <w:szCs w:val="22"/>
        </w:rPr>
        <w:t>a</w:t>
      </w:r>
      <w:proofErr w:type="gramEnd"/>
      <w:r>
        <w:rPr>
          <w:sz w:val="22"/>
          <w:szCs w:val="22"/>
        </w:rPr>
        <w:t>.</w:t>
      </w:r>
      <w:r>
        <w:rPr>
          <w:sz w:val="22"/>
          <w:szCs w:val="22"/>
        </w:rPr>
        <w:tab/>
        <w:t xml:space="preserve">waiver of </w:t>
      </w:r>
      <w:r w:rsidRPr="00183646">
        <w:rPr>
          <w:sz w:val="22"/>
          <w:szCs w:val="22"/>
        </w:rPr>
        <w:t>premium or waiver of monthly deduction;</w:t>
      </w:r>
      <w:r w:rsidR="00FE3F8B">
        <w:rPr>
          <w:sz w:val="22"/>
          <w:szCs w:val="22"/>
        </w:rPr>
        <w:t xml:space="preserve"> and,</w:t>
      </w:r>
    </w:p>
    <w:p w14:paraId="013C6B1D" w14:textId="1813FA53" w:rsidR="000C4B2A" w:rsidRPr="00183646" w:rsidRDefault="000C4B2A">
      <w:pPr>
        <w:tabs>
          <w:tab w:val="left" w:pos="-1440"/>
        </w:tabs>
        <w:ind w:left="1440" w:hanging="720"/>
        <w:rPr>
          <w:sz w:val="22"/>
          <w:szCs w:val="22"/>
        </w:rPr>
      </w:pPr>
      <w:proofErr w:type="gramStart"/>
      <w:r w:rsidRPr="00183646">
        <w:rPr>
          <w:sz w:val="22"/>
          <w:szCs w:val="22"/>
        </w:rPr>
        <w:t>b</w:t>
      </w:r>
      <w:proofErr w:type="gramEnd"/>
      <w:r w:rsidRPr="00183646">
        <w:rPr>
          <w:sz w:val="22"/>
          <w:szCs w:val="22"/>
        </w:rPr>
        <w:t>.</w:t>
      </w:r>
      <w:r w:rsidRPr="00183646">
        <w:rPr>
          <w:sz w:val="22"/>
          <w:szCs w:val="22"/>
        </w:rPr>
        <w:tab/>
        <w:t>accidental death</w:t>
      </w:r>
      <w:r w:rsidR="002C454C">
        <w:rPr>
          <w:sz w:val="22"/>
          <w:szCs w:val="22"/>
        </w:rPr>
        <w:t>.</w:t>
      </w:r>
    </w:p>
    <w:p w14:paraId="599FD020" w14:textId="77777777" w:rsidR="000C4B2A" w:rsidRDefault="000C4B2A">
      <w:pPr>
        <w:tabs>
          <w:tab w:val="left" w:pos="-1440"/>
        </w:tabs>
        <w:ind w:left="720"/>
        <w:rPr>
          <w:sz w:val="22"/>
          <w:szCs w:val="22"/>
        </w:rPr>
      </w:pPr>
    </w:p>
    <w:p w14:paraId="3F2EC627" w14:textId="77777777" w:rsidR="000C4B2A" w:rsidRDefault="000C4B2A">
      <w:pPr>
        <w:tabs>
          <w:tab w:val="left" w:pos="-1440"/>
        </w:tabs>
        <w:rPr>
          <w:sz w:val="22"/>
          <w:szCs w:val="22"/>
        </w:rPr>
      </w:pPr>
    </w:p>
    <w:p w14:paraId="130ED6B7" w14:textId="47246D6A" w:rsidR="000C4B2A" w:rsidRPr="00183646" w:rsidRDefault="000C4B2A">
      <w:pPr>
        <w:rPr>
          <w:sz w:val="22"/>
          <w:szCs w:val="22"/>
        </w:rPr>
      </w:pPr>
      <w:r w:rsidRPr="00183646">
        <w:rPr>
          <w:sz w:val="22"/>
          <w:szCs w:val="22"/>
        </w:rPr>
        <w:t>III. LIFE INSURANCE (</w:t>
      </w:r>
      <w:r w:rsidR="003D1A97">
        <w:rPr>
          <w:sz w:val="22"/>
          <w:szCs w:val="22"/>
        </w:rPr>
        <w:t>34</w:t>
      </w:r>
      <w:r w:rsidR="00FB5360">
        <w:rPr>
          <w:sz w:val="22"/>
          <w:szCs w:val="22"/>
        </w:rPr>
        <w:t xml:space="preserve"> </w:t>
      </w:r>
      <w:r w:rsidRPr="00183646">
        <w:rPr>
          <w:sz w:val="22"/>
          <w:szCs w:val="22"/>
        </w:rPr>
        <w:t>questions (</w:t>
      </w:r>
      <w:r w:rsidR="003D1A97">
        <w:rPr>
          <w:sz w:val="22"/>
          <w:szCs w:val="22"/>
        </w:rPr>
        <w:t>38</w:t>
      </w:r>
      <w:r w:rsidRPr="00183646">
        <w:rPr>
          <w:sz w:val="22"/>
          <w:szCs w:val="22"/>
        </w:rPr>
        <w:t xml:space="preserve"> percent) on the examination)</w:t>
      </w:r>
    </w:p>
    <w:p w14:paraId="3B4FE500" w14:textId="15553C10" w:rsidR="000C4B2A" w:rsidRPr="00183646" w:rsidRDefault="000C4B2A">
      <w:pPr>
        <w:rPr>
          <w:sz w:val="22"/>
          <w:szCs w:val="22"/>
        </w:rPr>
      </w:pPr>
      <w:r w:rsidRPr="00183646">
        <w:rPr>
          <w:sz w:val="22"/>
          <w:szCs w:val="22"/>
        </w:rPr>
        <w:t>III. C. The Individual Life Insurance Contract (</w:t>
      </w:r>
      <w:r w:rsidR="00C71D96">
        <w:rPr>
          <w:sz w:val="22"/>
          <w:szCs w:val="22"/>
        </w:rPr>
        <w:t>11</w:t>
      </w:r>
      <w:r w:rsidRPr="00183646">
        <w:rPr>
          <w:sz w:val="22"/>
          <w:szCs w:val="22"/>
        </w:rPr>
        <w:t xml:space="preserve"> questions of the </w:t>
      </w:r>
      <w:r w:rsidR="003D1A97">
        <w:rPr>
          <w:sz w:val="22"/>
          <w:szCs w:val="22"/>
        </w:rPr>
        <w:t>34</w:t>
      </w:r>
      <w:r w:rsidRPr="00183646">
        <w:rPr>
          <w:sz w:val="22"/>
          <w:szCs w:val="22"/>
        </w:rPr>
        <w:t xml:space="preserve"> Life Insurance questions)</w:t>
      </w:r>
    </w:p>
    <w:p w14:paraId="03111106" w14:textId="77777777" w:rsidR="000C4B2A" w:rsidRDefault="000C4B2A">
      <w:pPr>
        <w:tabs>
          <w:tab w:val="left" w:pos="-1440"/>
        </w:tabs>
        <w:ind w:left="720" w:hanging="720"/>
        <w:rPr>
          <w:b/>
          <w:i/>
          <w:sz w:val="22"/>
          <w:szCs w:val="22"/>
        </w:rPr>
      </w:pPr>
      <w:r>
        <w:rPr>
          <w:sz w:val="22"/>
          <w:szCs w:val="22"/>
        </w:rPr>
        <w:t>1.</w:t>
      </w:r>
      <w:r>
        <w:rPr>
          <w:sz w:val="22"/>
          <w:szCs w:val="22"/>
        </w:rPr>
        <w:tab/>
        <w:t xml:space="preserve">Regarding life insurance applications, be able to identify: </w:t>
      </w:r>
    </w:p>
    <w:p w14:paraId="40C6D112" w14:textId="77777777" w:rsidR="000C4B2A" w:rsidRDefault="000C4B2A">
      <w:pPr>
        <w:tabs>
          <w:tab w:val="left" w:pos="-1440"/>
        </w:tabs>
        <w:ind w:left="1440" w:hanging="720"/>
        <w:rPr>
          <w:sz w:val="22"/>
          <w:szCs w:val="22"/>
        </w:rPr>
      </w:pPr>
      <w:r>
        <w:rPr>
          <w:sz w:val="22"/>
          <w:szCs w:val="22"/>
        </w:rPr>
        <w:t>a.</w:t>
      </w:r>
      <w:r>
        <w:rPr>
          <w:sz w:val="22"/>
          <w:szCs w:val="22"/>
        </w:rPr>
        <w:tab/>
        <w:t>the types of information required on the application;</w:t>
      </w:r>
    </w:p>
    <w:p w14:paraId="264F7ABB" w14:textId="042623C4" w:rsidR="000C4B2A" w:rsidRPr="00183646" w:rsidRDefault="000C4B2A">
      <w:pPr>
        <w:tabs>
          <w:tab w:val="left" w:pos="-1440"/>
        </w:tabs>
        <w:ind w:left="1440" w:hanging="720"/>
        <w:rPr>
          <w:i/>
          <w:color w:val="0000FF"/>
          <w:sz w:val="22"/>
          <w:szCs w:val="22"/>
        </w:rPr>
      </w:pPr>
      <w:r w:rsidRPr="00183646">
        <w:rPr>
          <w:sz w:val="22"/>
          <w:szCs w:val="22"/>
        </w:rPr>
        <w:t>b.</w:t>
      </w:r>
      <w:r w:rsidRPr="00183646">
        <w:rPr>
          <w:sz w:val="22"/>
          <w:szCs w:val="22"/>
        </w:rPr>
        <w:tab/>
        <w:t>a “non-medical application”;</w:t>
      </w:r>
      <w:r w:rsidR="003D1A97">
        <w:rPr>
          <w:sz w:val="22"/>
          <w:szCs w:val="22"/>
        </w:rPr>
        <w:t xml:space="preserve"> and</w:t>
      </w:r>
      <w:r w:rsidRPr="00183646">
        <w:rPr>
          <w:i/>
          <w:sz w:val="22"/>
          <w:szCs w:val="22"/>
        </w:rPr>
        <w:t xml:space="preserve"> </w:t>
      </w:r>
    </w:p>
    <w:p w14:paraId="3D500294" w14:textId="1757B388" w:rsidR="000C4B2A" w:rsidRDefault="000C4B2A" w:rsidP="00BC7005">
      <w:pPr>
        <w:tabs>
          <w:tab w:val="left" w:pos="-1440"/>
        </w:tabs>
        <w:ind w:left="1440" w:hanging="720"/>
        <w:rPr>
          <w:sz w:val="22"/>
          <w:szCs w:val="22"/>
        </w:rPr>
      </w:pPr>
      <w:r w:rsidRPr="00183646">
        <w:rPr>
          <w:sz w:val="22"/>
          <w:szCs w:val="22"/>
        </w:rPr>
        <w:t>c.</w:t>
      </w:r>
      <w:r w:rsidRPr="00183646">
        <w:rPr>
          <w:sz w:val="22"/>
          <w:szCs w:val="22"/>
        </w:rPr>
        <w:tab/>
        <w:t>why insurers attach the application to a life policy and why they become part of a life policy.</w:t>
      </w:r>
    </w:p>
    <w:p w14:paraId="417FC0C8" w14:textId="77777777" w:rsidR="000C4B2A" w:rsidRPr="00183646" w:rsidRDefault="000C4B2A">
      <w:pPr>
        <w:tabs>
          <w:tab w:val="left" w:pos="-1440"/>
        </w:tabs>
        <w:ind w:left="720" w:hanging="720"/>
        <w:rPr>
          <w:sz w:val="22"/>
          <w:szCs w:val="22"/>
        </w:rPr>
      </w:pPr>
      <w:r w:rsidRPr="00183646">
        <w:rPr>
          <w:sz w:val="22"/>
          <w:szCs w:val="22"/>
        </w:rPr>
        <w:t>2.</w:t>
      </w:r>
      <w:r w:rsidRPr="00183646">
        <w:rPr>
          <w:sz w:val="22"/>
          <w:szCs w:val="22"/>
        </w:rPr>
        <w:tab/>
        <w:t xml:space="preserve">Regarding the life insurance policy, be able to identify: </w:t>
      </w:r>
    </w:p>
    <w:p w14:paraId="5D138A67" w14:textId="77777777" w:rsidR="000C4B2A" w:rsidRPr="00183646" w:rsidRDefault="000C4B2A">
      <w:pPr>
        <w:tabs>
          <w:tab w:val="left" w:pos="-1440"/>
        </w:tabs>
        <w:ind w:left="1440" w:hanging="720"/>
        <w:rPr>
          <w:sz w:val="22"/>
          <w:szCs w:val="22"/>
        </w:rPr>
      </w:pPr>
      <w:r w:rsidRPr="00183646">
        <w:rPr>
          <w:sz w:val="22"/>
          <w:szCs w:val="22"/>
        </w:rPr>
        <w:t>a.</w:t>
      </w:r>
      <w:r w:rsidRPr="00183646">
        <w:rPr>
          <w:sz w:val="22"/>
          <w:szCs w:val="22"/>
        </w:rPr>
        <w:tab/>
        <w:t xml:space="preserve">the types of information recorded on the policy title page; </w:t>
      </w:r>
    </w:p>
    <w:p w14:paraId="51B171C6" w14:textId="4EB1636A" w:rsidR="000C4B2A" w:rsidRPr="00183646" w:rsidRDefault="000C4B2A">
      <w:pPr>
        <w:tabs>
          <w:tab w:val="left" w:pos="-1440"/>
        </w:tabs>
        <w:ind w:left="1440" w:hanging="720"/>
        <w:rPr>
          <w:sz w:val="22"/>
          <w:szCs w:val="22"/>
        </w:rPr>
      </w:pPr>
      <w:proofErr w:type="gramStart"/>
      <w:r w:rsidRPr="00183646">
        <w:rPr>
          <w:sz w:val="22"/>
          <w:szCs w:val="22"/>
        </w:rPr>
        <w:t>b</w:t>
      </w:r>
      <w:proofErr w:type="gramEnd"/>
      <w:r w:rsidRPr="00183646">
        <w:rPr>
          <w:sz w:val="22"/>
          <w:szCs w:val="22"/>
        </w:rPr>
        <w:t>.</w:t>
      </w:r>
      <w:r w:rsidRPr="00183646">
        <w:rPr>
          <w:sz w:val="22"/>
          <w:szCs w:val="22"/>
        </w:rPr>
        <w:tab/>
        <w:t xml:space="preserve">life policies are not standardized (unlike property and casualty insurance); </w:t>
      </w:r>
      <w:r w:rsidR="00FE3F8B">
        <w:rPr>
          <w:sz w:val="22"/>
          <w:szCs w:val="22"/>
        </w:rPr>
        <w:t>and,</w:t>
      </w:r>
    </w:p>
    <w:p w14:paraId="407D7A2F" w14:textId="60E2DF47" w:rsidR="000C4B2A" w:rsidRPr="00183646" w:rsidRDefault="000C4B2A">
      <w:pPr>
        <w:tabs>
          <w:tab w:val="left" w:pos="-1440"/>
        </w:tabs>
        <w:ind w:left="1440" w:hanging="720"/>
        <w:rPr>
          <w:sz w:val="22"/>
          <w:szCs w:val="22"/>
        </w:rPr>
      </w:pPr>
      <w:proofErr w:type="gramStart"/>
      <w:r w:rsidRPr="00183646">
        <w:rPr>
          <w:sz w:val="22"/>
          <w:szCs w:val="22"/>
        </w:rPr>
        <w:t>c</w:t>
      </w:r>
      <w:proofErr w:type="gramEnd"/>
      <w:r w:rsidRPr="00183646">
        <w:rPr>
          <w:sz w:val="22"/>
          <w:szCs w:val="22"/>
        </w:rPr>
        <w:t>.</w:t>
      </w:r>
      <w:r w:rsidRPr="00183646">
        <w:rPr>
          <w:sz w:val="22"/>
          <w:szCs w:val="22"/>
        </w:rPr>
        <w:tab/>
        <w:t xml:space="preserve">premium payment mode (annual, semiannual, </w:t>
      </w:r>
      <w:r w:rsidR="00FD4088">
        <w:rPr>
          <w:sz w:val="22"/>
          <w:szCs w:val="22"/>
        </w:rPr>
        <w:t xml:space="preserve">quarterly, </w:t>
      </w:r>
      <w:r w:rsidRPr="00183646">
        <w:rPr>
          <w:sz w:val="22"/>
          <w:szCs w:val="22"/>
        </w:rPr>
        <w:t>monthly</w:t>
      </w:r>
      <w:r w:rsidR="00011297" w:rsidRPr="00183646">
        <w:rPr>
          <w:sz w:val="22"/>
          <w:szCs w:val="22"/>
        </w:rPr>
        <w:t>)</w:t>
      </w:r>
      <w:r w:rsidR="0027629A" w:rsidRPr="00183646">
        <w:rPr>
          <w:sz w:val="22"/>
          <w:szCs w:val="22"/>
        </w:rPr>
        <w:t xml:space="preserve"> and related service charges</w:t>
      </w:r>
      <w:r w:rsidRPr="00183646">
        <w:rPr>
          <w:sz w:val="22"/>
          <w:szCs w:val="22"/>
        </w:rPr>
        <w:t xml:space="preserve">. </w:t>
      </w:r>
    </w:p>
    <w:p w14:paraId="28C52588" w14:textId="77777777" w:rsidR="000C4B2A" w:rsidRPr="00183646" w:rsidRDefault="000C4B2A">
      <w:pPr>
        <w:pStyle w:val="Default"/>
        <w:ind w:left="720" w:hanging="720"/>
        <w:rPr>
          <w:sz w:val="22"/>
          <w:szCs w:val="22"/>
        </w:rPr>
      </w:pPr>
      <w:r w:rsidRPr="00183646">
        <w:rPr>
          <w:sz w:val="22"/>
          <w:szCs w:val="22"/>
        </w:rPr>
        <w:t>3.</w:t>
      </w:r>
      <w:r w:rsidRPr="00183646">
        <w:rPr>
          <w:sz w:val="22"/>
          <w:szCs w:val="22"/>
        </w:rPr>
        <w:tab/>
        <w:t>Be able to identify the following “common provisions” of life policies:</w:t>
      </w:r>
    </w:p>
    <w:p w14:paraId="2E3D9EAF" w14:textId="77777777" w:rsidR="000C4B2A" w:rsidRPr="00183646" w:rsidRDefault="000C4B2A">
      <w:pPr>
        <w:tabs>
          <w:tab w:val="left" w:pos="-1440"/>
        </w:tabs>
        <w:ind w:left="720"/>
        <w:rPr>
          <w:rFonts w:cs="Arial"/>
          <w:sz w:val="22"/>
          <w:szCs w:val="22"/>
        </w:rPr>
      </w:pPr>
      <w:r w:rsidRPr="00183646">
        <w:rPr>
          <w:rFonts w:cs="Arial"/>
          <w:sz w:val="22"/>
          <w:szCs w:val="22"/>
        </w:rPr>
        <w:t>a.</w:t>
      </w:r>
      <w:r w:rsidRPr="00183646">
        <w:rPr>
          <w:rFonts w:cs="Arial"/>
          <w:sz w:val="22"/>
          <w:szCs w:val="22"/>
        </w:rPr>
        <w:tab/>
        <w:t xml:space="preserve">insuring clause; </w:t>
      </w:r>
    </w:p>
    <w:p w14:paraId="0CFD75F8" w14:textId="77777777" w:rsidR="000C4B2A" w:rsidRPr="00183646" w:rsidRDefault="000C4B2A">
      <w:pPr>
        <w:tabs>
          <w:tab w:val="left" w:pos="-1440"/>
        </w:tabs>
        <w:ind w:left="720"/>
        <w:rPr>
          <w:rFonts w:cs="Arial"/>
          <w:sz w:val="22"/>
          <w:szCs w:val="22"/>
        </w:rPr>
      </w:pPr>
      <w:r w:rsidRPr="00183646">
        <w:rPr>
          <w:rFonts w:cs="Arial"/>
          <w:sz w:val="22"/>
          <w:szCs w:val="22"/>
        </w:rPr>
        <w:t>b.</w:t>
      </w:r>
      <w:r w:rsidRPr="00183646">
        <w:rPr>
          <w:rFonts w:cs="Arial"/>
          <w:sz w:val="22"/>
          <w:szCs w:val="22"/>
        </w:rPr>
        <w:tab/>
        <w:t>free look;</w:t>
      </w:r>
    </w:p>
    <w:p w14:paraId="72A36F20" w14:textId="77777777" w:rsidR="000C4B2A" w:rsidRDefault="000C4B2A">
      <w:pPr>
        <w:tabs>
          <w:tab w:val="left" w:pos="-1440"/>
        </w:tabs>
        <w:ind w:left="720"/>
        <w:rPr>
          <w:rFonts w:cs="Arial"/>
          <w:sz w:val="22"/>
          <w:szCs w:val="22"/>
        </w:rPr>
      </w:pPr>
      <w:r w:rsidRPr="00183646">
        <w:rPr>
          <w:rFonts w:cs="Arial"/>
          <w:sz w:val="22"/>
          <w:szCs w:val="22"/>
        </w:rPr>
        <w:t>c.</w:t>
      </w:r>
      <w:r w:rsidRPr="00183646">
        <w:rPr>
          <w:rFonts w:cs="Arial"/>
          <w:sz w:val="22"/>
          <w:szCs w:val="22"/>
        </w:rPr>
        <w:tab/>
        <w:t>consideration clause;</w:t>
      </w:r>
    </w:p>
    <w:p w14:paraId="1C3E982D" w14:textId="2860BA02" w:rsidR="004C1DB6" w:rsidRPr="00183646" w:rsidRDefault="004C1DB6">
      <w:pPr>
        <w:tabs>
          <w:tab w:val="left" w:pos="-1440"/>
        </w:tabs>
        <w:ind w:left="720"/>
        <w:rPr>
          <w:rFonts w:cs="Arial"/>
          <w:sz w:val="22"/>
          <w:szCs w:val="22"/>
        </w:rPr>
      </w:pPr>
      <w:r>
        <w:rPr>
          <w:rFonts w:cs="Arial"/>
          <w:sz w:val="22"/>
          <w:szCs w:val="22"/>
        </w:rPr>
        <w:t>d.</w:t>
      </w:r>
      <w:r>
        <w:rPr>
          <w:rFonts w:cs="Arial"/>
          <w:sz w:val="22"/>
          <w:szCs w:val="22"/>
        </w:rPr>
        <w:tab/>
        <w:t>entire contract;</w:t>
      </w:r>
    </w:p>
    <w:p w14:paraId="02EB1C22" w14:textId="40DAF340" w:rsidR="000C4B2A" w:rsidRPr="00183646" w:rsidRDefault="004C1DB6">
      <w:pPr>
        <w:tabs>
          <w:tab w:val="left" w:pos="-1440"/>
        </w:tabs>
        <w:ind w:left="720"/>
        <w:rPr>
          <w:rFonts w:cs="Arial"/>
          <w:sz w:val="22"/>
          <w:szCs w:val="22"/>
        </w:rPr>
      </w:pPr>
      <w:r>
        <w:rPr>
          <w:rFonts w:cs="Arial"/>
          <w:sz w:val="22"/>
          <w:szCs w:val="22"/>
        </w:rPr>
        <w:t>e</w:t>
      </w:r>
      <w:r w:rsidR="000C4B2A" w:rsidRPr="00183646">
        <w:rPr>
          <w:rFonts w:cs="Arial"/>
          <w:sz w:val="22"/>
          <w:szCs w:val="22"/>
        </w:rPr>
        <w:t>.</w:t>
      </w:r>
      <w:r w:rsidR="000C4B2A" w:rsidRPr="00183646">
        <w:rPr>
          <w:rFonts w:cs="Arial"/>
          <w:sz w:val="22"/>
          <w:szCs w:val="22"/>
        </w:rPr>
        <w:tab/>
        <w:t>owner</w:t>
      </w:r>
      <w:r>
        <w:rPr>
          <w:rFonts w:cs="Arial"/>
          <w:sz w:val="22"/>
          <w:szCs w:val="22"/>
        </w:rPr>
        <w:t>'</w:t>
      </w:r>
      <w:r w:rsidR="000C4B2A" w:rsidRPr="00183646">
        <w:rPr>
          <w:rFonts w:cs="Arial"/>
          <w:sz w:val="22"/>
          <w:szCs w:val="22"/>
        </w:rPr>
        <w:t>s rights, including:</w:t>
      </w:r>
    </w:p>
    <w:p w14:paraId="10A3016C" w14:textId="77777777" w:rsidR="000C4B2A" w:rsidRPr="00183646" w:rsidRDefault="00A97D24">
      <w:pPr>
        <w:ind w:left="1440"/>
        <w:rPr>
          <w:rFonts w:cs="Arial"/>
          <w:sz w:val="22"/>
          <w:szCs w:val="22"/>
        </w:rPr>
      </w:pPr>
      <w:r w:rsidRPr="00183646">
        <w:rPr>
          <w:rFonts w:cs="Arial"/>
          <w:sz w:val="22"/>
          <w:szCs w:val="22"/>
        </w:rPr>
        <w:t>i.</w:t>
      </w:r>
      <w:r w:rsidR="000C4B2A" w:rsidRPr="00183646">
        <w:rPr>
          <w:rFonts w:cs="Arial"/>
          <w:sz w:val="22"/>
          <w:szCs w:val="22"/>
        </w:rPr>
        <w:tab/>
        <w:t xml:space="preserve">selecting or changing payment mode; </w:t>
      </w:r>
    </w:p>
    <w:p w14:paraId="587A4123" w14:textId="77777777" w:rsidR="000C4B2A" w:rsidRPr="00183646" w:rsidRDefault="00A97D24">
      <w:pPr>
        <w:pStyle w:val="Quick1"/>
        <w:numPr>
          <w:ilvl w:val="0"/>
          <w:numId w:val="0"/>
        </w:numPr>
        <w:ind w:left="1440"/>
        <w:rPr>
          <w:rFonts w:cs="Arial"/>
          <w:sz w:val="22"/>
          <w:szCs w:val="22"/>
        </w:rPr>
      </w:pPr>
      <w:r w:rsidRPr="00183646">
        <w:rPr>
          <w:rFonts w:cs="Arial"/>
          <w:sz w:val="22"/>
          <w:szCs w:val="22"/>
        </w:rPr>
        <w:t>ii.</w:t>
      </w:r>
      <w:r w:rsidR="000C4B2A" w:rsidRPr="00183646">
        <w:rPr>
          <w:rFonts w:cs="Arial"/>
          <w:sz w:val="22"/>
          <w:szCs w:val="22"/>
        </w:rPr>
        <w:tab/>
        <w:t xml:space="preserve">selecting or changing beneficiaries; </w:t>
      </w:r>
    </w:p>
    <w:p w14:paraId="585044FE" w14:textId="62E73153" w:rsidR="000C4B2A" w:rsidRPr="00183646" w:rsidRDefault="00A97D24">
      <w:pPr>
        <w:ind w:left="1440"/>
        <w:rPr>
          <w:rFonts w:cs="Arial"/>
          <w:sz w:val="22"/>
          <w:szCs w:val="22"/>
        </w:rPr>
      </w:pPr>
      <w:r w:rsidRPr="00183646">
        <w:rPr>
          <w:rFonts w:cs="Arial"/>
          <w:sz w:val="22"/>
          <w:szCs w:val="22"/>
        </w:rPr>
        <w:t>i</w:t>
      </w:r>
      <w:r w:rsidR="00AD343E">
        <w:rPr>
          <w:rFonts w:cs="Arial"/>
          <w:sz w:val="22"/>
          <w:szCs w:val="22"/>
        </w:rPr>
        <w:t>ii</w:t>
      </w:r>
      <w:r w:rsidRPr="00183646">
        <w:rPr>
          <w:rFonts w:cs="Arial"/>
          <w:sz w:val="22"/>
          <w:szCs w:val="22"/>
        </w:rPr>
        <w:t>.</w:t>
      </w:r>
      <w:r w:rsidR="000C4B2A" w:rsidRPr="00183646">
        <w:rPr>
          <w:rFonts w:cs="Arial"/>
          <w:sz w:val="22"/>
          <w:szCs w:val="22"/>
        </w:rPr>
        <w:tab/>
        <w:t xml:space="preserve">cash values; </w:t>
      </w:r>
    </w:p>
    <w:p w14:paraId="1A739A72" w14:textId="093A187B" w:rsidR="000C4B2A" w:rsidRPr="00183646" w:rsidRDefault="00AD343E">
      <w:pPr>
        <w:ind w:left="1440"/>
        <w:rPr>
          <w:rFonts w:cs="Arial"/>
          <w:sz w:val="22"/>
          <w:szCs w:val="22"/>
        </w:rPr>
      </w:pPr>
      <w:r>
        <w:rPr>
          <w:rFonts w:cs="Arial"/>
          <w:sz w:val="22"/>
          <w:szCs w:val="22"/>
        </w:rPr>
        <w:t>i</w:t>
      </w:r>
      <w:r w:rsidR="00A97D24" w:rsidRPr="00183646">
        <w:rPr>
          <w:rFonts w:cs="Arial"/>
          <w:sz w:val="22"/>
          <w:szCs w:val="22"/>
        </w:rPr>
        <w:t>v.</w:t>
      </w:r>
      <w:r w:rsidR="000C4B2A" w:rsidRPr="00183646">
        <w:rPr>
          <w:rFonts w:cs="Arial"/>
          <w:sz w:val="22"/>
          <w:szCs w:val="22"/>
        </w:rPr>
        <w:tab/>
        <w:t xml:space="preserve">dividends or excess interest credits; </w:t>
      </w:r>
      <w:r w:rsidR="00E63ED2">
        <w:rPr>
          <w:rFonts w:cs="Arial"/>
          <w:sz w:val="22"/>
          <w:szCs w:val="22"/>
        </w:rPr>
        <w:t>and,</w:t>
      </w:r>
    </w:p>
    <w:p w14:paraId="5FF8B68B" w14:textId="1D9F7545" w:rsidR="000C4B2A" w:rsidRPr="00183646" w:rsidRDefault="00A97D24">
      <w:pPr>
        <w:pStyle w:val="Header"/>
        <w:tabs>
          <w:tab w:val="clear" w:pos="4320"/>
          <w:tab w:val="clear" w:pos="8640"/>
        </w:tabs>
        <w:ind w:left="1440"/>
        <w:rPr>
          <w:rFonts w:cs="Arial"/>
          <w:sz w:val="22"/>
          <w:szCs w:val="22"/>
        </w:rPr>
      </w:pPr>
      <w:proofErr w:type="gramStart"/>
      <w:r w:rsidRPr="00183646">
        <w:rPr>
          <w:rFonts w:cs="Arial"/>
          <w:sz w:val="22"/>
          <w:szCs w:val="22"/>
        </w:rPr>
        <w:t>v</w:t>
      </w:r>
      <w:proofErr w:type="gramEnd"/>
      <w:r w:rsidRPr="00183646">
        <w:rPr>
          <w:rFonts w:cs="Arial"/>
          <w:sz w:val="22"/>
          <w:szCs w:val="22"/>
        </w:rPr>
        <w:t>.</w:t>
      </w:r>
      <w:r w:rsidR="000C4B2A" w:rsidRPr="00183646">
        <w:rPr>
          <w:rFonts w:cs="Arial"/>
          <w:sz w:val="22"/>
          <w:szCs w:val="22"/>
        </w:rPr>
        <w:tab/>
        <w:t>surrender charges</w:t>
      </w:r>
      <w:r w:rsidR="00AD343E">
        <w:rPr>
          <w:rFonts w:cs="Arial"/>
          <w:sz w:val="22"/>
          <w:szCs w:val="22"/>
        </w:rPr>
        <w:t>.</w:t>
      </w:r>
      <w:r w:rsidR="000C4B2A" w:rsidRPr="00183646">
        <w:rPr>
          <w:rFonts w:cs="Arial"/>
          <w:sz w:val="22"/>
          <w:szCs w:val="22"/>
        </w:rPr>
        <w:t xml:space="preserve"> </w:t>
      </w:r>
    </w:p>
    <w:p w14:paraId="3A41A03B" w14:textId="1DCB5ADE" w:rsidR="000C4B2A" w:rsidRPr="00183646" w:rsidRDefault="002A4B50">
      <w:pPr>
        <w:tabs>
          <w:tab w:val="left" w:pos="-1440"/>
        </w:tabs>
        <w:ind w:left="720"/>
        <w:rPr>
          <w:rFonts w:cs="Arial"/>
          <w:sz w:val="22"/>
          <w:szCs w:val="22"/>
        </w:rPr>
      </w:pPr>
      <w:r>
        <w:rPr>
          <w:rFonts w:cs="Arial"/>
          <w:sz w:val="22"/>
          <w:szCs w:val="22"/>
        </w:rPr>
        <w:t>f</w:t>
      </w:r>
      <w:r w:rsidR="000C4B2A" w:rsidRPr="00183646">
        <w:rPr>
          <w:rFonts w:cs="Arial"/>
          <w:sz w:val="22"/>
          <w:szCs w:val="22"/>
        </w:rPr>
        <w:t>.</w:t>
      </w:r>
      <w:r w:rsidR="000C4B2A" w:rsidRPr="00183646">
        <w:rPr>
          <w:rFonts w:cs="Arial"/>
          <w:sz w:val="22"/>
          <w:szCs w:val="22"/>
        </w:rPr>
        <w:tab/>
        <w:t>beneficiary designations, including:</w:t>
      </w:r>
    </w:p>
    <w:p w14:paraId="02ACD64C" w14:textId="77777777" w:rsidR="000C4B2A" w:rsidRPr="00183646" w:rsidRDefault="000C4B2A">
      <w:pPr>
        <w:tabs>
          <w:tab w:val="left" w:pos="-1440"/>
        </w:tabs>
        <w:ind w:left="1440"/>
        <w:rPr>
          <w:rFonts w:cs="Arial"/>
          <w:sz w:val="22"/>
          <w:szCs w:val="22"/>
        </w:rPr>
      </w:pPr>
      <w:r w:rsidRPr="00183646">
        <w:rPr>
          <w:rFonts w:cs="Arial"/>
          <w:sz w:val="22"/>
          <w:szCs w:val="22"/>
        </w:rPr>
        <w:t>i.</w:t>
      </w:r>
      <w:r w:rsidRPr="00183646">
        <w:rPr>
          <w:rFonts w:cs="Arial"/>
          <w:sz w:val="22"/>
          <w:szCs w:val="22"/>
        </w:rPr>
        <w:tab/>
        <w:t xml:space="preserve">eligible beneficiaries; </w:t>
      </w:r>
    </w:p>
    <w:p w14:paraId="3BA5D370" w14:textId="77777777" w:rsidR="000C4B2A" w:rsidRPr="00183646" w:rsidRDefault="000C4B2A">
      <w:pPr>
        <w:tabs>
          <w:tab w:val="left" w:pos="-1440"/>
        </w:tabs>
        <w:ind w:left="1440"/>
        <w:rPr>
          <w:rFonts w:cs="Arial"/>
          <w:sz w:val="22"/>
          <w:szCs w:val="22"/>
        </w:rPr>
      </w:pPr>
      <w:r w:rsidRPr="00183646">
        <w:rPr>
          <w:rFonts w:cs="Arial"/>
          <w:sz w:val="22"/>
          <w:szCs w:val="22"/>
        </w:rPr>
        <w:t>ii.</w:t>
      </w:r>
      <w:r w:rsidRPr="00183646">
        <w:rPr>
          <w:rFonts w:cs="Arial"/>
          <w:sz w:val="22"/>
          <w:szCs w:val="22"/>
        </w:rPr>
        <w:tab/>
        <w:t xml:space="preserve">primary and secondary (contingent);  </w:t>
      </w:r>
    </w:p>
    <w:p w14:paraId="63AD4182" w14:textId="77777777" w:rsidR="000C4B2A" w:rsidRPr="00183646" w:rsidRDefault="000C4B2A">
      <w:pPr>
        <w:tabs>
          <w:tab w:val="left" w:pos="-1440"/>
        </w:tabs>
        <w:ind w:left="1440"/>
        <w:rPr>
          <w:rFonts w:cs="Arial"/>
          <w:sz w:val="22"/>
          <w:szCs w:val="22"/>
        </w:rPr>
      </w:pPr>
      <w:r w:rsidRPr="00183646">
        <w:rPr>
          <w:rFonts w:cs="Arial"/>
          <w:sz w:val="22"/>
          <w:szCs w:val="22"/>
        </w:rPr>
        <w:t>iii.</w:t>
      </w:r>
      <w:r w:rsidRPr="00183646">
        <w:rPr>
          <w:rFonts w:cs="Arial"/>
          <w:sz w:val="22"/>
          <w:szCs w:val="22"/>
        </w:rPr>
        <w:tab/>
        <w:t xml:space="preserve">common disaster clause (Uniform Simultaneous Death Act);  </w:t>
      </w:r>
    </w:p>
    <w:p w14:paraId="08B7168F" w14:textId="77777777" w:rsidR="000C4B2A" w:rsidRPr="00183646" w:rsidRDefault="000C4B2A">
      <w:pPr>
        <w:tabs>
          <w:tab w:val="left" w:pos="-1440"/>
        </w:tabs>
        <w:ind w:left="1440"/>
        <w:rPr>
          <w:rFonts w:cs="Arial"/>
          <w:sz w:val="22"/>
          <w:szCs w:val="22"/>
        </w:rPr>
      </w:pPr>
      <w:r w:rsidRPr="00183646">
        <w:rPr>
          <w:rFonts w:cs="Arial"/>
          <w:sz w:val="22"/>
          <w:szCs w:val="22"/>
        </w:rPr>
        <w:t>iv.</w:t>
      </w:r>
      <w:r w:rsidRPr="00183646">
        <w:rPr>
          <w:rFonts w:cs="Arial"/>
          <w:sz w:val="22"/>
          <w:szCs w:val="22"/>
        </w:rPr>
        <w:tab/>
        <w:t xml:space="preserve">spendthrift clause; </w:t>
      </w:r>
    </w:p>
    <w:p w14:paraId="72E928DD" w14:textId="77777777" w:rsidR="000C4B2A" w:rsidRPr="00183646" w:rsidRDefault="000C4B2A">
      <w:pPr>
        <w:tabs>
          <w:tab w:val="left" w:pos="-1440"/>
        </w:tabs>
        <w:ind w:left="1440"/>
        <w:rPr>
          <w:rFonts w:cs="Arial"/>
          <w:sz w:val="22"/>
          <w:szCs w:val="22"/>
        </w:rPr>
      </w:pPr>
      <w:r w:rsidRPr="00183646">
        <w:rPr>
          <w:rFonts w:cs="Arial"/>
          <w:sz w:val="22"/>
          <w:szCs w:val="22"/>
        </w:rPr>
        <w:t>v.</w:t>
      </w:r>
      <w:r w:rsidRPr="00183646">
        <w:rPr>
          <w:rFonts w:cs="Arial"/>
          <w:sz w:val="22"/>
          <w:szCs w:val="22"/>
        </w:rPr>
        <w:tab/>
        <w:t xml:space="preserve">revocable vs. irrevocable; </w:t>
      </w:r>
    </w:p>
    <w:p w14:paraId="75D199F9" w14:textId="3442DD11" w:rsidR="000C4B2A" w:rsidRPr="00183646" w:rsidRDefault="000C4B2A">
      <w:pPr>
        <w:ind w:left="2160" w:hanging="720"/>
        <w:rPr>
          <w:rFonts w:cs="Arial"/>
          <w:sz w:val="22"/>
          <w:szCs w:val="22"/>
        </w:rPr>
      </w:pPr>
      <w:r w:rsidRPr="00183646">
        <w:rPr>
          <w:rFonts w:cs="Arial"/>
          <w:sz w:val="22"/>
          <w:szCs w:val="22"/>
        </w:rPr>
        <w:t>vi.</w:t>
      </w:r>
      <w:r w:rsidRPr="00183646">
        <w:rPr>
          <w:rFonts w:cs="Arial"/>
          <w:sz w:val="22"/>
          <w:szCs w:val="22"/>
        </w:rPr>
        <w:tab/>
        <w:t xml:space="preserve">be able to identify which method used to designate beneficiaries (spouse, children) best serves the needs of a </w:t>
      </w:r>
      <w:proofErr w:type="spellStart"/>
      <w:r w:rsidRPr="00183646">
        <w:rPr>
          <w:rFonts w:cs="Arial"/>
          <w:sz w:val="22"/>
          <w:szCs w:val="22"/>
        </w:rPr>
        <w:t>policyowner</w:t>
      </w:r>
      <w:proofErr w:type="spellEnd"/>
      <w:r w:rsidRPr="00183646">
        <w:rPr>
          <w:rFonts w:cs="Arial"/>
          <w:sz w:val="22"/>
          <w:szCs w:val="22"/>
        </w:rPr>
        <w:t xml:space="preserve"> in common situations; </w:t>
      </w:r>
      <w:r w:rsidR="00EB3FB6">
        <w:rPr>
          <w:rFonts w:cs="Arial"/>
          <w:sz w:val="22"/>
          <w:szCs w:val="22"/>
        </w:rPr>
        <w:t>and,</w:t>
      </w:r>
    </w:p>
    <w:p w14:paraId="050CD0AF" w14:textId="77777777" w:rsidR="000C4B2A" w:rsidRPr="00183646" w:rsidRDefault="000C4B2A">
      <w:pPr>
        <w:tabs>
          <w:tab w:val="left" w:pos="-1440"/>
        </w:tabs>
        <w:ind w:left="2160" w:hanging="720"/>
        <w:rPr>
          <w:rFonts w:cs="Arial"/>
          <w:sz w:val="22"/>
          <w:szCs w:val="22"/>
        </w:rPr>
      </w:pPr>
      <w:r w:rsidRPr="00183646">
        <w:rPr>
          <w:rFonts w:cs="Arial"/>
          <w:sz w:val="22"/>
          <w:szCs w:val="22"/>
        </w:rPr>
        <w:t>vii.</w:t>
      </w:r>
      <w:r w:rsidRPr="00183646">
        <w:rPr>
          <w:rFonts w:cs="Arial"/>
          <w:sz w:val="22"/>
          <w:szCs w:val="22"/>
        </w:rPr>
        <w:tab/>
        <w:t xml:space="preserve">be able to identify the rights of the following, after the insured’s death: beneficiaries and creditors. </w:t>
      </w:r>
    </w:p>
    <w:p w14:paraId="57AE7A5A" w14:textId="1D69C374" w:rsidR="000C4B2A" w:rsidRPr="00183646" w:rsidRDefault="009C2547">
      <w:pPr>
        <w:ind w:left="720"/>
        <w:rPr>
          <w:rFonts w:cs="Arial"/>
          <w:sz w:val="22"/>
          <w:szCs w:val="22"/>
        </w:rPr>
      </w:pPr>
      <w:r>
        <w:rPr>
          <w:rFonts w:cs="Arial"/>
          <w:sz w:val="22"/>
          <w:szCs w:val="22"/>
        </w:rPr>
        <w:t>g</w:t>
      </w:r>
      <w:r w:rsidR="000C4B2A" w:rsidRPr="00183646">
        <w:rPr>
          <w:rFonts w:cs="Arial"/>
          <w:sz w:val="22"/>
          <w:szCs w:val="22"/>
        </w:rPr>
        <w:t>.</w:t>
      </w:r>
      <w:r w:rsidR="000C4B2A" w:rsidRPr="00183646">
        <w:rPr>
          <w:rFonts w:cs="Arial"/>
          <w:sz w:val="22"/>
          <w:szCs w:val="22"/>
        </w:rPr>
        <w:tab/>
        <w:t>grace period;</w:t>
      </w:r>
    </w:p>
    <w:p w14:paraId="5B98B20D" w14:textId="7D7BF395" w:rsidR="000C4B2A" w:rsidRPr="00183646" w:rsidRDefault="009C2547">
      <w:pPr>
        <w:ind w:left="720"/>
        <w:rPr>
          <w:rFonts w:cs="Arial"/>
          <w:sz w:val="22"/>
          <w:szCs w:val="22"/>
        </w:rPr>
      </w:pPr>
      <w:r>
        <w:rPr>
          <w:rFonts w:cs="Arial"/>
          <w:sz w:val="22"/>
          <w:szCs w:val="22"/>
        </w:rPr>
        <w:t>h</w:t>
      </w:r>
      <w:r w:rsidR="000C4B2A" w:rsidRPr="00183646">
        <w:rPr>
          <w:rFonts w:cs="Arial"/>
          <w:sz w:val="22"/>
          <w:szCs w:val="22"/>
        </w:rPr>
        <w:t>.</w:t>
      </w:r>
      <w:r w:rsidR="000C4B2A" w:rsidRPr="00183646">
        <w:rPr>
          <w:rFonts w:cs="Arial"/>
          <w:sz w:val="22"/>
          <w:szCs w:val="22"/>
        </w:rPr>
        <w:tab/>
        <w:t>automatic premium loan;</w:t>
      </w:r>
    </w:p>
    <w:p w14:paraId="0BF37105" w14:textId="173C8F0C" w:rsidR="000C4B2A" w:rsidRPr="00183646" w:rsidRDefault="009C2547">
      <w:pPr>
        <w:ind w:left="1440" w:hanging="720"/>
        <w:rPr>
          <w:rFonts w:cs="Arial"/>
          <w:sz w:val="22"/>
          <w:szCs w:val="22"/>
        </w:rPr>
      </w:pPr>
      <w:r>
        <w:rPr>
          <w:rFonts w:cs="Arial"/>
          <w:sz w:val="22"/>
          <w:szCs w:val="22"/>
        </w:rPr>
        <w:t>i</w:t>
      </w:r>
      <w:r w:rsidR="000C4B2A" w:rsidRPr="00183646">
        <w:rPr>
          <w:rFonts w:cs="Arial"/>
          <w:sz w:val="22"/>
          <w:szCs w:val="22"/>
        </w:rPr>
        <w:t>.</w:t>
      </w:r>
      <w:r w:rsidR="000C4B2A" w:rsidRPr="00183646">
        <w:rPr>
          <w:rFonts w:cs="Arial"/>
          <w:sz w:val="22"/>
          <w:szCs w:val="22"/>
        </w:rPr>
        <w:tab/>
        <w:t xml:space="preserve">reinstatement (including why reinstating a lapsed policy might be wiser for a </w:t>
      </w:r>
      <w:proofErr w:type="spellStart"/>
      <w:r w:rsidR="000C4B2A" w:rsidRPr="00183646">
        <w:rPr>
          <w:rFonts w:cs="Arial"/>
          <w:sz w:val="22"/>
          <w:szCs w:val="22"/>
        </w:rPr>
        <w:t>policyowner</w:t>
      </w:r>
      <w:proofErr w:type="spellEnd"/>
      <w:r w:rsidR="000C4B2A" w:rsidRPr="00183646">
        <w:rPr>
          <w:rFonts w:cs="Arial"/>
          <w:sz w:val="22"/>
          <w:szCs w:val="22"/>
        </w:rPr>
        <w:t xml:space="preserve"> than purchasing a new policy);</w:t>
      </w:r>
    </w:p>
    <w:p w14:paraId="5B9A5807" w14:textId="77777777" w:rsidR="000C4B2A" w:rsidRPr="00183646" w:rsidRDefault="000C4B2A">
      <w:pPr>
        <w:ind w:left="720"/>
        <w:rPr>
          <w:rFonts w:cs="Arial"/>
          <w:sz w:val="22"/>
          <w:szCs w:val="22"/>
        </w:rPr>
      </w:pPr>
      <w:r w:rsidRPr="00183646">
        <w:rPr>
          <w:rFonts w:cs="Arial"/>
          <w:sz w:val="22"/>
          <w:szCs w:val="22"/>
        </w:rPr>
        <w:t>j.</w:t>
      </w:r>
      <w:r w:rsidRPr="00183646">
        <w:rPr>
          <w:rFonts w:cs="Arial"/>
          <w:sz w:val="22"/>
          <w:szCs w:val="22"/>
        </w:rPr>
        <w:tab/>
        <w:t>incontestability;</w:t>
      </w:r>
    </w:p>
    <w:p w14:paraId="4B2FDD68" w14:textId="7BDA1D57" w:rsidR="000C4B2A" w:rsidRPr="00183646" w:rsidRDefault="000C4B2A">
      <w:pPr>
        <w:ind w:left="720"/>
        <w:rPr>
          <w:rFonts w:cs="Arial"/>
          <w:sz w:val="22"/>
          <w:szCs w:val="22"/>
        </w:rPr>
      </w:pPr>
      <w:r w:rsidRPr="00183646">
        <w:rPr>
          <w:rFonts w:cs="Arial"/>
          <w:sz w:val="22"/>
          <w:szCs w:val="22"/>
        </w:rPr>
        <w:lastRenderedPageBreak/>
        <w:t>k.</w:t>
      </w:r>
      <w:r w:rsidRPr="00183646">
        <w:rPr>
          <w:rFonts w:cs="Arial"/>
          <w:sz w:val="22"/>
          <w:szCs w:val="22"/>
        </w:rPr>
        <w:tab/>
        <w:t>suicide;</w:t>
      </w:r>
      <w:r w:rsidR="00E248D7">
        <w:rPr>
          <w:rFonts w:cs="Arial"/>
          <w:sz w:val="22"/>
          <w:szCs w:val="22"/>
        </w:rPr>
        <w:t xml:space="preserve"> and,</w:t>
      </w:r>
    </w:p>
    <w:p w14:paraId="7123213D" w14:textId="23101C69" w:rsidR="000C4B2A" w:rsidRDefault="000C4B2A" w:rsidP="003E377D">
      <w:pPr>
        <w:ind w:left="720"/>
        <w:rPr>
          <w:b/>
          <w:i/>
          <w:sz w:val="22"/>
          <w:szCs w:val="22"/>
        </w:rPr>
      </w:pPr>
      <w:r w:rsidRPr="00183646">
        <w:rPr>
          <w:rFonts w:cs="Arial"/>
          <w:sz w:val="22"/>
          <w:szCs w:val="22"/>
        </w:rPr>
        <w:t>l</w:t>
      </w:r>
      <w:r w:rsidR="003E377D">
        <w:rPr>
          <w:rFonts w:cs="Arial"/>
          <w:sz w:val="22"/>
          <w:szCs w:val="22"/>
        </w:rPr>
        <w:t>.</w:t>
      </w:r>
      <w:r w:rsidR="003E377D">
        <w:rPr>
          <w:rFonts w:cs="Arial"/>
          <w:sz w:val="22"/>
          <w:szCs w:val="22"/>
        </w:rPr>
        <w:tab/>
        <w:t>misstatement of age or sex.</w:t>
      </w:r>
    </w:p>
    <w:p w14:paraId="1BF75AFC" w14:textId="7DF70CBD" w:rsidR="000C4B2A" w:rsidRPr="00183646" w:rsidRDefault="000C4B2A" w:rsidP="00BC7005">
      <w:pPr>
        <w:tabs>
          <w:tab w:val="left" w:pos="-1440"/>
        </w:tabs>
        <w:ind w:left="720" w:hanging="720"/>
        <w:rPr>
          <w:sz w:val="22"/>
          <w:szCs w:val="22"/>
        </w:rPr>
      </w:pPr>
      <w:r w:rsidRPr="00183646">
        <w:rPr>
          <w:sz w:val="22"/>
          <w:szCs w:val="22"/>
        </w:rPr>
        <w:t>4.</w:t>
      </w:r>
      <w:r w:rsidRPr="00183646">
        <w:rPr>
          <w:sz w:val="22"/>
          <w:szCs w:val="22"/>
        </w:rPr>
        <w:tab/>
        <w:t xml:space="preserve">Be able to identify a description of each of the non-forfeiture values displayed in the Table of Guaranteed Values. </w:t>
      </w:r>
    </w:p>
    <w:p w14:paraId="472CF636" w14:textId="4510ED3A" w:rsidR="000C4B2A" w:rsidRDefault="000C4B2A" w:rsidP="00BC7005">
      <w:pPr>
        <w:tabs>
          <w:tab w:val="left" w:pos="-1440"/>
        </w:tabs>
        <w:ind w:left="720" w:hanging="720"/>
        <w:rPr>
          <w:sz w:val="22"/>
          <w:szCs w:val="22"/>
        </w:rPr>
      </w:pPr>
      <w:r w:rsidRPr="00183646">
        <w:rPr>
          <w:sz w:val="22"/>
          <w:szCs w:val="22"/>
        </w:rPr>
        <w:t>5.</w:t>
      </w:r>
      <w:r w:rsidRPr="00183646">
        <w:rPr>
          <w:sz w:val="22"/>
          <w:szCs w:val="22"/>
        </w:rPr>
        <w:tab/>
      </w:r>
      <w:r w:rsidR="009C2547">
        <w:rPr>
          <w:sz w:val="22"/>
          <w:szCs w:val="22"/>
        </w:rPr>
        <w:t>Know that reduced paid-up is the default non-forfeiture option.</w:t>
      </w:r>
    </w:p>
    <w:p w14:paraId="22EE5A53" w14:textId="4E47756E" w:rsidR="000C4B2A" w:rsidRPr="002B5FE7" w:rsidRDefault="009C2547">
      <w:pPr>
        <w:tabs>
          <w:tab w:val="left" w:pos="-1440"/>
        </w:tabs>
        <w:ind w:left="720" w:hanging="720"/>
        <w:rPr>
          <w:sz w:val="22"/>
          <w:szCs w:val="22"/>
        </w:rPr>
      </w:pPr>
      <w:r>
        <w:rPr>
          <w:sz w:val="22"/>
          <w:szCs w:val="22"/>
        </w:rPr>
        <w:t>6</w:t>
      </w:r>
      <w:r w:rsidR="000C4B2A" w:rsidRPr="002B5FE7">
        <w:rPr>
          <w:sz w:val="22"/>
          <w:szCs w:val="22"/>
        </w:rPr>
        <w:t>.</w:t>
      </w:r>
      <w:r w:rsidR="000C4B2A" w:rsidRPr="002B5FE7">
        <w:rPr>
          <w:sz w:val="22"/>
          <w:szCs w:val="22"/>
        </w:rPr>
        <w:tab/>
        <w:t>Be able to differentiate between the following:</w:t>
      </w:r>
    </w:p>
    <w:p w14:paraId="2D0BDA6D" w14:textId="77777777" w:rsidR="000C4B2A" w:rsidRPr="002B5FE7" w:rsidRDefault="000C4B2A">
      <w:pPr>
        <w:pStyle w:val="Quick1"/>
        <w:numPr>
          <w:ilvl w:val="0"/>
          <w:numId w:val="0"/>
        </w:numPr>
        <w:tabs>
          <w:tab w:val="left" w:pos="-1440"/>
        </w:tabs>
        <w:ind w:left="720"/>
        <w:rPr>
          <w:sz w:val="22"/>
          <w:szCs w:val="22"/>
        </w:rPr>
      </w:pPr>
      <w:r w:rsidRPr="002B5FE7">
        <w:rPr>
          <w:sz w:val="22"/>
          <w:szCs w:val="22"/>
        </w:rPr>
        <w:t>a.</w:t>
      </w:r>
      <w:r w:rsidRPr="002B5FE7">
        <w:rPr>
          <w:sz w:val="22"/>
          <w:szCs w:val="22"/>
        </w:rPr>
        <w:tab/>
        <w:t>conditional receipt;</w:t>
      </w:r>
    </w:p>
    <w:p w14:paraId="0A909E4A" w14:textId="5074B916" w:rsidR="000C4B2A" w:rsidRPr="002B5FE7" w:rsidRDefault="009C2547">
      <w:pPr>
        <w:tabs>
          <w:tab w:val="left" w:pos="-1440"/>
        </w:tabs>
        <w:ind w:left="720"/>
        <w:rPr>
          <w:sz w:val="22"/>
          <w:szCs w:val="22"/>
        </w:rPr>
      </w:pPr>
      <w:r>
        <w:rPr>
          <w:sz w:val="22"/>
          <w:szCs w:val="22"/>
        </w:rPr>
        <w:t>b</w:t>
      </w:r>
      <w:r w:rsidR="000C4B2A" w:rsidRPr="002B5FE7">
        <w:rPr>
          <w:sz w:val="22"/>
          <w:szCs w:val="22"/>
        </w:rPr>
        <w:t>.</w:t>
      </w:r>
      <w:r w:rsidR="000C4B2A" w:rsidRPr="002B5FE7">
        <w:rPr>
          <w:sz w:val="22"/>
          <w:szCs w:val="22"/>
        </w:rPr>
        <w:tab/>
        <w:t>temporary insurance agreement;</w:t>
      </w:r>
    </w:p>
    <w:p w14:paraId="69153CB8" w14:textId="28ED5D28" w:rsidR="000C4B2A" w:rsidRPr="002B5FE7" w:rsidRDefault="009C2547">
      <w:pPr>
        <w:tabs>
          <w:tab w:val="left" w:pos="-1440"/>
        </w:tabs>
        <w:ind w:left="720"/>
        <w:rPr>
          <w:sz w:val="22"/>
          <w:szCs w:val="22"/>
        </w:rPr>
      </w:pPr>
      <w:r>
        <w:rPr>
          <w:sz w:val="22"/>
          <w:szCs w:val="22"/>
        </w:rPr>
        <w:t>c</w:t>
      </w:r>
      <w:r w:rsidR="000C4B2A" w:rsidRPr="002B5FE7">
        <w:rPr>
          <w:sz w:val="22"/>
          <w:szCs w:val="22"/>
        </w:rPr>
        <w:t>.</w:t>
      </w:r>
      <w:r w:rsidR="000C4B2A" w:rsidRPr="002B5FE7">
        <w:rPr>
          <w:sz w:val="22"/>
          <w:szCs w:val="22"/>
        </w:rPr>
        <w:tab/>
        <w:t>temporary term;</w:t>
      </w:r>
    </w:p>
    <w:p w14:paraId="6EC755C1" w14:textId="0427B038" w:rsidR="000C4B2A" w:rsidRPr="002B5FE7" w:rsidRDefault="009C2547">
      <w:pPr>
        <w:ind w:left="1440" w:hanging="720"/>
        <w:rPr>
          <w:rFonts w:cs="Arial"/>
          <w:sz w:val="22"/>
          <w:szCs w:val="22"/>
        </w:rPr>
      </w:pPr>
      <w:r>
        <w:rPr>
          <w:rFonts w:cs="Arial"/>
          <w:sz w:val="22"/>
          <w:szCs w:val="22"/>
        </w:rPr>
        <w:t>d</w:t>
      </w:r>
      <w:r w:rsidR="000C4B2A" w:rsidRPr="002B5FE7">
        <w:rPr>
          <w:rFonts w:cs="Arial"/>
          <w:sz w:val="22"/>
          <w:szCs w:val="22"/>
        </w:rPr>
        <w:t>.</w:t>
      </w:r>
      <w:r w:rsidR="000C4B2A" w:rsidRPr="002B5FE7">
        <w:rPr>
          <w:rFonts w:cs="Arial"/>
          <w:sz w:val="22"/>
          <w:szCs w:val="22"/>
        </w:rPr>
        <w:tab/>
        <w:t xml:space="preserve">be able to identify the acceptable methods for delivery of a life policy to the owner of the policy (Section 10113.6 of the CIC); </w:t>
      </w:r>
      <w:r w:rsidR="00EB3FB6">
        <w:rPr>
          <w:rFonts w:cs="Arial"/>
          <w:sz w:val="22"/>
          <w:szCs w:val="22"/>
        </w:rPr>
        <w:t>and,</w:t>
      </w:r>
    </w:p>
    <w:p w14:paraId="3D62BF01" w14:textId="3569A0D7" w:rsidR="000C4B2A" w:rsidRDefault="009C2547" w:rsidP="00BC7005">
      <w:pPr>
        <w:ind w:left="1440" w:hanging="720"/>
        <w:rPr>
          <w:sz w:val="22"/>
          <w:szCs w:val="22"/>
        </w:rPr>
      </w:pPr>
      <w:r>
        <w:rPr>
          <w:rFonts w:cs="Arial"/>
          <w:sz w:val="22"/>
          <w:szCs w:val="22"/>
        </w:rPr>
        <w:t>e</w:t>
      </w:r>
      <w:r w:rsidR="000C4B2A" w:rsidRPr="002B5FE7">
        <w:rPr>
          <w:rFonts w:cs="Arial"/>
          <w:sz w:val="22"/>
          <w:szCs w:val="22"/>
        </w:rPr>
        <w:t>.</w:t>
      </w:r>
      <w:r w:rsidR="000C4B2A" w:rsidRPr="002B5FE7">
        <w:rPr>
          <w:rFonts w:cs="Arial"/>
          <w:sz w:val="22"/>
          <w:szCs w:val="22"/>
        </w:rPr>
        <w:tab/>
        <w:t xml:space="preserve">delivery receipt. </w:t>
      </w:r>
    </w:p>
    <w:p w14:paraId="10465D83" w14:textId="5193200C" w:rsidR="000C4B2A" w:rsidRDefault="009C2547">
      <w:pPr>
        <w:tabs>
          <w:tab w:val="left" w:pos="-1440"/>
        </w:tabs>
        <w:ind w:left="720" w:hanging="720"/>
        <w:rPr>
          <w:sz w:val="22"/>
          <w:szCs w:val="22"/>
        </w:rPr>
      </w:pPr>
      <w:r>
        <w:rPr>
          <w:sz w:val="22"/>
          <w:szCs w:val="22"/>
        </w:rPr>
        <w:t>7</w:t>
      </w:r>
      <w:r w:rsidR="000C4B2A" w:rsidRPr="002B5FE7">
        <w:rPr>
          <w:sz w:val="22"/>
          <w:szCs w:val="22"/>
        </w:rPr>
        <w:t>.</w:t>
      </w:r>
      <w:r w:rsidR="000C4B2A">
        <w:rPr>
          <w:sz w:val="22"/>
          <w:szCs w:val="22"/>
        </w:rPr>
        <w:tab/>
        <w:t xml:space="preserve">Regarding insurable </w:t>
      </w:r>
      <w:r w:rsidR="002B5FE7">
        <w:rPr>
          <w:sz w:val="22"/>
          <w:szCs w:val="22"/>
        </w:rPr>
        <w:t>interest,</w:t>
      </w:r>
      <w:r w:rsidR="000C4B2A">
        <w:rPr>
          <w:sz w:val="22"/>
          <w:szCs w:val="22"/>
        </w:rPr>
        <w:t xml:space="preserve"> be able to identify the requirements for the:</w:t>
      </w:r>
    </w:p>
    <w:p w14:paraId="767E1D63" w14:textId="304C189F" w:rsidR="000C4B2A" w:rsidRDefault="000C4B2A">
      <w:pPr>
        <w:pStyle w:val="Quick1"/>
        <w:numPr>
          <w:ilvl w:val="0"/>
          <w:numId w:val="18"/>
        </w:numPr>
        <w:tabs>
          <w:tab w:val="clear" w:pos="1080"/>
          <w:tab w:val="left" w:pos="-1440"/>
        </w:tabs>
        <w:ind w:left="1440" w:hanging="720"/>
        <w:rPr>
          <w:sz w:val="22"/>
          <w:szCs w:val="22"/>
        </w:rPr>
      </w:pPr>
      <w:proofErr w:type="spellStart"/>
      <w:r>
        <w:rPr>
          <w:sz w:val="22"/>
          <w:szCs w:val="22"/>
        </w:rPr>
        <w:t>policyowner</w:t>
      </w:r>
      <w:proofErr w:type="spellEnd"/>
      <w:r>
        <w:rPr>
          <w:sz w:val="22"/>
          <w:szCs w:val="22"/>
        </w:rPr>
        <w:t>;</w:t>
      </w:r>
      <w:r w:rsidR="00BC7005">
        <w:rPr>
          <w:sz w:val="22"/>
          <w:szCs w:val="22"/>
        </w:rPr>
        <w:t xml:space="preserve"> and,</w:t>
      </w:r>
    </w:p>
    <w:p w14:paraId="5F3A6503" w14:textId="6B6BFFA6" w:rsidR="000C4B2A" w:rsidRDefault="00EC38F1">
      <w:pPr>
        <w:numPr>
          <w:ilvl w:val="0"/>
          <w:numId w:val="18"/>
        </w:numPr>
        <w:tabs>
          <w:tab w:val="clear" w:pos="1080"/>
          <w:tab w:val="left" w:pos="-1440"/>
        </w:tabs>
        <w:ind w:left="1440" w:hanging="720"/>
        <w:rPr>
          <w:sz w:val="22"/>
          <w:szCs w:val="22"/>
        </w:rPr>
      </w:pPr>
      <w:r>
        <w:rPr>
          <w:sz w:val="22"/>
          <w:szCs w:val="22"/>
        </w:rPr>
        <w:t>beneficiary.</w:t>
      </w:r>
    </w:p>
    <w:p w14:paraId="247827FB" w14:textId="77777777" w:rsidR="000C4B2A" w:rsidRDefault="000C4B2A">
      <w:pPr>
        <w:rPr>
          <w:sz w:val="22"/>
          <w:szCs w:val="22"/>
        </w:rPr>
      </w:pPr>
    </w:p>
    <w:p w14:paraId="30A28926" w14:textId="77777777" w:rsidR="005B0DB6" w:rsidRDefault="005B0DB6">
      <w:pPr>
        <w:ind w:left="720"/>
        <w:rPr>
          <w:rFonts w:cs="Arial"/>
          <w:b/>
          <w:sz w:val="22"/>
          <w:szCs w:val="22"/>
          <w:u w:val="single"/>
        </w:rPr>
      </w:pPr>
    </w:p>
    <w:p w14:paraId="66743CC9" w14:textId="293B6277" w:rsidR="001C2D87" w:rsidRPr="002B5FE7" w:rsidRDefault="001C2D87" w:rsidP="001C2D87">
      <w:pPr>
        <w:rPr>
          <w:sz w:val="22"/>
          <w:szCs w:val="22"/>
        </w:rPr>
      </w:pPr>
      <w:r w:rsidRPr="002B5FE7">
        <w:rPr>
          <w:sz w:val="22"/>
          <w:szCs w:val="22"/>
        </w:rPr>
        <w:t>IV.</w:t>
      </w:r>
      <w:r w:rsidR="0076228D" w:rsidRPr="002B5FE7">
        <w:rPr>
          <w:sz w:val="22"/>
          <w:szCs w:val="22"/>
        </w:rPr>
        <w:t xml:space="preserve"> </w:t>
      </w:r>
      <w:r w:rsidR="00BE4DAA" w:rsidRPr="002B5FE7">
        <w:rPr>
          <w:sz w:val="22"/>
          <w:szCs w:val="22"/>
        </w:rPr>
        <w:t>P</w:t>
      </w:r>
      <w:r w:rsidRPr="002B5FE7">
        <w:rPr>
          <w:sz w:val="22"/>
          <w:szCs w:val="22"/>
        </w:rPr>
        <w:t>ENALTIES (2 questions (2 percent) on the examination)</w:t>
      </w:r>
    </w:p>
    <w:p w14:paraId="144CDDE3" w14:textId="77777777" w:rsidR="005B0DB6" w:rsidRPr="002B5FE7" w:rsidRDefault="0076228D" w:rsidP="006460EB">
      <w:pPr>
        <w:rPr>
          <w:rFonts w:cs="Arial"/>
          <w:sz w:val="22"/>
          <w:szCs w:val="22"/>
        </w:rPr>
      </w:pPr>
      <w:r w:rsidRPr="002B5FE7">
        <w:rPr>
          <w:rFonts w:cs="Arial"/>
          <w:sz w:val="22"/>
          <w:szCs w:val="22"/>
        </w:rPr>
        <w:t xml:space="preserve">IV. </w:t>
      </w:r>
      <w:r w:rsidR="00764D9A" w:rsidRPr="002B5FE7">
        <w:rPr>
          <w:rFonts w:cs="Arial"/>
          <w:sz w:val="22"/>
          <w:szCs w:val="22"/>
        </w:rPr>
        <w:t xml:space="preserve">A. </w:t>
      </w:r>
      <w:r w:rsidR="006460EB" w:rsidRPr="002B5FE7">
        <w:rPr>
          <w:rFonts w:cs="Arial"/>
          <w:sz w:val="22"/>
          <w:szCs w:val="22"/>
        </w:rPr>
        <w:t xml:space="preserve">Be familiar with the following </w:t>
      </w:r>
      <w:r w:rsidR="00713E6C" w:rsidRPr="002B5FE7">
        <w:rPr>
          <w:rFonts w:cs="Arial"/>
          <w:sz w:val="22"/>
          <w:szCs w:val="22"/>
        </w:rPr>
        <w:t>prohibitions and</w:t>
      </w:r>
      <w:r w:rsidR="00764D9A" w:rsidRPr="002B5FE7">
        <w:rPr>
          <w:rFonts w:cs="Arial"/>
          <w:sz w:val="22"/>
          <w:szCs w:val="22"/>
        </w:rPr>
        <w:t xml:space="preserve"> </w:t>
      </w:r>
      <w:r w:rsidR="006460EB" w:rsidRPr="002B5FE7">
        <w:rPr>
          <w:rFonts w:cs="Arial"/>
          <w:sz w:val="22"/>
          <w:szCs w:val="22"/>
        </w:rPr>
        <w:t>penalties</w:t>
      </w:r>
      <w:r w:rsidR="00764D9A" w:rsidRPr="002B5FE7">
        <w:rPr>
          <w:rFonts w:cs="Arial"/>
          <w:sz w:val="22"/>
          <w:szCs w:val="22"/>
        </w:rPr>
        <w:t>:</w:t>
      </w:r>
    </w:p>
    <w:p w14:paraId="63E91266" w14:textId="77777777" w:rsidR="00713E6C" w:rsidRPr="002B5FE7" w:rsidRDefault="00BE4DAA" w:rsidP="00BE4DAA">
      <w:pPr>
        <w:tabs>
          <w:tab w:val="left" w:pos="-1440"/>
          <w:tab w:val="left" w:pos="720"/>
        </w:tabs>
        <w:ind w:left="720" w:hanging="720"/>
        <w:rPr>
          <w:sz w:val="22"/>
          <w:szCs w:val="22"/>
        </w:rPr>
      </w:pPr>
      <w:r w:rsidRPr="002B5FE7">
        <w:rPr>
          <w:sz w:val="22"/>
          <w:szCs w:val="22"/>
        </w:rPr>
        <w:t>1</w:t>
      </w:r>
      <w:r w:rsidR="00713E6C" w:rsidRPr="002B5FE7">
        <w:rPr>
          <w:sz w:val="22"/>
          <w:szCs w:val="22"/>
        </w:rPr>
        <w:t>.</w:t>
      </w:r>
      <w:r w:rsidR="00713E6C" w:rsidRPr="002B5FE7">
        <w:rPr>
          <w:sz w:val="22"/>
          <w:szCs w:val="22"/>
        </w:rPr>
        <w:tab/>
      </w:r>
      <w:r w:rsidR="00931389" w:rsidRPr="002B5FE7">
        <w:rPr>
          <w:sz w:val="22"/>
          <w:szCs w:val="22"/>
        </w:rPr>
        <w:t>m</w:t>
      </w:r>
      <w:r w:rsidR="00713E6C" w:rsidRPr="002B5FE7">
        <w:rPr>
          <w:sz w:val="22"/>
          <w:szCs w:val="22"/>
        </w:rPr>
        <w:t xml:space="preserve">isrepresentation and </w:t>
      </w:r>
      <w:r w:rsidR="00931389" w:rsidRPr="002B5FE7">
        <w:rPr>
          <w:sz w:val="22"/>
          <w:szCs w:val="22"/>
        </w:rPr>
        <w:t>t</w:t>
      </w:r>
      <w:r w:rsidR="00713E6C" w:rsidRPr="002B5FE7">
        <w:rPr>
          <w:sz w:val="22"/>
          <w:szCs w:val="22"/>
        </w:rPr>
        <w:t>wisting (Sections 780-782</w:t>
      </w:r>
      <w:r w:rsidR="00DF4ACD" w:rsidRPr="002B5FE7">
        <w:rPr>
          <w:sz w:val="22"/>
          <w:szCs w:val="22"/>
        </w:rPr>
        <w:t xml:space="preserve"> of the CIC</w:t>
      </w:r>
      <w:r w:rsidR="00713E6C" w:rsidRPr="002B5FE7">
        <w:rPr>
          <w:sz w:val="22"/>
          <w:szCs w:val="22"/>
        </w:rPr>
        <w:t>)</w:t>
      </w:r>
      <w:r w:rsidR="00931389" w:rsidRPr="002B5FE7">
        <w:rPr>
          <w:sz w:val="22"/>
          <w:szCs w:val="22"/>
        </w:rPr>
        <w:t>;</w:t>
      </w:r>
    </w:p>
    <w:p w14:paraId="7F73B116" w14:textId="77777777" w:rsidR="00DF4ACD" w:rsidRPr="002B5FE7" w:rsidRDefault="00BE4DAA" w:rsidP="00BE4DAA">
      <w:pPr>
        <w:tabs>
          <w:tab w:val="left" w:pos="-1440"/>
          <w:tab w:val="left" w:pos="720"/>
        </w:tabs>
        <w:ind w:left="720" w:hanging="720"/>
        <w:rPr>
          <w:sz w:val="22"/>
          <w:szCs w:val="22"/>
        </w:rPr>
      </w:pPr>
      <w:r w:rsidRPr="002B5FE7">
        <w:rPr>
          <w:sz w:val="22"/>
          <w:szCs w:val="22"/>
        </w:rPr>
        <w:t>2</w:t>
      </w:r>
      <w:r w:rsidR="00DF4ACD" w:rsidRPr="002B5FE7">
        <w:rPr>
          <w:sz w:val="22"/>
          <w:szCs w:val="22"/>
        </w:rPr>
        <w:t>.</w:t>
      </w:r>
      <w:r w:rsidR="00DF4ACD" w:rsidRPr="002B5FE7">
        <w:rPr>
          <w:sz w:val="22"/>
          <w:szCs w:val="22"/>
        </w:rPr>
        <w:tab/>
      </w:r>
      <w:r w:rsidR="00931389" w:rsidRPr="002B5FE7">
        <w:rPr>
          <w:sz w:val="22"/>
          <w:szCs w:val="22"/>
        </w:rPr>
        <w:t>s</w:t>
      </w:r>
      <w:r w:rsidR="00DF4ACD" w:rsidRPr="002B5FE7">
        <w:rPr>
          <w:sz w:val="22"/>
          <w:szCs w:val="22"/>
        </w:rPr>
        <w:t xml:space="preserve">enior </w:t>
      </w:r>
      <w:r w:rsidR="00931389" w:rsidRPr="002B5FE7">
        <w:rPr>
          <w:sz w:val="22"/>
          <w:szCs w:val="22"/>
        </w:rPr>
        <w:t>i</w:t>
      </w:r>
      <w:r w:rsidR="00DF4ACD" w:rsidRPr="002B5FE7">
        <w:rPr>
          <w:sz w:val="22"/>
          <w:szCs w:val="22"/>
        </w:rPr>
        <w:t>nsurance (Sections 785-789.10 of the CIC)</w:t>
      </w:r>
      <w:r w:rsidR="00931389" w:rsidRPr="002B5FE7">
        <w:rPr>
          <w:sz w:val="22"/>
          <w:szCs w:val="22"/>
        </w:rPr>
        <w:t>;</w:t>
      </w:r>
    </w:p>
    <w:p w14:paraId="145D97A0" w14:textId="77777777" w:rsidR="00D33061" w:rsidRPr="002B5FE7" w:rsidRDefault="00BE4DAA" w:rsidP="00BE4DAA">
      <w:pPr>
        <w:tabs>
          <w:tab w:val="left" w:pos="-1440"/>
          <w:tab w:val="left" w:pos="720"/>
        </w:tabs>
        <w:ind w:left="720" w:hanging="720"/>
        <w:rPr>
          <w:sz w:val="22"/>
          <w:szCs w:val="22"/>
        </w:rPr>
      </w:pPr>
      <w:r w:rsidRPr="002B5FE7">
        <w:rPr>
          <w:sz w:val="22"/>
          <w:szCs w:val="22"/>
        </w:rPr>
        <w:t>3</w:t>
      </w:r>
      <w:r w:rsidR="00F92234" w:rsidRPr="002B5FE7">
        <w:rPr>
          <w:sz w:val="22"/>
          <w:szCs w:val="22"/>
        </w:rPr>
        <w:t>.</w:t>
      </w:r>
      <w:r w:rsidR="00F92234" w:rsidRPr="002B5FE7">
        <w:rPr>
          <w:sz w:val="22"/>
          <w:szCs w:val="22"/>
        </w:rPr>
        <w:tab/>
      </w:r>
      <w:r w:rsidR="00931389" w:rsidRPr="002B5FE7">
        <w:rPr>
          <w:sz w:val="22"/>
          <w:szCs w:val="22"/>
        </w:rPr>
        <w:t>t</w:t>
      </w:r>
      <w:r w:rsidR="00F92234" w:rsidRPr="002B5FE7">
        <w:rPr>
          <w:sz w:val="22"/>
          <w:szCs w:val="22"/>
        </w:rPr>
        <w:t xml:space="preserve">he </w:t>
      </w:r>
      <w:r w:rsidR="00D33061" w:rsidRPr="002B5FE7">
        <w:rPr>
          <w:sz w:val="22"/>
          <w:szCs w:val="22"/>
        </w:rPr>
        <w:t>Unfair Practices article (Sections 790-790.10 of the CIC)</w:t>
      </w:r>
      <w:r w:rsidR="00F92234" w:rsidRPr="002B5FE7">
        <w:rPr>
          <w:sz w:val="22"/>
          <w:szCs w:val="22"/>
        </w:rPr>
        <w:t>;</w:t>
      </w:r>
    </w:p>
    <w:p w14:paraId="658E87B3" w14:textId="77777777" w:rsidR="00713E6C" w:rsidRPr="002B5FE7" w:rsidRDefault="00BE4DAA" w:rsidP="00BE4DAA">
      <w:pPr>
        <w:tabs>
          <w:tab w:val="left" w:pos="-1440"/>
          <w:tab w:val="left" w:pos="720"/>
        </w:tabs>
        <w:ind w:left="720" w:hanging="720"/>
        <w:rPr>
          <w:rFonts w:cs="Arial"/>
          <w:sz w:val="22"/>
          <w:szCs w:val="22"/>
        </w:rPr>
      </w:pPr>
      <w:r w:rsidRPr="002B5FE7">
        <w:rPr>
          <w:rFonts w:cs="Arial"/>
          <w:sz w:val="22"/>
          <w:szCs w:val="22"/>
        </w:rPr>
        <w:t>4</w:t>
      </w:r>
      <w:r w:rsidR="00D33061" w:rsidRPr="002B5FE7">
        <w:rPr>
          <w:rFonts w:cs="Arial"/>
          <w:sz w:val="22"/>
          <w:szCs w:val="22"/>
        </w:rPr>
        <w:t>.</w:t>
      </w:r>
      <w:r w:rsidR="00D33061" w:rsidRPr="002B5FE7">
        <w:rPr>
          <w:rFonts w:cs="Arial"/>
          <w:sz w:val="22"/>
          <w:szCs w:val="22"/>
        </w:rPr>
        <w:tab/>
      </w:r>
      <w:r w:rsidR="00931389" w:rsidRPr="002B5FE7">
        <w:rPr>
          <w:rFonts w:cs="Arial"/>
          <w:sz w:val="22"/>
          <w:szCs w:val="22"/>
        </w:rPr>
        <w:t>t</w:t>
      </w:r>
      <w:r w:rsidR="00F92234" w:rsidRPr="002B5FE7">
        <w:rPr>
          <w:rFonts w:cs="Arial"/>
          <w:sz w:val="22"/>
          <w:szCs w:val="22"/>
        </w:rPr>
        <w:t xml:space="preserve">he </w:t>
      </w:r>
      <w:r w:rsidR="00D33061" w:rsidRPr="002B5FE7">
        <w:rPr>
          <w:rFonts w:cs="Arial"/>
          <w:sz w:val="22"/>
          <w:szCs w:val="22"/>
        </w:rPr>
        <w:t xml:space="preserve">Insurance </w:t>
      </w:r>
      <w:r w:rsidR="004E04E5" w:rsidRPr="002B5FE7">
        <w:rPr>
          <w:rFonts w:cs="Arial"/>
          <w:sz w:val="22"/>
          <w:szCs w:val="22"/>
        </w:rPr>
        <w:t>I</w:t>
      </w:r>
      <w:r w:rsidR="00D33061" w:rsidRPr="002B5FE7">
        <w:rPr>
          <w:rFonts w:cs="Arial"/>
          <w:sz w:val="22"/>
          <w:szCs w:val="22"/>
        </w:rPr>
        <w:t xml:space="preserve">nformation and Privacy Protection Act (Sections 791-791.26 of the CIC); </w:t>
      </w:r>
    </w:p>
    <w:p w14:paraId="27F8CF2C" w14:textId="524EA9AA" w:rsidR="00713E6C" w:rsidRPr="002B5FE7" w:rsidRDefault="00BE4DAA" w:rsidP="00BE4DAA">
      <w:pPr>
        <w:tabs>
          <w:tab w:val="left" w:pos="-1440"/>
          <w:tab w:val="left" w:pos="720"/>
        </w:tabs>
        <w:ind w:left="720" w:hanging="720"/>
        <w:rPr>
          <w:sz w:val="22"/>
          <w:szCs w:val="22"/>
        </w:rPr>
      </w:pPr>
      <w:r w:rsidRPr="002B5FE7">
        <w:rPr>
          <w:sz w:val="22"/>
          <w:szCs w:val="22"/>
        </w:rPr>
        <w:t>5</w:t>
      </w:r>
      <w:r w:rsidR="00713E6C" w:rsidRPr="002B5FE7">
        <w:rPr>
          <w:sz w:val="22"/>
          <w:szCs w:val="22"/>
        </w:rPr>
        <w:t>.</w:t>
      </w:r>
      <w:r w:rsidR="00713E6C" w:rsidRPr="002B5FE7">
        <w:rPr>
          <w:sz w:val="22"/>
          <w:szCs w:val="22"/>
        </w:rPr>
        <w:tab/>
      </w:r>
      <w:r w:rsidR="00931389" w:rsidRPr="002B5FE7">
        <w:rPr>
          <w:sz w:val="22"/>
          <w:szCs w:val="22"/>
        </w:rPr>
        <w:t>a</w:t>
      </w:r>
      <w:r w:rsidR="001C1B4E" w:rsidRPr="002B5FE7">
        <w:rPr>
          <w:sz w:val="22"/>
          <w:szCs w:val="22"/>
        </w:rPr>
        <w:t>ctions</w:t>
      </w:r>
      <w:r w:rsidR="00713E6C" w:rsidRPr="002B5FE7">
        <w:rPr>
          <w:sz w:val="22"/>
          <w:szCs w:val="22"/>
        </w:rPr>
        <w:t xml:space="preserve"> by unlicensed </w:t>
      </w:r>
      <w:r w:rsidR="001C1B4E" w:rsidRPr="002B5FE7">
        <w:rPr>
          <w:sz w:val="22"/>
          <w:szCs w:val="22"/>
        </w:rPr>
        <w:t>individuals</w:t>
      </w:r>
      <w:r w:rsidR="00713E6C" w:rsidRPr="002B5FE7">
        <w:rPr>
          <w:sz w:val="22"/>
          <w:szCs w:val="22"/>
        </w:rPr>
        <w:t xml:space="preserve"> (Sections 1631 and 1633 of the CIC);</w:t>
      </w:r>
      <w:r w:rsidR="00B65A42">
        <w:rPr>
          <w:sz w:val="22"/>
          <w:szCs w:val="22"/>
        </w:rPr>
        <w:t xml:space="preserve"> and,</w:t>
      </w:r>
    </w:p>
    <w:p w14:paraId="0F30891A" w14:textId="77777777" w:rsidR="00D33061" w:rsidRPr="002B5FE7" w:rsidRDefault="00BE4DAA" w:rsidP="00BE4DAA">
      <w:pPr>
        <w:tabs>
          <w:tab w:val="left" w:pos="-1440"/>
          <w:tab w:val="left" w:pos="720"/>
        </w:tabs>
        <w:ind w:left="720" w:hanging="720"/>
        <w:rPr>
          <w:rFonts w:cs="Arial"/>
          <w:sz w:val="22"/>
          <w:szCs w:val="22"/>
        </w:rPr>
      </w:pPr>
      <w:r w:rsidRPr="002B5FE7">
        <w:rPr>
          <w:sz w:val="22"/>
          <w:szCs w:val="22"/>
        </w:rPr>
        <w:t>6</w:t>
      </w:r>
      <w:r w:rsidR="001C1B4E" w:rsidRPr="002B5FE7">
        <w:rPr>
          <w:sz w:val="22"/>
          <w:szCs w:val="22"/>
        </w:rPr>
        <w:t xml:space="preserve">. </w:t>
      </w:r>
      <w:r w:rsidR="001C1B4E" w:rsidRPr="002B5FE7">
        <w:rPr>
          <w:sz w:val="22"/>
          <w:szCs w:val="22"/>
        </w:rPr>
        <w:tab/>
      </w:r>
      <w:r w:rsidR="00931389" w:rsidRPr="002B5FE7">
        <w:rPr>
          <w:sz w:val="22"/>
          <w:szCs w:val="22"/>
        </w:rPr>
        <w:t>r</w:t>
      </w:r>
      <w:r w:rsidR="001C1B4E" w:rsidRPr="002B5FE7">
        <w:rPr>
          <w:sz w:val="22"/>
          <w:szCs w:val="22"/>
        </w:rPr>
        <w:t>equirements for replacement of life insurance and annuity policies (Sections 10509-10509.9 of the CIC)</w:t>
      </w:r>
      <w:r w:rsidR="00931389" w:rsidRPr="002B5FE7">
        <w:rPr>
          <w:sz w:val="22"/>
          <w:szCs w:val="22"/>
        </w:rPr>
        <w:t xml:space="preserve">. </w:t>
      </w:r>
      <w:r w:rsidR="00713E6C" w:rsidRPr="002B5FE7">
        <w:rPr>
          <w:i/>
          <w:sz w:val="22"/>
          <w:szCs w:val="22"/>
        </w:rPr>
        <w:t xml:space="preserve"> </w:t>
      </w:r>
    </w:p>
    <w:sectPr w:rsidR="00D33061" w:rsidRPr="002B5FE7">
      <w:headerReference w:type="default" r:id="rId10"/>
      <w:footerReference w:type="default" r:id="rId11"/>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31F7B" w14:textId="77777777" w:rsidR="00CB5D07" w:rsidRDefault="00CB5D07">
      <w:r>
        <w:separator/>
      </w:r>
    </w:p>
  </w:endnote>
  <w:endnote w:type="continuationSeparator" w:id="0">
    <w:p w14:paraId="0356E3CE" w14:textId="77777777" w:rsidR="00CB5D07" w:rsidRDefault="00CB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EE27" w14:textId="077A9845" w:rsidR="00FB13C1" w:rsidRDefault="00FB13C1">
    <w:pPr>
      <w:tabs>
        <w:tab w:val="left" w:pos="510"/>
        <w:tab w:val="left" w:pos="8640"/>
      </w:tabs>
      <w:spacing w:line="174" w:lineRule="exact"/>
      <w:ind w:right="360"/>
      <w:rPr>
        <w:rFonts w:ascii="Arial Narrow" w:hAnsi="Arial Narrow"/>
        <w:sz w:val="20"/>
      </w:rPr>
    </w:pPr>
    <w:r>
      <w:rPr>
        <w:rStyle w:val="PageNumber"/>
        <w:rFonts w:ascii="Arial Narrow" w:hAnsi="Arial Narrow"/>
        <w:sz w:val="20"/>
      </w:rPr>
      <w:t xml:space="preserve">Revised on </w:t>
    </w:r>
    <w:r w:rsidR="005229C6">
      <w:rPr>
        <w:rStyle w:val="PageNumber"/>
        <w:rFonts w:ascii="Arial Narrow" w:hAnsi="Arial Narrow"/>
        <w:sz w:val="20"/>
      </w:rPr>
      <w:t>7</w:t>
    </w:r>
    <w:r w:rsidR="00570187">
      <w:rPr>
        <w:rStyle w:val="PageNumber"/>
        <w:rFonts w:ascii="Arial Narrow" w:hAnsi="Arial Narrow"/>
        <w:sz w:val="20"/>
      </w:rPr>
      <w:t>-</w:t>
    </w:r>
    <w:r w:rsidR="005229C6">
      <w:rPr>
        <w:rStyle w:val="PageNumber"/>
        <w:rFonts w:ascii="Arial Narrow" w:hAnsi="Arial Narrow"/>
        <w:sz w:val="20"/>
      </w:rPr>
      <w:t>18</w:t>
    </w:r>
    <w:r w:rsidR="00570187">
      <w:rPr>
        <w:rStyle w:val="PageNumber"/>
        <w:rFonts w:ascii="Arial Narrow" w:hAnsi="Arial Narrow"/>
        <w:sz w:val="20"/>
      </w:rPr>
      <w:t>-2018</w:t>
    </w:r>
    <w:r>
      <w:rPr>
        <w:rStyle w:val="PageNumber"/>
        <w:rFonts w:ascii="Arial Narrow" w:hAnsi="Arial Narrow"/>
        <w:sz w:val="20"/>
      </w:rPr>
      <w:tab/>
      <w:t xml:space="preserve">LOLP – page </w:t>
    </w:r>
    <w:r>
      <w:rPr>
        <w:rStyle w:val="PageNumber"/>
        <w:rFonts w:ascii="Arial Narrow" w:hAnsi="Arial Narrow"/>
        <w:sz w:val="20"/>
      </w:rPr>
      <w:fldChar w:fldCharType="begin"/>
    </w:r>
    <w:r>
      <w:rPr>
        <w:rStyle w:val="PageNumber"/>
        <w:rFonts w:ascii="Arial Narrow" w:hAnsi="Arial Narrow"/>
        <w:sz w:val="20"/>
      </w:rPr>
      <w:instrText xml:space="preserve"> PAGE </w:instrText>
    </w:r>
    <w:r>
      <w:rPr>
        <w:rStyle w:val="PageNumber"/>
        <w:rFonts w:ascii="Arial Narrow" w:hAnsi="Arial Narrow"/>
        <w:sz w:val="20"/>
      </w:rPr>
      <w:fldChar w:fldCharType="separate"/>
    </w:r>
    <w:r w:rsidR="00AE2355">
      <w:rPr>
        <w:rStyle w:val="PageNumber"/>
        <w:rFonts w:ascii="Arial Narrow" w:hAnsi="Arial Narrow"/>
        <w:noProof/>
        <w:sz w:val="20"/>
      </w:rPr>
      <w:t>12</w:t>
    </w:r>
    <w:r>
      <w:rPr>
        <w:rStyle w:val="PageNumbe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87D7" w14:textId="77777777" w:rsidR="00CB5D07" w:rsidRDefault="00CB5D07">
      <w:r>
        <w:separator/>
      </w:r>
    </w:p>
  </w:footnote>
  <w:footnote w:type="continuationSeparator" w:id="0">
    <w:p w14:paraId="0226D29B" w14:textId="77777777" w:rsidR="00CB5D07" w:rsidRDefault="00CB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A649" w14:textId="77777777" w:rsidR="00FB13C1" w:rsidRDefault="00FB13C1">
    <w:pPr>
      <w:jc w:val="center"/>
      <w:rPr>
        <w:rFonts w:cs="Arial"/>
        <w:sz w:val="44"/>
        <w:szCs w:val="44"/>
      </w:rPr>
    </w:pPr>
    <w:r>
      <w:rPr>
        <w:rFonts w:cs="Arial"/>
        <w:sz w:val="44"/>
        <w:szCs w:val="44"/>
      </w:rPr>
      <w:t>Life – Limited to the Payment of Funeral and</w:t>
    </w:r>
  </w:p>
  <w:p w14:paraId="46F65C76" w14:textId="4740A5BA" w:rsidR="00FB13C1" w:rsidRDefault="00FB13C1">
    <w:pPr>
      <w:jc w:val="center"/>
      <w:rPr>
        <w:rFonts w:cs="Arial"/>
        <w:sz w:val="28"/>
        <w:szCs w:val="28"/>
      </w:rPr>
    </w:pPr>
    <w:r>
      <w:rPr>
        <w:rFonts w:cs="Arial"/>
        <w:sz w:val="44"/>
        <w:szCs w:val="44"/>
      </w:rPr>
      <w:t>Burial Expense</w:t>
    </w:r>
  </w:p>
  <w:p w14:paraId="7445FBF9" w14:textId="77777777" w:rsidR="00FB13C1" w:rsidRDefault="00FB13C1">
    <w:pPr>
      <w:jc w:val="center"/>
      <w:rPr>
        <w:rFonts w:cs="Arial"/>
        <w:sz w:val="32"/>
        <w:szCs w:val="32"/>
      </w:rPr>
    </w:pPr>
    <w:smartTag w:uri="urn:schemas-microsoft-com:office:smarttags" w:element="State">
      <w:smartTag w:uri="urn:schemas-microsoft-com:office:smarttags" w:element="place">
        <w:r w:rsidRPr="00473E8C">
          <w:rPr>
            <w:rFonts w:cs="Arial"/>
            <w:sz w:val="32"/>
            <w:szCs w:val="32"/>
          </w:rPr>
          <w:t>California</w:t>
        </w:r>
      </w:smartTag>
    </w:smartTag>
    <w:r>
      <w:rPr>
        <w:rFonts w:cs="Arial"/>
        <w:b/>
        <w:sz w:val="32"/>
        <w:szCs w:val="32"/>
      </w:rPr>
      <w:t xml:space="preserve"> </w:t>
    </w:r>
    <w:r>
      <w:rPr>
        <w:rFonts w:cs="Arial"/>
        <w:sz w:val="32"/>
        <w:szCs w:val="32"/>
      </w:rPr>
      <w:t>Examination Objectives</w:t>
    </w:r>
  </w:p>
  <w:p w14:paraId="3BE068E2" w14:textId="77777777" w:rsidR="00FB13C1" w:rsidRPr="007A3FB5" w:rsidRDefault="00FB13C1">
    <w:pPr>
      <w:rPr>
        <w:rFonts w:ascii="Times New Roman" w:hAnsi="Times New Roman"/>
        <w:bCs/>
        <w:iCs/>
        <w:smallCaps/>
        <w:sz w:val="28"/>
        <w:szCs w:val="28"/>
        <w:u w:val="single"/>
      </w:rPr>
    </w:pPr>
    <w:r>
      <w:rPr>
        <w:rFonts w:ascii="Times New Roman" w:hAnsi="Times New Roman"/>
        <w:bCs/>
        <w:iCs/>
        <w:smallCaps/>
        <w:sz w:val="44"/>
        <w:szCs w:val="44"/>
        <w:u w:val="single"/>
      </w:rPr>
      <w:tab/>
    </w:r>
    <w:r>
      <w:rPr>
        <w:rFonts w:ascii="Times New Roman" w:hAnsi="Times New Roman"/>
        <w:bCs/>
        <w:iCs/>
        <w:smallCaps/>
        <w:sz w:val="44"/>
        <w:szCs w:val="44"/>
        <w:u w:val="single"/>
      </w:rPr>
      <w:tab/>
    </w:r>
    <w:r>
      <w:rPr>
        <w:rFonts w:ascii="Times New Roman" w:hAnsi="Times New Roman"/>
        <w:bCs/>
        <w:iCs/>
        <w:smallCaps/>
        <w:sz w:val="44"/>
        <w:szCs w:val="44"/>
        <w:u w:val="single"/>
      </w:rPr>
      <w:tab/>
    </w:r>
    <w:r>
      <w:rPr>
        <w:rFonts w:ascii="Times New Roman" w:hAnsi="Times New Roman"/>
        <w:bCs/>
        <w:iCs/>
        <w:smallCaps/>
        <w:sz w:val="44"/>
        <w:szCs w:val="44"/>
        <w:u w:val="single"/>
      </w:rPr>
      <w:tab/>
    </w:r>
    <w:r>
      <w:rPr>
        <w:rFonts w:ascii="Times New Roman" w:hAnsi="Times New Roman"/>
        <w:bCs/>
        <w:iCs/>
        <w:smallCaps/>
        <w:sz w:val="44"/>
        <w:szCs w:val="44"/>
        <w:u w:val="single"/>
      </w:rPr>
      <w:tab/>
    </w:r>
    <w:r>
      <w:rPr>
        <w:rFonts w:ascii="Times New Roman" w:hAnsi="Times New Roman"/>
        <w:bCs/>
        <w:iCs/>
        <w:smallCaps/>
        <w:sz w:val="44"/>
        <w:szCs w:val="44"/>
        <w:u w:val="single"/>
      </w:rPr>
      <w:tab/>
    </w:r>
    <w:r>
      <w:rPr>
        <w:rFonts w:ascii="Times New Roman" w:hAnsi="Times New Roman"/>
        <w:bCs/>
        <w:iCs/>
        <w:smallCaps/>
        <w:sz w:val="44"/>
        <w:szCs w:val="44"/>
        <w:u w:val="single"/>
      </w:rPr>
      <w:tab/>
    </w:r>
    <w:r>
      <w:rPr>
        <w:rFonts w:ascii="Times New Roman" w:hAnsi="Times New Roman"/>
        <w:bCs/>
        <w:iCs/>
        <w:smallCaps/>
        <w:sz w:val="44"/>
        <w:szCs w:val="44"/>
        <w:u w:val="single"/>
      </w:rPr>
      <w:tab/>
    </w:r>
    <w:r w:rsidRPr="007A3FB5">
      <w:rPr>
        <w:rFonts w:ascii="Times New Roman" w:hAnsi="Times New Roman"/>
        <w:bCs/>
        <w:iCs/>
        <w:smallCaps/>
        <w:sz w:val="28"/>
        <w:szCs w:val="28"/>
        <w:u w:val="single"/>
      </w:rPr>
      <w:tab/>
    </w:r>
    <w:r w:rsidRPr="007A3FB5">
      <w:rPr>
        <w:rFonts w:ascii="Times New Roman" w:hAnsi="Times New Roman"/>
        <w:bCs/>
        <w:iCs/>
        <w:smallCaps/>
        <w:sz w:val="28"/>
        <w:szCs w:val="28"/>
        <w:u w:val="single"/>
      </w:rPr>
      <w:tab/>
    </w:r>
    <w:r w:rsidRPr="007A3FB5">
      <w:rPr>
        <w:rFonts w:ascii="Times New Roman" w:hAnsi="Times New Roman"/>
        <w:bCs/>
        <w:iCs/>
        <w:smallCaps/>
        <w:sz w:val="28"/>
        <w:szCs w:val="28"/>
        <w:u w:val="single"/>
      </w:rPr>
      <w:tab/>
    </w:r>
    <w:r w:rsidRPr="007A3FB5">
      <w:rPr>
        <w:rFonts w:ascii="Times New Roman" w:hAnsi="Times New Roman"/>
        <w:bCs/>
        <w:iCs/>
        <w:smallCaps/>
        <w:sz w:val="28"/>
        <w:szCs w:val="28"/>
        <w:u w:val="single"/>
      </w:rPr>
      <w:tab/>
    </w:r>
    <w:r w:rsidRPr="007A3FB5">
      <w:rPr>
        <w:rFonts w:ascii="Times New Roman" w:hAnsi="Times New Roman"/>
        <w:bCs/>
        <w:iCs/>
        <w:smallCaps/>
        <w:sz w:val="28"/>
        <w:szCs w:val="28"/>
        <w:u w:val="single"/>
      </w:rPr>
      <w:tab/>
    </w:r>
    <w:r w:rsidRPr="007A3FB5">
      <w:rPr>
        <w:rFonts w:ascii="Times New Roman" w:hAnsi="Times New Roman"/>
        <w:bCs/>
        <w:iCs/>
        <w:smallCaps/>
        <w:sz w:val="28"/>
        <w:szCs w:val="28"/>
        <w:u w:val="single"/>
      </w:rPr>
      <w:tab/>
    </w:r>
  </w:p>
  <w:p w14:paraId="2B246F75" w14:textId="77777777" w:rsidR="00FB13C1" w:rsidRDefault="00FB1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63C5B"/>
    <w:multiLevelType w:val="singleLevel"/>
    <w:tmpl w:val="BA444484"/>
    <w:lvl w:ilvl="0">
      <w:start w:val="1"/>
      <w:numFmt w:val="lowerLetter"/>
      <w:lvlText w:val="%1)"/>
      <w:lvlJc w:val="left"/>
      <w:pPr>
        <w:tabs>
          <w:tab w:val="num" w:pos="1440"/>
        </w:tabs>
        <w:ind w:left="1440" w:hanging="720"/>
      </w:pPr>
      <w:rPr>
        <w:rFonts w:ascii="Arial" w:eastAsia="Times New Roman" w:hAnsi="Arial" w:cs="Arial" w:hint="default"/>
        <w:b w:val="0"/>
        <w:i w:val="0"/>
      </w:rPr>
    </w:lvl>
  </w:abstractNum>
  <w:abstractNum w:abstractNumId="2" w15:restartNumberingAfterBreak="0">
    <w:nsid w:val="0C5E23D6"/>
    <w:multiLevelType w:val="singleLevel"/>
    <w:tmpl w:val="3E468EF0"/>
    <w:lvl w:ilvl="0">
      <w:numFmt w:val="bullet"/>
      <w:lvlText w:val=""/>
      <w:lvlJc w:val="left"/>
      <w:pPr>
        <w:tabs>
          <w:tab w:val="num" w:pos="1800"/>
        </w:tabs>
        <w:ind w:left="1800" w:hanging="360"/>
      </w:pPr>
      <w:rPr>
        <w:rFonts w:ascii="Symbol" w:hAnsi="Symbol" w:hint="default"/>
        <w:strike w:val="0"/>
      </w:rPr>
    </w:lvl>
  </w:abstractNum>
  <w:abstractNum w:abstractNumId="3" w15:restartNumberingAfterBreak="0">
    <w:nsid w:val="0D215FB4"/>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031EEB"/>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F5266A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 w15:restartNumberingAfterBreak="0">
    <w:nsid w:val="13432DC0"/>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8" w15:restartNumberingAfterBreak="0">
    <w:nsid w:val="1E346316"/>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3D77B1"/>
    <w:multiLevelType w:val="hybridMultilevel"/>
    <w:tmpl w:val="A9883948"/>
    <w:lvl w:ilvl="0" w:tplc="766471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B44549"/>
    <w:multiLevelType w:val="hybridMultilevel"/>
    <w:tmpl w:val="3C863F18"/>
    <w:lvl w:ilvl="0" w:tplc="B7B41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7133"/>
    <w:multiLevelType w:val="singleLevel"/>
    <w:tmpl w:val="3F502B04"/>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2" w15:restartNumberingAfterBreak="0">
    <w:nsid w:val="252662B5"/>
    <w:multiLevelType w:val="hybridMultilevel"/>
    <w:tmpl w:val="EC9CC14C"/>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1F06"/>
    <w:multiLevelType w:val="hybridMultilevel"/>
    <w:tmpl w:val="DBF014FE"/>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36D99"/>
    <w:multiLevelType w:val="singleLevel"/>
    <w:tmpl w:val="6B04DAF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5" w15:restartNumberingAfterBreak="0">
    <w:nsid w:val="2D572D9E"/>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FC37D71"/>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F4401F"/>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600C1B"/>
    <w:multiLevelType w:val="singleLevel"/>
    <w:tmpl w:val="B3C4F28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9" w15:restartNumberingAfterBreak="0">
    <w:nsid w:val="37852C2B"/>
    <w:multiLevelType w:val="hybridMultilevel"/>
    <w:tmpl w:val="E36C3AC4"/>
    <w:lvl w:ilvl="0" w:tplc="A13E758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80433E0"/>
    <w:multiLevelType w:val="singleLevel"/>
    <w:tmpl w:val="8B1C167C"/>
    <w:lvl w:ilvl="0">
      <w:start w:val="1"/>
      <w:numFmt w:val="lowerLetter"/>
      <w:lvlText w:val="(%1)"/>
      <w:lvlJc w:val="left"/>
      <w:pPr>
        <w:tabs>
          <w:tab w:val="num" w:pos="1440"/>
        </w:tabs>
        <w:ind w:left="1440" w:hanging="720"/>
      </w:pPr>
      <w:rPr>
        <w:rFonts w:hint="default"/>
      </w:rPr>
    </w:lvl>
  </w:abstractNum>
  <w:abstractNum w:abstractNumId="21" w15:restartNumberingAfterBreak="0">
    <w:nsid w:val="38CA6D6B"/>
    <w:multiLevelType w:val="singleLevel"/>
    <w:tmpl w:val="F94EE1E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2" w15:restartNumberingAfterBreak="0">
    <w:nsid w:val="3B5C657E"/>
    <w:multiLevelType w:val="singleLevel"/>
    <w:tmpl w:val="6FF20DF8"/>
    <w:lvl w:ilvl="0">
      <w:start w:val="1"/>
      <w:numFmt w:val="lowerLetter"/>
      <w:lvlText w:val="%1)"/>
      <w:lvlJc w:val="left"/>
      <w:pPr>
        <w:tabs>
          <w:tab w:val="num" w:pos="1440"/>
        </w:tabs>
        <w:ind w:left="1440" w:hanging="720"/>
      </w:pPr>
      <w:rPr>
        <w:rFonts w:ascii="Arial" w:hAnsi="Arial" w:cs="Times New Roman" w:hint="default"/>
        <w:sz w:val="24"/>
        <w:szCs w:val="24"/>
      </w:rPr>
    </w:lvl>
  </w:abstractNum>
  <w:abstractNum w:abstractNumId="23" w15:restartNumberingAfterBreak="0">
    <w:nsid w:val="3E1F5BD0"/>
    <w:multiLevelType w:val="singleLevel"/>
    <w:tmpl w:val="3D926780"/>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4" w15:restartNumberingAfterBreak="0">
    <w:nsid w:val="401A5AC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A43B82"/>
    <w:multiLevelType w:val="hybridMultilevel"/>
    <w:tmpl w:val="9FB8DA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531DE"/>
    <w:multiLevelType w:val="singleLevel"/>
    <w:tmpl w:val="3AEE435C"/>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7" w15:restartNumberingAfterBreak="0">
    <w:nsid w:val="4E1D6CD3"/>
    <w:multiLevelType w:val="hybridMultilevel"/>
    <w:tmpl w:val="CF58E574"/>
    <w:lvl w:ilvl="0" w:tplc="B60436B0">
      <w:start w:val="1"/>
      <w:numFmt w:val="lowerLetter"/>
      <w:lvlText w:val="%1)"/>
      <w:lvlJc w:val="left"/>
      <w:pPr>
        <w:tabs>
          <w:tab w:val="num" w:pos="1080"/>
        </w:tabs>
        <w:ind w:left="1080" w:hanging="360"/>
      </w:pPr>
      <w:rPr>
        <w:rFonts w:hint="default"/>
      </w:rPr>
    </w:lvl>
    <w:lvl w:ilvl="1" w:tplc="1278017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5146F"/>
    <w:multiLevelType w:val="singleLevel"/>
    <w:tmpl w:val="31F60D6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9"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30" w15:restartNumberingAfterBreak="0">
    <w:nsid w:val="54EA5CA6"/>
    <w:multiLevelType w:val="singleLevel"/>
    <w:tmpl w:val="8A4C181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1" w15:restartNumberingAfterBreak="0">
    <w:nsid w:val="559B709B"/>
    <w:multiLevelType w:val="singleLevel"/>
    <w:tmpl w:val="46721342"/>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2" w15:restartNumberingAfterBreak="0">
    <w:nsid w:val="565E2D5A"/>
    <w:multiLevelType w:val="singleLevel"/>
    <w:tmpl w:val="548CE3FA"/>
    <w:lvl w:ilvl="0">
      <w:start w:val="2"/>
      <w:numFmt w:val="decimal"/>
      <w:lvlText w:val="%1."/>
      <w:lvlJc w:val="left"/>
      <w:pPr>
        <w:tabs>
          <w:tab w:val="num" w:pos="420"/>
        </w:tabs>
        <w:ind w:left="420" w:hanging="360"/>
      </w:pPr>
      <w:rPr>
        <w:rFonts w:hint="default"/>
      </w:rPr>
    </w:lvl>
  </w:abstractNum>
  <w:abstractNum w:abstractNumId="33" w15:restartNumberingAfterBreak="0">
    <w:nsid w:val="65791940"/>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6F63575"/>
    <w:multiLevelType w:val="hybridMultilevel"/>
    <w:tmpl w:val="54745848"/>
    <w:lvl w:ilvl="0" w:tplc="69C2B8D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36" w15:restartNumberingAfterBreak="0">
    <w:nsid w:val="774B591A"/>
    <w:multiLevelType w:val="hybridMultilevel"/>
    <w:tmpl w:val="673A95A2"/>
    <w:lvl w:ilvl="0" w:tplc="5FDAA2D6">
      <w:start w:val="2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BC295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8B21D4D"/>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074D81"/>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A5A2B37"/>
    <w:multiLevelType w:val="hybridMultilevel"/>
    <w:tmpl w:val="594AF3AA"/>
    <w:lvl w:ilvl="0" w:tplc="4590F9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0D25C6"/>
    <w:multiLevelType w:val="multilevel"/>
    <w:tmpl w:val="673A95A2"/>
    <w:lvl w:ilvl="0">
      <w:start w:val="2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E87207"/>
    <w:multiLevelType w:val="singleLevel"/>
    <w:tmpl w:val="C9C03FD4"/>
    <w:lvl w:ilvl="0">
      <w:start w:val="1"/>
      <w:numFmt w:val="lowerLetter"/>
      <w:lvlText w:val="%1)"/>
      <w:lvlJc w:val="left"/>
      <w:pPr>
        <w:tabs>
          <w:tab w:val="num" w:pos="1440"/>
        </w:tabs>
        <w:ind w:left="1440" w:hanging="720"/>
      </w:pPr>
      <w:rPr>
        <w:rFonts w:ascii="Arial" w:eastAsia="Times New Roman" w:hAnsi="Arial" w:cs="Arial" w:hint="default"/>
      </w:rPr>
    </w:lvl>
  </w:abstractNum>
  <w:num w:numId="1">
    <w:abstractNumId w:val="0"/>
    <w:lvlOverride w:ilvl="0">
      <w:startOverride w:val="1"/>
      <w:lvl w:ilvl="0">
        <w:start w:val="1"/>
        <w:numFmt w:val="decimal"/>
        <w:pStyle w:val="Quick1"/>
        <w:lvlText w:val=" %1."/>
        <w:lvlJc w:val="left"/>
      </w:lvl>
    </w:lvlOverride>
  </w:num>
  <w:num w:numId="2">
    <w:abstractNumId w:val="2"/>
  </w:num>
  <w:num w:numId="3">
    <w:abstractNumId w:val="5"/>
  </w:num>
  <w:num w:numId="4">
    <w:abstractNumId w:val="35"/>
  </w:num>
  <w:num w:numId="5">
    <w:abstractNumId w:val="7"/>
  </w:num>
  <w:num w:numId="6">
    <w:abstractNumId w:val="29"/>
  </w:num>
  <w:num w:numId="7">
    <w:abstractNumId w:val="14"/>
  </w:num>
  <w:num w:numId="8">
    <w:abstractNumId w:val="42"/>
  </w:num>
  <w:num w:numId="9">
    <w:abstractNumId w:val="21"/>
  </w:num>
  <w:num w:numId="10">
    <w:abstractNumId w:val="23"/>
  </w:num>
  <w:num w:numId="11">
    <w:abstractNumId w:val="26"/>
  </w:num>
  <w:num w:numId="12">
    <w:abstractNumId w:val="22"/>
  </w:num>
  <w:num w:numId="13">
    <w:abstractNumId w:val="31"/>
  </w:num>
  <w:num w:numId="14">
    <w:abstractNumId w:val="30"/>
  </w:num>
  <w:num w:numId="15">
    <w:abstractNumId w:val="28"/>
  </w:num>
  <w:num w:numId="16">
    <w:abstractNumId w:val="11"/>
  </w:num>
  <w:num w:numId="17">
    <w:abstractNumId w:val="18"/>
  </w:num>
  <w:num w:numId="18">
    <w:abstractNumId w:val="6"/>
  </w:num>
  <w:num w:numId="19">
    <w:abstractNumId w:val="32"/>
  </w:num>
  <w:num w:numId="20">
    <w:abstractNumId w:val="1"/>
  </w:num>
  <w:num w:numId="21">
    <w:abstractNumId w:val="20"/>
  </w:num>
  <w:num w:numId="22">
    <w:abstractNumId w:val="12"/>
  </w:num>
  <w:num w:numId="23">
    <w:abstractNumId w:val="27"/>
  </w:num>
  <w:num w:numId="24">
    <w:abstractNumId w:val="9"/>
  </w:num>
  <w:num w:numId="25">
    <w:abstractNumId w:val="4"/>
  </w:num>
  <w:num w:numId="26">
    <w:abstractNumId w:val="39"/>
  </w:num>
  <w:num w:numId="27">
    <w:abstractNumId w:val="15"/>
  </w:num>
  <w:num w:numId="28">
    <w:abstractNumId w:val="38"/>
  </w:num>
  <w:num w:numId="29">
    <w:abstractNumId w:val="33"/>
  </w:num>
  <w:num w:numId="30">
    <w:abstractNumId w:val="16"/>
  </w:num>
  <w:num w:numId="31">
    <w:abstractNumId w:val="8"/>
  </w:num>
  <w:num w:numId="32">
    <w:abstractNumId w:val="24"/>
  </w:num>
  <w:num w:numId="33">
    <w:abstractNumId w:val="17"/>
  </w:num>
  <w:num w:numId="34">
    <w:abstractNumId w:val="37"/>
  </w:num>
  <w:num w:numId="35">
    <w:abstractNumId w:val="3"/>
  </w:num>
  <w:num w:numId="36">
    <w:abstractNumId w:val="36"/>
  </w:num>
  <w:num w:numId="37">
    <w:abstractNumId w:val="41"/>
  </w:num>
  <w:num w:numId="38">
    <w:abstractNumId w:val="13"/>
  </w:num>
  <w:num w:numId="39">
    <w:abstractNumId w:val="25"/>
  </w:num>
  <w:num w:numId="40">
    <w:abstractNumId w:val="19"/>
  </w:num>
  <w:num w:numId="41">
    <w:abstractNumId w:val="34"/>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D"/>
    <w:rsid w:val="00011297"/>
    <w:rsid w:val="00042810"/>
    <w:rsid w:val="00055A60"/>
    <w:rsid w:val="00090EFE"/>
    <w:rsid w:val="000934D4"/>
    <w:rsid w:val="000C4B2A"/>
    <w:rsid w:val="000D264C"/>
    <w:rsid w:val="000F1C4D"/>
    <w:rsid w:val="000F1F25"/>
    <w:rsid w:val="001307A2"/>
    <w:rsid w:val="001436BA"/>
    <w:rsid w:val="00152146"/>
    <w:rsid w:val="00156006"/>
    <w:rsid w:val="0016526D"/>
    <w:rsid w:val="00183646"/>
    <w:rsid w:val="00185970"/>
    <w:rsid w:val="0019047B"/>
    <w:rsid w:val="00193040"/>
    <w:rsid w:val="001C1B4E"/>
    <w:rsid w:val="001C2CBF"/>
    <w:rsid w:val="001C2D87"/>
    <w:rsid w:val="001F3192"/>
    <w:rsid w:val="002477F3"/>
    <w:rsid w:val="00257FBE"/>
    <w:rsid w:val="00264646"/>
    <w:rsid w:val="00274837"/>
    <w:rsid w:val="0027629A"/>
    <w:rsid w:val="002769C0"/>
    <w:rsid w:val="002929FE"/>
    <w:rsid w:val="00294AE2"/>
    <w:rsid w:val="002A0F3D"/>
    <w:rsid w:val="002A4B50"/>
    <w:rsid w:val="002A691D"/>
    <w:rsid w:val="002B12D5"/>
    <w:rsid w:val="002B46ED"/>
    <w:rsid w:val="002B5FE7"/>
    <w:rsid w:val="002C1213"/>
    <w:rsid w:val="002C454C"/>
    <w:rsid w:val="002C51AD"/>
    <w:rsid w:val="002F4440"/>
    <w:rsid w:val="00305507"/>
    <w:rsid w:val="00316F57"/>
    <w:rsid w:val="00317AA5"/>
    <w:rsid w:val="00341BA9"/>
    <w:rsid w:val="00345073"/>
    <w:rsid w:val="00380668"/>
    <w:rsid w:val="003906C9"/>
    <w:rsid w:val="003B28C5"/>
    <w:rsid w:val="003C047A"/>
    <w:rsid w:val="003D1A97"/>
    <w:rsid w:val="003E377D"/>
    <w:rsid w:val="004129D6"/>
    <w:rsid w:val="00412D7A"/>
    <w:rsid w:val="004429C1"/>
    <w:rsid w:val="00444211"/>
    <w:rsid w:val="00470CA4"/>
    <w:rsid w:val="00471FCD"/>
    <w:rsid w:val="00473E8C"/>
    <w:rsid w:val="004876A7"/>
    <w:rsid w:val="00492189"/>
    <w:rsid w:val="00497D0C"/>
    <w:rsid w:val="004B470C"/>
    <w:rsid w:val="004C0254"/>
    <w:rsid w:val="004C1037"/>
    <w:rsid w:val="004C1DB6"/>
    <w:rsid w:val="004D5124"/>
    <w:rsid w:val="004E04E5"/>
    <w:rsid w:val="004F414D"/>
    <w:rsid w:val="004F4216"/>
    <w:rsid w:val="005038D5"/>
    <w:rsid w:val="00504CEF"/>
    <w:rsid w:val="0050657C"/>
    <w:rsid w:val="00516489"/>
    <w:rsid w:val="005229C6"/>
    <w:rsid w:val="00523CC7"/>
    <w:rsid w:val="00532014"/>
    <w:rsid w:val="005661A5"/>
    <w:rsid w:val="00570187"/>
    <w:rsid w:val="005B0DB6"/>
    <w:rsid w:val="005D4757"/>
    <w:rsid w:val="005E6FBB"/>
    <w:rsid w:val="00601566"/>
    <w:rsid w:val="006102E3"/>
    <w:rsid w:val="006230E4"/>
    <w:rsid w:val="0062414C"/>
    <w:rsid w:val="00625399"/>
    <w:rsid w:val="006460EB"/>
    <w:rsid w:val="00660269"/>
    <w:rsid w:val="0066497B"/>
    <w:rsid w:val="00682F1C"/>
    <w:rsid w:val="006842F2"/>
    <w:rsid w:val="006917EF"/>
    <w:rsid w:val="00693DFC"/>
    <w:rsid w:val="006D0EAC"/>
    <w:rsid w:val="006E0230"/>
    <w:rsid w:val="00713E6C"/>
    <w:rsid w:val="007345EF"/>
    <w:rsid w:val="007503D1"/>
    <w:rsid w:val="0076228D"/>
    <w:rsid w:val="00763713"/>
    <w:rsid w:val="00764D9A"/>
    <w:rsid w:val="00767147"/>
    <w:rsid w:val="007676A1"/>
    <w:rsid w:val="00771FBB"/>
    <w:rsid w:val="00785D61"/>
    <w:rsid w:val="00792DB8"/>
    <w:rsid w:val="007A3FB5"/>
    <w:rsid w:val="007B5588"/>
    <w:rsid w:val="007C1115"/>
    <w:rsid w:val="007C36D2"/>
    <w:rsid w:val="007D3FD3"/>
    <w:rsid w:val="007E4CC0"/>
    <w:rsid w:val="007F2C47"/>
    <w:rsid w:val="007F39D4"/>
    <w:rsid w:val="007F6C1D"/>
    <w:rsid w:val="00807F91"/>
    <w:rsid w:val="00813D74"/>
    <w:rsid w:val="0083180B"/>
    <w:rsid w:val="0083254C"/>
    <w:rsid w:val="00846C9F"/>
    <w:rsid w:val="008500A4"/>
    <w:rsid w:val="00850D9A"/>
    <w:rsid w:val="00876521"/>
    <w:rsid w:val="008805B3"/>
    <w:rsid w:val="008A44BA"/>
    <w:rsid w:val="008B4F16"/>
    <w:rsid w:val="008C0802"/>
    <w:rsid w:val="008E578B"/>
    <w:rsid w:val="00927DF3"/>
    <w:rsid w:val="00931389"/>
    <w:rsid w:val="009330AF"/>
    <w:rsid w:val="00944BBC"/>
    <w:rsid w:val="00952C89"/>
    <w:rsid w:val="009563BB"/>
    <w:rsid w:val="0097696E"/>
    <w:rsid w:val="00982E94"/>
    <w:rsid w:val="009A1BF8"/>
    <w:rsid w:val="009A60E6"/>
    <w:rsid w:val="009A7848"/>
    <w:rsid w:val="009B27E7"/>
    <w:rsid w:val="009C2547"/>
    <w:rsid w:val="009D07C2"/>
    <w:rsid w:val="009D3CD8"/>
    <w:rsid w:val="00A108D9"/>
    <w:rsid w:val="00A25A68"/>
    <w:rsid w:val="00A33BF5"/>
    <w:rsid w:val="00A613E6"/>
    <w:rsid w:val="00A7386F"/>
    <w:rsid w:val="00A77C7E"/>
    <w:rsid w:val="00A97D24"/>
    <w:rsid w:val="00AC5156"/>
    <w:rsid w:val="00AD343E"/>
    <w:rsid w:val="00AE2355"/>
    <w:rsid w:val="00AF3AC5"/>
    <w:rsid w:val="00B24B10"/>
    <w:rsid w:val="00B27721"/>
    <w:rsid w:val="00B4381C"/>
    <w:rsid w:val="00B65A42"/>
    <w:rsid w:val="00B66733"/>
    <w:rsid w:val="00B95CE8"/>
    <w:rsid w:val="00BB0457"/>
    <w:rsid w:val="00BB7426"/>
    <w:rsid w:val="00BC6938"/>
    <w:rsid w:val="00BC7005"/>
    <w:rsid w:val="00BC7365"/>
    <w:rsid w:val="00BD4C34"/>
    <w:rsid w:val="00BD5B29"/>
    <w:rsid w:val="00BE4DAA"/>
    <w:rsid w:val="00C22B3C"/>
    <w:rsid w:val="00C268A8"/>
    <w:rsid w:val="00C42B3F"/>
    <w:rsid w:val="00C470C3"/>
    <w:rsid w:val="00C635F4"/>
    <w:rsid w:val="00C657CE"/>
    <w:rsid w:val="00C708BB"/>
    <w:rsid w:val="00C71D96"/>
    <w:rsid w:val="00C777EE"/>
    <w:rsid w:val="00CA6259"/>
    <w:rsid w:val="00CB0F7B"/>
    <w:rsid w:val="00CB5D07"/>
    <w:rsid w:val="00CC319D"/>
    <w:rsid w:val="00CD78ED"/>
    <w:rsid w:val="00CF39E3"/>
    <w:rsid w:val="00D23163"/>
    <w:rsid w:val="00D30AF8"/>
    <w:rsid w:val="00D3268A"/>
    <w:rsid w:val="00D33061"/>
    <w:rsid w:val="00D349ED"/>
    <w:rsid w:val="00D6700C"/>
    <w:rsid w:val="00D70BDC"/>
    <w:rsid w:val="00D723AC"/>
    <w:rsid w:val="00D75797"/>
    <w:rsid w:val="00D87E54"/>
    <w:rsid w:val="00DA1041"/>
    <w:rsid w:val="00DA5955"/>
    <w:rsid w:val="00DC24AF"/>
    <w:rsid w:val="00DD1598"/>
    <w:rsid w:val="00DE53E8"/>
    <w:rsid w:val="00DF4ACD"/>
    <w:rsid w:val="00E07317"/>
    <w:rsid w:val="00E21122"/>
    <w:rsid w:val="00E21599"/>
    <w:rsid w:val="00E22AAD"/>
    <w:rsid w:val="00E248D7"/>
    <w:rsid w:val="00E56781"/>
    <w:rsid w:val="00E63ED2"/>
    <w:rsid w:val="00E902F8"/>
    <w:rsid w:val="00EA6079"/>
    <w:rsid w:val="00EB3FB6"/>
    <w:rsid w:val="00EC38F1"/>
    <w:rsid w:val="00EC79B3"/>
    <w:rsid w:val="00ED0130"/>
    <w:rsid w:val="00ED0FE2"/>
    <w:rsid w:val="00EE6AA6"/>
    <w:rsid w:val="00EF228F"/>
    <w:rsid w:val="00EF46E5"/>
    <w:rsid w:val="00EF62B0"/>
    <w:rsid w:val="00EF6524"/>
    <w:rsid w:val="00F15537"/>
    <w:rsid w:val="00F578EC"/>
    <w:rsid w:val="00F70952"/>
    <w:rsid w:val="00F852AF"/>
    <w:rsid w:val="00F901EA"/>
    <w:rsid w:val="00F92234"/>
    <w:rsid w:val="00F94109"/>
    <w:rsid w:val="00F97E93"/>
    <w:rsid w:val="00FA5DD0"/>
    <w:rsid w:val="00FB13C1"/>
    <w:rsid w:val="00FB5360"/>
    <w:rsid w:val="00FC1363"/>
    <w:rsid w:val="00FC6515"/>
    <w:rsid w:val="00FC6588"/>
    <w:rsid w:val="00FC6E5F"/>
    <w:rsid w:val="00FD02BE"/>
    <w:rsid w:val="00FD0A01"/>
    <w:rsid w:val="00FD4088"/>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8B734CD"/>
  <w15:docId w15:val="{1ABDB282-DDDE-4D1F-966A-72C9D3E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720"/>
      <w:jc w:val="both"/>
    </w:p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semiHidden/>
    <w:pPr>
      <w:widowControl/>
      <w:spacing w:before="100" w:beforeAutospacing="1" w:after="100" w:afterAutospacing="1"/>
    </w:pPr>
    <w:rPr>
      <w:rFonts w:ascii="Times New Roman" w:hAnsi="Times New Roman"/>
      <w:snapToGrid/>
      <w:szCs w:val="24"/>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Char">
    <w:name w:val="Char Char"/>
    <w:rPr>
      <w:rFonts w:ascii="Arial" w:hAnsi="Arial"/>
      <w:snapToGrid w:val="0"/>
      <w:sz w:val="24"/>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unhideWhenUsed/>
    <w:rsid w:val="00EF62B0"/>
    <w:pPr>
      <w:spacing w:after="120"/>
    </w:pPr>
  </w:style>
  <w:style w:type="character" w:customStyle="1" w:styleId="BodyTextChar">
    <w:name w:val="Body Text Char"/>
    <w:link w:val="BodyText"/>
    <w:uiPriority w:val="99"/>
    <w:rsid w:val="00EF62B0"/>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10-producer-online-services/0200-exam-info/inde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ndidate.psiexams.com/bulletin/display_bulletin.jsp?ro=yes&amp;actionname=83&amp;bulletinid=506&amp;bulletinur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3637</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23801</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Calia, Colleen</cp:lastModifiedBy>
  <cp:revision>4</cp:revision>
  <cp:lastPrinted>2018-07-17T13:24:00Z</cp:lastPrinted>
  <dcterms:created xsi:type="dcterms:W3CDTF">2018-07-17T13:24:00Z</dcterms:created>
  <dcterms:modified xsi:type="dcterms:W3CDTF">2018-07-18T18:18:00Z</dcterms:modified>
</cp:coreProperties>
</file>