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B0253" w14:textId="77777777" w:rsidR="00BA73D9" w:rsidRDefault="000C4B2A">
      <w:pPr>
        <w:pStyle w:val="Heading8"/>
        <w:widowControl/>
        <w:jc w:val="left"/>
        <w:rPr>
          <w:color w:val="000000"/>
          <w:sz w:val="24"/>
          <w:szCs w:val="24"/>
          <w:u w:val="none"/>
        </w:rPr>
      </w:pPr>
      <w:r>
        <w:rPr>
          <w:sz w:val="24"/>
          <w:u w:val="none"/>
          <w:lang w:val="vi-VN" w:bidi="vi-VN"/>
        </w:rPr>
        <w:t>Tổng quan</w:t>
      </w:r>
    </w:p>
    <w:p w14:paraId="485D5FBF" w14:textId="4732502F" w:rsidR="00BA73D9" w:rsidRDefault="00BA73D9"/>
    <w:p w14:paraId="45916C15" w14:textId="77777777" w:rsidR="00BA73D9" w:rsidRDefault="002C51AD">
      <w:pPr>
        <w:rPr>
          <w:sz w:val="22"/>
          <w:szCs w:val="22"/>
          <w:lang w:val="vi-VN"/>
        </w:rPr>
      </w:pPr>
      <w:r>
        <w:rPr>
          <w:sz w:val="22"/>
          <w:lang w:val="vi-VN" w:bidi="vi-VN"/>
        </w:rPr>
        <w:t xml:space="preserve">Bộ luật Bảo hiểm California (California Insurance Code, CIC) Mục 1676(c) </w:t>
      </w:r>
      <w:r w:rsidR="00AF728F">
        <w:rPr>
          <w:sz w:val="22"/>
          <w:lang w:bidi="vi-VN"/>
        </w:rPr>
        <w:t>quy định một phần</w:t>
      </w:r>
      <w:r>
        <w:rPr>
          <w:sz w:val="22"/>
          <w:lang w:val="vi-VN" w:bidi="vi-VN"/>
        </w:rPr>
        <w:t xml:space="preserve"> rằng người nộp đơn đăng ký giấy phép đại lý bảo hiểm nhân thọ bị giới hạn bởi các điều khoản của thỏa thuận bằng văn bản với một công ty bảo hiểm để chỉ giao dịch các hợp đồng bảo hiểm nhân thọ hoặc niên kim cụ thể có giá trị bảo hiểm ban đầu là hai mươi nghìn đô la ($20,000) trở xuống được chỉ định để thanh toán các chi phí tang lễ và chôn cất, sẽ không bắt buộc phải tham gia kỳ thi lấy giấy phép đại lý bảo hiểm nhân thọ trọn đời để có được giấy phép. Những người nộp đơn đó phải tham gia một kỳ thi được phát triển để kiểm tra kiến thức của họ về các chủ đề liên quan đến loại hợp đồng bảo hiểm mà họ được phép bán. CIC Mục 1677 yêu cầu bài thi về Bảo hiểm Nhân thọ - Giới hạn ở Chi trả Chi phí Tang lễ và Chôn cất phải đủ bao quát để khiến Ủy viên Bảo hiểm biết chắc rằng người nộp đơn có đủ kiến thức về bảo hiểm và luật bảo hiểm để giao dịch loại hợp đồng mà họ được phép bán.</w:t>
      </w:r>
    </w:p>
    <w:p w14:paraId="76EC431C" w14:textId="77777777" w:rsidR="00BA73D9" w:rsidRDefault="00BA73D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szCs w:val="22"/>
          <w:lang w:val="vi-VN"/>
        </w:rPr>
      </w:pPr>
    </w:p>
    <w:p w14:paraId="43CD06F1" w14:textId="77777777" w:rsidR="00BA73D9" w:rsidRDefault="000C4B2A">
      <w:pPr>
        <w:rPr>
          <w:sz w:val="22"/>
          <w:szCs w:val="22"/>
          <w:lang w:val="vi-VN"/>
        </w:rPr>
      </w:pPr>
      <w:r>
        <w:rPr>
          <w:sz w:val="22"/>
          <w:lang w:val="vi-VN" w:bidi="vi-VN"/>
        </w:rPr>
        <w:t>Trong phạm vi kỳ thi này, người nộp đơn phải vượt qua bài thi về Bảo hiểm Nhân thọ - Giới hạn ở Chi trả Chi phí Tang lễ và Chôn cất để chứng minh rằng người nộp đơn có đủ kiến thức và hiểu các mục sau:</w:t>
      </w:r>
    </w:p>
    <w:p w14:paraId="2B9019A1" w14:textId="77777777" w:rsidR="00BA73D9" w:rsidRDefault="00BA73D9">
      <w:pPr>
        <w:rPr>
          <w:sz w:val="22"/>
          <w:szCs w:val="22"/>
          <w:lang w:val="vi-VN"/>
        </w:rPr>
      </w:pPr>
    </w:p>
    <w:p w14:paraId="2E09CB8F" w14:textId="77777777" w:rsidR="00BA73D9" w:rsidRDefault="000C4B2A">
      <w:pPr>
        <w:ind w:left="720"/>
        <w:rPr>
          <w:sz w:val="22"/>
          <w:szCs w:val="22"/>
          <w:lang w:val="vi-VN"/>
        </w:rPr>
      </w:pPr>
      <w:r>
        <w:rPr>
          <w:sz w:val="22"/>
          <w:lang w:val="vi-VN" w:bidi="vi-VN"/>
        </w:rPr>
        <w:t>(1)</w:t>
      </w:r>
      <w:r>
        <w:rPr>
          <w:sz w:val="22"/>
          <w:lang w:val="vi-VN" w:bidi="vi-VN"/>
        </w:rPr>
        <w:tab/>
        <w:t>Với những kiến thức cụ thể nhất bắt buộc phải có về:</w:t>
      </w:r>
    </w:p>
    <w:p w14:paraId="5DE9FC68" w14:textId="77777777" w:rsidR="00BA73D9" w:rsidRDefault="000C4B2A">
      <w:pPr>
        <w:numPr>
          <w:ilvl w:val="0"/>
          <w:numId w:val="38"/>
        </w:numPr>
        <w:rPr>
          <w:sz w:val="22"/>
          <w:szCs w:val="22"/>
          <w:lang w:val="vi-VN"/>
        </w:rPr>
      </w:pPr>
      <w:r>
        <w:rPr>
          <w:sz w:val="22"/>
          <w:lang w:val="vi-VN" w:bidi="vi-VN"/>
        </w:rPr>
        <w:t>hợp đồng bảo hiểm tang lễ</w:t>
      </w:r>
    </w:p>
    <w:p w14:paraId="2C8216C3" w14:textId="77777777" w:rsidR="00BA73D9" w:rsidRDefault="000C4B2A">
      <w:pPr>
        <w:numPr>
          <w:ilvl w:val="0"/>
          <w:numId w:val="38"/>
        </w:numPr>
        <w:rPr>
          <w:sz w:val="22"/>
          <w:szCs w:val="22"/>
          <w:lang w:val="vi-VN"/>
        </w:rPr>
      </w:pPr>
      <w:r>
        <w:rPr>
          <w:sz w:val="22"/>
          <w:lang w:val="vi-VN" w:bidi="vi-VN"/>
        </w:rPr>
        <w:t>các điều khoản bắt buộc của hợp đồng bảo hiểm tang lễ</w:t>
      </w:r>
    </w:p>
    <w:p w14:paraId="1E09BA0F" w14:textId="77777777" w:rsidR="00BA73D9" w:rsidRDefault="000C4B2A">
      <w:pPr>
        <w:numPr>
          <w:ilvl w:val="0"/>
          <w:numId w:val="2"/>
        </w:numPr>
        <w:rPr>
          <w:sz w:val="22"/>
          <w:szCs w:val="22"/>
          <w:lang w:val="vi-VN"/>
        </w:rPr>
      </w:pPr>
      <w:r>
        <w:rPr>
          <w:sz w:val="22"/>
          <w:lang w:val="vi-VN" w:bidi="vi-VN"/>
        </w:rPr>
        <w:t>quyền lợi theo hợp đồng bảo hiểm tang lễ</w:t>
      </w:r>
    </w:p>
    <w:p w14:paraId="3322F6E4" w14:textId="77777777" w:rsidR="00BA73D9" w:rsidRDefault="000C4B2A">
      <w:pPr>
        <w:numPr>
          <w:ilvl w:val="0"/>
          <w:numId w:val="2"/>
        </w:numPr>
        <w:rPr>
          <w:sz w:val="22"/>
          <w:szCs w:val="22"/>
          <w:lang w:val="vi-VN"/>
        </w:rPr>
      </w:pPr>
      <w:r>
        <w:rPr>
          <w:sz w:val="22"/>
          <w:lang w:val="vi-VN" w:bidi="vi-VN"/>
        </w:rPr>
        <w:t>hợp đồng bảo hiểm niên kim</w:t>
      </w:r>
    </w:p>
    <w:p w14:paraId="5F6647FE" w14:textId="77777777" w:rsidR="00BA73D9" w:rsidRDefault="00BA73D9">
      <w:pPr>
        <w:rPr>
          <w:sz w:val="22"/>
          <w:szCs w:val="22"/>
          <w:lang w:val="vi-VN"/>
        </w:rPr>
      </w:pPr>
    </w:p>
    <w:p w14:paraId="6EBA030F" w14:textId="77777777" w:rsidR="00BA73D9" w:rsidRDefault="000C4B2A">
      <w:pPr>
        <w:ind w:left="720"/>
        <w:rPr>
          <w:sz w:val="22"/>
          <w:szCs w:val="22"/>
          <w:lang w:val="vi-VN"/>
        </w:rPr>
      </w:pPr>
      <w:r>
        <w:rPr>
          <w:sz w:val="22"/>
          <w:lang w:val="vi-VN" w:bidi="vi-VN"/>
        </w:rPr>
        <w:t>(2)</w:t>
      </w:r>
      <w:r>
        <w:rPr>
          <w:sz w:val="22"/>
          <w:lang w:val="vi-VN" w:bidi="vi-VN"/>
        </w:rPr>
        <w:tab/>
        <w:t>Với kiến thức cụ thể bắt buộc phải có về:</w:t>
      </w:r>
    </w:p>
    <w:p w14:paraId="2FD509E3" w14:textId="77777777" w:rsidR="00BA73D9" w:rsidRDefault="000C4B2A">
      <w:pPr>
        <w:numPr>
          <w:ilvl w:val="0"/>
          <w:numId w:val="2"/>
        </w:numPr>
        <w:rPr>
          <w:sz w:val="22"/>
          <w:szCs w:val="22"/>
          <w:lang w:val="vi-VN"/>
        </w:rPr>
      </w:pPr>
      <w:r>
        <w:rPr>
          <w:sz w:val="22"/>
          <w:lang w:val="vi-VN" w:bidi="vi-VN"/>
        </w:rPr>
        <w:t>khái niệm và nguyên tắc bảo hiểm cơ bản</w:t>
      </w:r>
    </w:p>
    <w:p w14:paraId="7C8EFDEB" w14:textId="77777777" w:rsidR="00BA73D9" w:rsidRDefault="000C4B2A">
      <w:pPr>
        <w:numPr>
          <w:ilvl w:val="0"/>
          <w:numId w:val="3"/>
        </w:numPr>
        <w:rPr>
          <w:sz w:val="22"/>
          <w:szCs w:val="22"/>
          <w:lang w:val="vi-VN"/>
        </w:rPr>
      </w:pPr>
      <w:r>
        <w:rPr>
          <w:sz w:val="22"/>
          <w:lang w:val="vi-VN" w:bidi="vi-VN"/>
        </w:rPr>
        <w:t>trách nhiệm và thẩm quyền của giấy phép Đại lý Bảo hiểm Nhân thọ - Giới hạn ở Chi trả Chi phí Tang lễ và Chôn cất</w:t>
      </w:r>
    </w:p>
    <w:p w14:paraId="4445F47E" w14:textId="77777777" w:rsidR="00BA73D9" w:rsidRDefault="000C4B2A">
      <w:pPr>
        <w:numPr>
          <w:ilvl w:val="0"/>
          <w:numId w:val="22"/>
        </w:numPr>
        <w:rPr>
          <w:sz w:val="22"/>
          <w:lang w:val="vi-VN" w:bidi="vi-VN"/>
        </w:rPr>
      </w:pPr>
      <w:r>
        <w:rPr>
          <w:sz w:val="22"/>
          <w:lang w:val="vi-VN" w:bidi="vi-VN"/>
        </w:rPr>
        <w:t>sản phẩm bảo hiểm cho người cao tuổi</w:t>
      </w:r>
    </w:p>
    <w:p w14:paraId="4AC16B3A" w14:textId="77777777" w:rsidR="00BA73D9" w:rsidRDefault="00BA73D9">
      <w:pPr>
        <w:ind w:left="3600"/>
        <w:rPr>
          <w:sz w:val="22"/>
          <w:szCs w:val="22"/>
          <w:lang w:val="vi-VN"/>
        </w:rPr>
      </w:pPr>
    </w:p>
    <w:p w14:paraId="7704A531" w14:textId="77777777" w:rsidR="00BA73D9" w:rsidRDefault="000C4B2A">
      <w:pPr>
        <w:tabs>
          <w:tab w:val="left" w:pos="-1440"/>
        </w:tabs>
        <w:ind w:left="1440" w:hanging="720"/>
        <w:rPr>
          <w:sz w:val="22"/>
          <w:szCs w:val="22"/>
        </w:rPr>
      </w:pPr>
      <w:r>
        <w:rPr>
          <w:sz w:val="22"/>
          <w:lang w:val="vi-VN" w:bidi="vi-VN"/>
        </w:rPr>
        <w:t>(3)</w:t>
      </w:r>
      <w:r>
        <w:rPr>
          <w:sz w:val="22"/>
          <w:lang w:val="vi-VN" w:bidi="vi-VN"/>
        </w:rPr>
        <w:tab/>
        <w:t>Với hiểu biết chung về:</w:t>
      </w:r>
    </w:p>
    <w:p w14:paraId="732DEF24" w14:textId="77777777" w:rsidR="00BA73D9" w:rsidRDefault="000C4B2A">
      <w:pPr>
        <w:numPr>
          <w:ilvl w:val="0"/>
          <w:numId w:val="4"/>
        </w:numPr>
        <w:rPr>
          <w:sz w:val="22"/>
          <w:lang w:val="vi-VN" w:bidi="vi-VN"/>
        </w:rPr>
      </w:pPr>
      <w:r w:rsidRPr="007345EF">
        <w:rPr>
          <w:sz w:val="22"/>
          <w:lang w:val="vi-VN" w:bidi="vi-VN"/>
        </w:rPr>
        <w:t>các chương trình bảo hiểm nhân thọ</w:t>
      </w:r>
    </w:p>
    <w:p w14:paraId="52CCB08F" w14:textId="77777777" w:rsidR="00BA73D9" w:rsidRDefault="00952413">
      <w:pPr>
        <w:numPr>
          <w:ilvl w:val="0"/>
          <w:numId w:val="4"/>
        </w:numPr>
        <w:rPr>
          <w:sz w:val="22"/>
          <w:lang w:val="vi-VN" w:bidi="vi-VN"/>
        </w:rPr>
      </w:pPr>
      <w:r>
        <w:rPr>
          <w:sz w:val="22"/>
          <w:lang w:bidi="vi-VN"/>
        </w:rPr>
        <w:t>tình hình</w:t>
      </w:r>
      <w:r w:rsidR="000C4B2A">
        <w:rPr>
          <w:sz w:val="22"/>
          <w:lang w:val="vi-VN" w:bidi="vi-VN"/>
        </w:rPr>
        <w:t xml:space="preserve"> thị trường bảo hiểm </w:t>
      </w:r>
      <w:r>
        <w:rPr>
          <w:sz w:val="22"/>
          <w:lang w:bidi="vi-VN"/>
        </w:rPr>
        <w:t>hiện</w:t>
      </w:r>
      <w:r w:rsidR="000C4B2A">
        <w:rPr>
          <w:sz w:val="22"/>
          <w:lang w:val="vi-VN" w:bidi="vi-VN"/>
        </w:rPr>
        <w:t xml:space="preserve"> nay</w:t>
      </w:r>
    </w:p>
    <w:p w14:paraId="7E562BF9" w14:textId="77777777" w:rsidR="00BA73D9" w:rsidRDefault="000C4B2A">
      <w:pPr>
        <w:numPr>
          <w:ilvl w:val="0"/>
          <w:numId w:val="4"/>
        </w:numPr>
        <w:rPr>
          <w:sz w:val="22"/>
          <w:szCs w:val="22"/>
        </w:rPr>
      </w:pPr>
      <w:r>
        <w:rPr>
          <w:sz w:val="22"/>
          <w:lang w:val="vi-VN" w:bidi="vi-VN"/>
        </w:rPr>
        <w:t>yêu cầu và điều khoản chung của hợp đồng bảo hiểm nhân thọ</w:t>
      </w:r>
    </w:p>
    <w:p w14:paraId="4AE1ED56" w14:textId="77777777" w:rsidR="00BA73D9" w:rsidRDefault="00BA73D9">
      <w:pPr>
        <w:rPr>
          <w:sz w:val="22"/>
          <w:szCs w:val="22"/>
        </w:rPr>
      </w:pPr>
    </w:p>
    <w:p w14:paraId="30B9AAF5" w14:textId="77777777" w:rsidR="00BA73D9" w:rsidRDefault="000C4B2A">
      <w:pPr>
        <w:ind w:left="720"/>
        <w:rPr>
          <w:sz w:val="22"/>
          <w:szCs w:val="22"/>
        </w:rPr>
      </w:pPr>
      <w:r>
        <w:rPr>
          <w:sz w:val="22"/>
          <w:lang w:val="vi-VN" w:bidi="vi-VN"/>
        </w:rPr>
        <w:t>(4)</w:t>
      </w:r>
      <w:r>
        <w:rPr>
          <w:sz w:val="22"/>
          <w:lang w:val="vi-VN" w:bidi="vi-VN"/>
        </w:rPr>
        <w:tab/>
        <w:t>Với sự hiểu biết chung và quen thuộc với:</w:t>
      </w:r>
    </w:p>
    <w:p w14:paraId="7E5BE23A" w14:textId="77777777" w:rsidR="00BA73D9" w:rsidRDefault="000C4B2A">
      <w:pPr>
        <w:numPr>
          <w:ilvl w:val="0"/>
          <w:numId w:val="2"/>
        </w:numPr>
        <w:rPr>
          <w:strike/>
          <w:sz w:val="22"/>
          <w:szCs w:val="22"/>
        </w:rPr>
      </w:pPr>
      <w:r w:rsidRPr="007A3FB5">
        <w:rPr>
          <w:sz w:val="22"/>
          <w:lang w:val="vi-VN" w:bidi="vi-VN"/>
        </w:rPr>
        <w:t>Bộ luật Bảo hiểm California</w:t>
      </w:r>
    </w:p>
    <w:p w14:paraId="55E67B09" w14:textId="77777777" w:rsidR="00BA73D9" w:rsidRDefault="000C4B2A">
      <w:pPr>
        <w:numPr>
          <w:ilvl w:val="0"/>
          <w:numId w:val="2"/>
        </w:numPr>
        <w:rPr>
          <w:sz w:val="22"/>
          <w:szCs w:val="22"/>
        </w:rPr>
      </w:pPr>
      <w:r>
        <w:rPr>
          <w:sz w:val="22"/>
          <w:lang w:val="vi-VN" w:bidi="vi-VN"/>
        </w:rPr>
        <w:t>các tiêu chuẩn đạo đức được kỳ vọng ở tất cả những người được cấp phép</w:t>
      </w:r>
    </w:p>
    <w:p w14:paraId="060AEC87" w14:textId="77777777" w:rsidR="00BA73D9" w:rsidRDefault="00BA73D9">
      <w:pPr>
        <w:rPr>
          <w:sz w:val="22"/>
          <w:szCs w:val="22"/>
        </w:rPr>
      </w:pPr>
    </w:p>
    <w:p w14:paraId="6C20ABDD" w14:textId="77777777" w:rsidR="00BA73D9" w:rsidRDefault="00BA73D9">
      <w:pPr>
        <w:rPr>
          <w:sz w:val="22"/>
          <w:szCs w:val="22"/>
        </w:rPr>
      </w:pPr>
    </w:p>
    <w:p w14:paraId="6C8D1254" w14:textId="77777777" w:rsidR="00BA73D9" w:rsidRDefault="000C4B2A" w:rsidP="00A108D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color w:val="000000"/>
          <w:sz w:val="22"/>
          <w:szCs w:val="22"/>
        </w:rPr>
      </w:pPr>
      <w:r>
        <w:rPr>
          <w:b/>
          <w:sz w:val="22"/>
          <w:lang w:val="vi-VN" w:bidi="vi-VN"/>
        </w:rPr>
        <w:br w:type="page"/>
      </w:r>
      <w:r>
        <w:rPr>
          <w:b/>
          <w:sz w:val="22"/>
          <w:lang w:val="vi-VN" w:bidi="vi-VN"/>
        </w:rPr>
        <w:lastRenderedPageBreak/>
        <w:t>Kỳ thi</w:t>
      </w:r>
    </w:p>
    <w:p w14:paraId="7B051BD8" w14:textId="77777777" w:rsidR="00BA73D9" w:rsidRDefault="00BA73D9">
      <w:pPr>
        <w:rPr>
          <w:b/>
          <w:color w:val="000000"/>
          <w:sz w:val="22"/>
          <w:szCs w:val="22"/>
        </w:rPr>
      </w:pPr>
    </w:p>
    <w:p w14:paraId="376FF244" w14:textId="77777777" w:rsidR="00BA73D9" w:rsidRDefault="000C4B2A">
      <w:pPr>
        <w:rPr>
          <w:color w:val="000000"/>
          <w:sz w:val="22"/>
          <w:szCs w:val="22"/>
          <w:lang w:val="vi-VN"/>
        </w:rPr>
      </w:pPr>
      <w:r>
        <w:rPr>
          <w:sz w:val="22"/>
          <w:lang w:val="vi-VN" w:bidi="vi-VN"/>
        </w:rPr>
        <w:t>Các câu hỏi trong bài thi đều dựa trên các mục tiêu kiểm tra. Nắm vững các mục tiêu của kỳ thi sẽ đảm bảo thành công trong kỳ thi.</w:t>
      </w:r>
    </w:p>
    <w:p w14:paraId="5CADF5AA" w14:textId="77777777" w:rsidR="00BA73D9" w:rsidRDefault="00BA73D9">
      <w:pPr>
        <w:rPr>
          <w:sz w:val="22"/>
          <w:szCs w:val="22"/>
          <w:lang w:val="vi-VN"/>
        </w:rPr>
      </w:pPr>
    </w:p>
    <w:p w14:paraId="28C9615F" w14:textId="77777777" w:rsidR="00BA73D9" w:rsidRDefault="000C4B2A">
      <w:pPr>
        <w:rPr>
          <w:sz w:val="22"/>
          <w:szCs w:val="22"/>
          <w:lang w:val="vi-VN"/>
        </w:rPr>
      </w:pPr>
      <w:r>
        <w:rPr>
          <w:sz w:val="22"/>
          <w:lang w:val="vi-VN" w:bidi="vi-VN"/>
        </w:rPr>
        <w:t>Kỳ thi lấy giấy phép Đại lý Bảo hiểm Nhân thọ - Giới hạn ở Chi trả Chi phí Tang lễ và Chôn cất không đánh giá các kỹ năng bán hàng hoặc giao tiếp, khả năng tự quản lý, động lực, kiến thức về các thủ tục của đại lý hoặc công ty hoặc kỹ năng định phí hợp đồng.</w:t>
      </w:r>
    </w:p>
    <w:p w14:paraId="50A94D5B" w14:textId="77777777" w:rsidR="00BA73D9" w:rsidRDefault="00BA73D9">
      <w:pPr>
        <w:rPr>
          <w:sz w:val="22"/>
          <w:szCs w:val="22"/>
          <w:lang w:val="vi-VN"/>
        </w:rPr>
      </w:pPr>
    </w:p>
    <w:p w14:paraId="29755949" w14:textId="77777777" w:rsidR="00BA73D9" w:rsidRDefault="000C4B2A">
      <w:pPr>
        <w:pStyle w:val="BlockText"/>
        <w:widowControl/>
        <w:tabs>
          <w:tab w:val="clear" w:pos="720"/>
          <w:tab w:val="left" w:pos="-90"/>
        </w:tabs>
        <w:ind w:left="0"/>
        <w:jc w:val="left"/>
        <w:rPr>
          <w:i w:val="0"/>
          <w:sz w:val="22"/>
          <w:lang w:val="vi-VN" w:bidi="vi-VN"/>
        </w:rPr>
      </w:pPr>
      <w:r w:rsidRPr="007A3FB5">
        <w:rPr>
          <w:i w:val="0"/>
          <w:sz w:val="22"/>
          <w:lang w:val="vi-VN" w:bidi="vi-VN"/>
        </w:rPr>
        <w:t>Người nộp đơn xin giấy phép Đại lý Bảo hiểm Nhân thọ - Giới hạn ở Chi trả Chi phí Tang lễ và Chôn cất có hai giờ (120 phút) để trả lời bài kiểm tra trắc nghiệm gồm 90 câu hỏi mà không được sử dụng các phương tiện hỗ trợ (ví dụ: tài liệu tham khảo, thiết bị hỗ trợ điện tử).</w:t>
      </w:r>
    </w:p>
    <w:p w14:paraId="15EF1C24" w14:textId="77777777" w:rsidR="00BA73D9" w:rsidRDefault="00BA73D9">
      <w:pPr>
        <w:tabs>
          <w:tab w:val="left" w:pos="-1080"/>
        </w:tabs>
        <w:rPr>
          <w:rFonts w:cs="Arial"/>
          <w:snapToGrid/>
          <w:sz w:val="22"/>
          <w:szCs w:val="22"/>
          <w:lang w:val="vi-VN"/>
        </w:rPr>
      </w:pPr>
    </w:p>
    <w:p w14:paraId="448B4ECF" w14:textId="77777777" w:rsidR="00BA73D9" w:rsidRDefault="000C4B2A" w:rsidP="00AE2355">
      <w:pPr>
        <w:tabs>
          <w:tab w:val="left" w:pos="-1080"/>
        </w:tabs>
        <w:rPr>
          <w:rFonts w:cs="Arial"/>
          <w:sz w:val="22"/>
          <w:szCs w:val="22"/>
          <w:lang w:val="vi-VN"/>
        </w:rPr>
      </w:pPr>
      <w:r>
        <w:rPr>
          <w:snapToGrid/>
          <w:sz w:val="22"/>
          <w:lang w:val="vi-VN" w:bidi="vi-VN"/>
        </w:rPr>
        <w:t>Các kỳ thi của Sở Bảo hiểm California được tổ chức tại các địa điểm sau, bắt đầu lúc 8:30 sáng và 1:00 chiều, từ thứ Hai đến thứ Sáu, ngoại trừ các ngày lễ của tiểu bang:</w:t>
      </w:r>
    </w:p>
    <w:p w14:paraId="2F5B3FAE" w14:textId="77777777" w:rsidR="00BA73D9" w:rsidRDefault="00BA73D9" w:rsidP="00AE2355">
      <w:pPr>
        <w:tabs>
          <w:tab w:val="left" w:pos="-1080"/>
        </w:tabs>
        <w:rPr>
          <w:rFonts w:cs="Arial"/>
          <w:sz w:val="22"/>
          <w:szCs w:val="22"/>
          <w:lang w:val="vi-VN"/>
        </w:rPr>
      </w:pPr>
    </w:p>
    <w:p w14:paraId="4A1E5033" w14:textId="77777777" w:rsidR="00BA73D9" w:rsidRDefault="000C4B2A" w:rsidP="00AE2355">
      <w:pPr>
        <w:tabs>
          <w:tab w:val="left" w:pos="-1080"/>
        </w:tabs>
        <w:rPr>
          <w:rFonts w:cs="Arial"/>
          <w:sz w:val="22"/>
          <w:szCs w:val="22"/>
          <w:lang w:val="es-CO"/>
        </w:rPr>
      </w:pPr>
      <w:r>
        <w:rPr>
          <w:b/>
          <w:sz w:val="22"/>
          <w:lang w:val="vi-VN" w:bidi="vi-VN"/>
        </w:rPr>
        <w:t>Los Angeles:</w:t>
      </w:r>
    </w:p>
    <w:p w14:paraId="3F991842" w14:textId="1C50C758" w:rsidR="00BA73D9" w:rsidRDefault="000C4B2A" w:rsidP="00CF39E3">
      <w:pPr>
        <w:tabs>
          <w:tab w:val="left" w:pos="4680"/>
        </w:tabs>
        <w:rPr>
          <w:sz w:val="22"/>
          <w:szCs w:val="22"/>
          <w:lang w:val="es-CO"/>
        </w:rPr>
      </w:pPr>
      <w:r>
        <w:rPr>
          <w:sz w:val="22"/>
          <w:lang w:val="vi-VN" w:bidi="vi-VN"/>
        </w:rPr>
        <w:t>Sở Bảo hiểm California</w:t>
      </w:r>
    </w:p>
    <w:p w14:paraId="3287EC28" w14:textId="77777777" w:rsidR="00BA73D9" w:rsidRDefault="000C4B2A" w:rsidP="00CF39E3">
      <w:pPr>
        <w:tabs>
          <w:tab w:val="left" w:pos="4680"/>
        </w:tabs>
        <w:rPr>
          <w:b/>
          <w:sz w:val="22"/>
          <w:szCs w:val="22"/>
          <w:lang w:val="es-CO"/>
        </w:rPr>
      </w:pPr>
      <w:r>
        <w:rPr>
          <w:sz w:val="22"/>
          <w:lang w:val="vi-VN" w:bidi="vi-VN"/>
        </w:rPr>
        <w:t>Địa điểm diễn ra kỳ thi</w:t>
      </w:r>
    </w:p>
    <w:p w14:paraId="552BE6E0" w14:textId="61FC4931" w:rsidR="00BA73D9" w:rsidRDefault="000C4B2A" w:rsidP="00CF39E3">
      <w:pPr>
        <w:tabs>
          <w:tab w:val="left" w:pos="4680"/>
        </w:tabs>
        <w:rPr>
          <w:sz w:val="22"/>
          <w:szCs w:val="22"/>
        </w:rPr>
      </w:pPr>
      <w:r>
        <w:rPr>
          <w:sz w:val="22"/>
          <w:lang w:val="vi-VN" w:bidi="vi-VN"/>
        </w:rPr>
        <w:t>300 South Spring Street, North Tower, Suite 1000</w:t>
      </w:r>
    </w:p>
    <w:p w14:paraId="421C3903" w14:textId="77777777" w:rsidR="00BA73D9" w:rsidRDefault="000C4B2A" w:rsidP="00CF39E3">
      <w:pPr>
        <w:tabs>
          <w:tab w:val="left" w:pos="4680"/>
        </w:tabs>
        <w:rPr>
          <w:sz w:val="22"/>
          <w:lang w:val="vi-VN" w:bidi="vi-VN"/>
        </w:rPr>
      </w:pPr>
      <w:r>
        <w:rPr>
          <w:sz w:val="22"/>
          <w:lang w:val="vi-VN" w:bidi="vi-VN"/>
        </w:rPr>
        <w:t>Los Angeles, CA 90013</w:t>
      </w:r>
    </w:p>
    <w:p w14:paraId="4FC40E37" w14:textId="77777777" w:rsidR="00BA73D9" w:rsidRDefault="00BA73D9" w:rsidP="00CF39E3">
      <w:pPr>
        <w:tabs>
          <w:tab w:val="left" w:pos="4680"/>
        </w:tabs>
        <w:rPr>
          <w:sz w:val="22"/>
          <w:szCs w:val="22"/>
        </w:rPr>
      </w:pPr>
    </w:p>
    <w:p w14:paraId="67D49CCF" w14:textId="77777777" w:rsidR="00BA73D9" w:rsidRDefault="000C4B2A">
      <w:pPr>
        <w:widowControl/>
        <w:spacing w:line="300" w:lineRule="atLeast"/>
        <w:rPr>
          <w:rFonts w:cs="Arial"/>
          <w:snapToGrid/>
          <w:sz w:val="22"/>
          <w:szCs w:val="22"/>
        </w:rPr>
      </w:pPr>
      <w:r w:rsidRPr="00257FBE">
        <w:rPr>
          <w:snapToGrid/>
          <w:sz w:val="22"/>
          <w:lang w:val="vi-VN" w:bidi="vi-VN"/>
        </w:rPr>
        <w:t>Thời gian điểm danh 8:00 sáng cho kỳ thi lúc 8:30 sáng và thời gian điểm danh 12:30 trưa cho kỳ thi lúc 1 giờ chiều.</w:t>
      </w:r>
    </w:p>
    <w:p w14:paraId="62909680" w14:textId="77777777" w:rsidR="00BA73D9" w:rsidRDefault="00BA73D9">
      <w:pPr>
        <w:rPr>
          <w:rFonts w:cs="Arial"/>
          <w:sz w:val="22"/>
          <w:szCs w:val="22"/>
        </w:rPr>
      </w:pPr>
    </w:p>
    <w:p w14:paraId="468362FF" w14:textId="77777777" w:rsidR="00BA73D9" w:rsidRDefault="000C4B2A">
      <w:pPr>
        <w:rPr>
          <w:rFonts w:cs="Arial"/>
          <w:sz w:val="22"/>
          <w:szCs w:val="22"/>
        </w:rPr>
      </w:pPr>
      <w:r>
        <w:rPr>
          <w:sz w:val="22"/>
          <w:lang w:val="vi-VN" w:bidi="vi-VN"/>
        </w:rPr>
        <w:t>Các trung tâm khảo thí của PSI nằm tại các địa điểm sau:</w:t>
      </w:r>
    </w:p>
    <w:p w14:paraId="74865B71" w14:textId="5FEA9C84" w:rsidR="000C4B2A" w:rsidRDefault="000C4B2A">
      <w:pPr>
        <w:rPr>
          <w:rFonts w:cs="Arial"/>
          <w:sz w:val="22"/>
          <w:szCs w:val="22"/>
        </w:rPr>
      </w:pPr>
    </w:p>
    <w:tbl>
      <w:tblPr>
        <w:tblW w:w="19008" w:type="dxa"/>
        <w:tblLook w:val="01E0" w:firstRow="1" w:lastRow="1" w:firstColumn="1" w:lastColumn="1" w:noHBand="0" w:noVBand="0"/>
      </w:tblPr>
      <w:tblGrid>
        <w:gridCol w:w="2358"/>
        <w:gridCol w:w="2358"/>
        <w:gridCol w:w="2358"/>
        <w:gridCol w:w="2358"/>
        <w:gridCol w:w="2358"/>
        <w:gridCol w:w="2520"/>
        <w:gridCol w:w="4698"/>
      </w:tblGrid>
      <w:tr w:rsidR="00DE53E8" w14:paraId="6E6BE69F" w14:textId="77777777" w:rsidTr="00DE53E8">
        <w:tc>
          <w:tcPr>
            <w:tcW w:w="2358" w:type="dxa"/>
          </w:tcPr>
          <w:p w14:paraId="616EEAC5" w14:textId="57A029CA" w:rsidR="00DE53E8" w:rsidRPr="00AC63EC" w:rsidRDefault="00DE53E8" w:rsidP="007F2C47">
            <w:pPr>
              <w:rPr>
                <w:rFonts w:cs="Arial"/>
                <w:sz w:val="22"/>
                <w:szCs w:val="22"/>
              </w:rPr>
            </w:pPr>
            <w:r w:rsidRPr="00AC63EC">
              <w:rPr>
                <w:sz w:val="22"/>
                <w:lang w:val="vi-VN" w:bidi="vi-VN"/>
              </w:rPr>
              <w:t>Agoura Hills</w:t>
            </w:r>
          </w:p>
        </w:tc>
        <w:tc>
          <w:tcPr>
            <w:tcW w:w="2358" w:type="dxa"/>
          </w:tcPr>
          <w:p w14:paraId="773176FB" w14:textId="77777777" w:rsidR="00DE53E8" w:rsidRPr="00AC63EC" w:rsidRDefault="00DE53E8" w:rsidP="007F2C47">
            <w:pPr>
              <w:rPr>
                <w:rFonts w:cs="Arial"/>
                <w:sz w:val="22"/>
                <w:szCs w:val="22"/>
              </w:rPr>
            </w:pPr>
            <w:r w:rsidRPr="00AC63EC">
              <w:rPr>
                <w:sz w:val="22"/>
                <w:lang w:val="vi-VN" w:bidi="vi-VN"/>
              </w:rPr>
              <w:t>Fresno</w:t>
            </w:r>
          </w:p>
        </w:tc>
        <w:tc>
          <w:tcPr>
            <w:tcW w:w="2358" w:type="dxa"/>
          </w:tcPr>
          <w:p w14:paraId="3FAE7F35" w14:textId="77777777" w:rsidR="00DE53E8" w:rsidRPr="00AC63EC" w:rsidRDefault="00DE53E8" w:rsidP="007F2C47">
            <w:pPr>
              <w:rPr>
                <w:rFonts w:cs="Arial"/>
                <w:sz w:val="22"/>
                <w:szCs w:val="22"/>
              </w:rPr>
            </w:pPr>
            <w:r w:rsidRPr="00AC63EC">
              <w:rPr>
                <w:sz w:val="22"/>
                <w:lang w:val="vi-VN" w:bidi="vi-VN"/>
              </w:rPr>
              <w:t>Sacramento</w:t>
            </w:r>
          </w:p>
        </w:tc>
        <w:tc>
          <w:tcPr>
            <w:tcW w:w="2358" w:type="dxa"/>
          </w:tcPr>
          <w:p w14:paraId="2452F031" w14:textId="1FCD7033" w:rsidR="00DE53E8" w:rsidRPr="00AC63EC" w:rsidRDefault="00084D23" w:rsidP="007F2C47">
            <w:pPr>
              <w:rPr>
                <w:rFonts w:cs="Arial"/>
                <w:sz w:val="22"/>
                <w:szCs w:val="22"/>
              </w:rPr>
            </w:pPr>
            <w:r w:rsidRPr="00AC63EC">
              <w:rPr>
                <w:sz w:val="22"/>
                <w:lang w:val="vi-VN" w:bidi="vi-VN"/>
              </w:rPr>
              <w:t>Santa Rosa</w:t>
            </w:r>
          </w:p>
        </w:tc>
        <w:tc>
          <w:tcPr>
            <w:tcW w:w="2358" w:type="dxa"/>
          </w:tcPr>
          <w:p w14:paraId="1CD55CC6" w14:textId="77777777" w:rsidR="00DE53E8" w:rsidRDefault="00DE53E8">
            <w:pPr>
              <w:rPr>
                <w:rFonts w:cs="Arial"/>
                <w:sz w:val="22"/>
                <w:szCs w:val="22"/>
              </w:rPr>
            </w:pPr>
          </w:p>
        </w:tc>
        <w:tc>
          <w:tcPr>
            <w:tcW w:w="2520" w:type="dxa"/>
          </w:tcPr>
          <w:p w14:paraId="4054CAA8" w14:textId="77777777" w:rsidR="00DE53E8" w:rsidRDefault="00DE53E8">
            <w:pPr>
              <w:rPr>
                <w:rFonts w:cs="Arial"/>
                <w:sz w:val="22"/>
                <w:szCs w:val="22"/>
              </w:rPr>
            </w:pPr>
          </w:p>
        </w:tc>
        <w:tc>
          <w:tcPr>
            <w:tcW w:w="4698" w:type="dxa"/>
          </w:tcPr>
          <w:p w14:paraId="0FEF67C0" w14:textId="77777777" w:rsidR="00DE53E8" w:rsidRDefault="00DE53E8">
            <w:pPr>
              <w:rPr>
                <w:rFonts w:cs="Arial"/>
                <w:sz w:val="22"/>
                <w:szCs w:val="22"/>
              </w:rPr>
            </w:pPr>
          </w:p>
        </w:tc>
      </w:tr>
      <w:tr w:rsidR="00DE53E8" w14:paraId="486676BD" w14:textId="77777777" w:rsidTr="00DE53E8">
        <w:tc>
          <w:tcPr>
            <w:tcW w:w="2358" w:type="dxa"/>
          </w:tcPr>
          <w:p w14:paraId="3C7B529B" w14:textId="77777777" w:rsidR="00DE53E8" w:rsidRPr="00AC63EC" w:rsidRDefault="00DE53E8" w:rsidP="007F2C47">
            <w:pPr>
              <w:rPr>
                <w:rFonts w:cs="Arial"/>
                <w:sz w:val="22"/>
                <w:szCs w:val="22"/>
              </w:rPr>
            </w:pPr>
            <w:r w:rsidRPr="00AC63EC">
              <w:rPr>
                <w:sz w:val="22"/>
                <w:lang w:val="vi-VN" w:bidi="vi-VN"/>
              </w:rPr>
              <w:t>Atascadero</w:t>
            </w:r>
          </w:p>
        </w:tc>
        <w:tc>
          <w:tcPr>
            <w:tcW w:w="2358" w:type="dxa"/>
          </w:tcPr>
          <w:p w14:paraId="621CCD10" w14:textId="3261B1DA" w:rsidR="00DE53E8" w:rsidRPr="00AC63EC" w:rsidRDefault="00084D23" w:rsidP="007F2C47">
            <w:pPr>
              <w:rPr>
                <w:rFonts w:cs="Arial"/>
                <w:sz w:val="22"/>
                <w:szCs w:val="22"/>
              </w:rPr>
            </w:pPr>
            <w:r w:rsidRPr="00AC63EC">
              <w:rPr>
                <w:sz w:val="22"/>
                <w:lang w:val="vi-VN" w:bidi="vi-VN"/>
              </w:rPr>
              <w:t>Irvine</w:t>
            </w:r>
          </w:p>
        </w:tc>
        <w:tc>
          <w:tcPr>
            <w:tcW w:w="2358" w:type="dxa"/>
          </w:tcPr>
          <w:p w14:paraId="05F3C6F7" w14:textId="77777777" w:rsidR="00DE53E8" w:rsidRPr="00AC63EC" w:rsidRDefault="00DE53E8" w:rsidP="007F2C47">
            <w:pPr>
              <w:rPr>
                <w:rFonts w:cs="Arial"/>
                <w:sz w:val="22"/>
                <w:szCs w:val="22"/>
              </w:rPr>
            </w:pPr>
            <w:r w:rsidRPr="00AC63EC">
              <w:rPr>
                <w:sz w:val="22"/>
                <w:lang w:val="vi-VN" w:bidi="vi-VN"/>
              </w:rPr>
              <w:t>San Diego</w:t>
            </w:r>
          </w:p>
        </w:tc>
        <w:tc>
          <w:tcPr>
            <w:tcW w:w="2358" w:type="dxa"/>
          </w:tcPr>
          <w:p w14:paraId="7424B7A3" w14:textId="69A8F688" w:rsidR="00DE53E8" w:rsidRPr="00AC63EC" w:rsidRDefault="00084D23" w:rsidP="007F2C47">
            <w:pPr>
              <w:rPr>
                <w:rFonts w:cs="Arial"/>
                <w:sz w:val="22"/>
                <w:szCs w:val="22"/>
              </w:rPr>
            </w:pPr>
            <w:r w:rsidRPr="00AC63EC">
              <w:rPr>
                <w:sz w:val="22"/>
                <w:lang w:val="vi-VN" w:bidi="vi-VN"/>
              </w:rPr>
              <w:t>Union City</w:t>
            </w:r>
          </w:p>
        </w:tc>
        <w:tc>
          <w:tcPr>
            <w:tcW w:w="2358" w:type="dxa"/>
          </w:tcPr>
          <w:p w14:paraId="3FA5D41D" w14:textId="77777777" w:rsidR="00DE53E8" w:rsidRDefault="00DE53E8">
            <w:pPr>
              <w:rPr>
                <w:rFonts w:cs="Arial"/>
                <w:sz w:val="22"/>
                <w:szCs w:val="22"/>
              </w:rPr>
            </w:pPr>
          </w:p>
        </w:tc>
        <w:tc>
          <w:tcPr>
            <w:tcW w:w="2520" w:type="dxa"/>
          </w:tcPr>
          <w:p w14:paraId="57C72597" w14:textId="77777777" w:rsidR="00DE53E8" w:rsidRDefault="00DE53E8">
            <w:pPr>
              <w:rPr>
                <w:rFonts w:cs="Arial"/>
                <w:sz w:val="22"/>
                <w:szCs w:val="22"/>
              </w:rPr>
            </w:pPr>
          </w:p>
        </w:tc>
        <w:tc>
          <w:tcPr>
            <w:tcW w:w="4698" w:type="dxa"/>
          </w:tcPr>
          <w:p w14:paraId="0DF9EF85" w14:textId="77777777" w:rsidR="00DE53E8" w:rsidRDefault="00DE53E8">
            <w:pPr>
              <w:rPr>
                <w:rFonts w:cs="Arial"/>
                <w:sz w:val="22"/>
                <w:szCs w:val="22"/>
              </w:rPr>
            </w:pPr>
          </w:p>
        </w:tc>
      </w:tr>
      <w:tr w:rsidR="00DE53E8" w14:paraId="1207D6FD" w14:textId="77777777" w:rsidTr="00DE53E8">
        <w:tc>
          <w:tcPr>
            <w:tcW w:w="2358" w:type="dxa"/>
          </w:tcPr>
          <w:p w14:paraId="1DE61E0F" w14:textId="77777777" w:rsidR="00DE53E8" w:rsidRPr="00AC63EC" w:rsidRDefault="00DE53E8" w:rsidP="007F2C47">
            <w:pPr>
              <w:rPr>
                <w:rFonts w:cs="Arial"/>
                <w:sz w:val="22"/>
                <w:szCs w:val="22"/>
              </w:rPr>
            </w:pPr>
            <w:r w:rsidRPr="00AC63EC">
              <w:rPr>
                <w:sz w:val="22"/>
                <w:lang w:val="vi-VN" w:bidi="vi-VN"/>
              </w:rPr>
              <w:t>Bakersfield</w:t>
            </w:r>
          </w:p>
        </w:tc>
        <w:tc>
          <w:tcPr>
            <w:tcW w:w="2358" w:type="dxa"/>
          </w:tcPr>
          <w:p w14:paraId="201BE06C" w14:textId="04062CF6" w:rsidR="00DE53E8" w:rsidRPr="00AC63EC" w:rsidRDefault="00DE53E8" w:rsidP="007F2C47">
            <w:pPr>
              <w:rPr>
                <w:rFonts w:cs="Arial"/>
                <w:sz w:val="22"/>
                <w:szCs w:val="22"/>
              </w:rPr>
            </w:pPr>
            <w:r w:rsidRPr="00AC63EC">
              <w:rPr>
                <w:sz w:val="22"/>
                <w:lang w:val="vi-VN" w:bidi="vi-VN"/>
              </w:rPr>
              <w:t>Lawndale</w:t>
            </w:r>
          </w:p>
        </w:tc>
        <w:tc>
          <w:tcPr>
            <w:tcW w:w="2358" w:type="dxa"/>
          </w:tcPr>
          <w:p w14:paraId="687D40D6" w14:textId="77777777" w:rsidR="00DE53E8" w:rsidRPr="00AC63EC" w:rsidRDefault="00DE53E8" w:rsidP="007F2C47">
            <w:pPr>
              <w:rPr>
                <w:rFonts w:cs="Arial"/>
                <w:sz w:val="22"/>
                <w:szCs w:val="22"/>
              </w:rPr>
            </w:pPr>
            <w:r w:rsidRPr="00AC63EC">
              <w:rPr>
                <w:sz w:val="22"/>
                <w:lang w:val="vi-VN" w:bidi="vi-VN"/>
              </w:rPr>
              <w:t>San Francisco</w:t>
            </w:r>
          </w:p>
        </w:tc>
        <w:tc>
          <w:tcPr>
            <w:tcW w:w="2358" w:type="dxa"/>
          </w:tcPr>
          <w:p w14:paraId="282D3506" w14:textId="1A989D58" w:rsidR="00DE53E8" w:rsidRPr="00AC63EC" w:rsidRDefault="00084D23" w:rsidP="007F2C47">
            <w:pPr>
              <w:rPr>
                <w:rFonts w:cs="Arial"/>
                <w:sz w:val="22"/>
                <w:szCs w:val="22"/>
              </w:rPr>
            </w:pPr>
            <w:r w:rsidRPr="00AC63EC">
              <w:rPr>
                <w:sz w:val="22"/>
                <w:lang w:val="vi-VN" w:bidi="vi-VN"/>
              </w:rPr>
              <w:t>Ventura</w:t>
            </w:r>
          </w:p>
        </w:tc>
        <w:tc>
          <w:tcPr>
            <w:tcW w:w="2358" w:type="dxa"/>
          </w:tcPr>
          <w:p w14:paraId="6957F481" w14:textId="77777777" w:rsidR="00DE53E8" w:rsidRDefault="00DE53E8">
            <w:pPr>
              <w:rPr>
                <w:rFonts w:cs="Arial"/>
                <w:sz w:val="22"/>
                <w:szCs w:val="22"/>
              </w:rPr>
            </w:pPr>
          </w:p>
        </w:tc>
        <w:tc>
          <w:tcPr>
            <w:tcW w:w="2520" w:type="dxa"/>
          </w:tcPr>
          <w:p w14:paraId="6E4BE415" w14:textId="77777777" w:rsidR="00DE53E8" w:rsidRDefault="00DE53E8">
            <w:pPr>
              <w:rPr>
                <w:rFonts w:cs="Arial"/>
                <w:sz w:val="22"/>
                <w:szCs w:val="22"/>
              </w:rPr>
            </w:pPr>
          </w:p>
        </w:tc>
        <w:tc>
          <w:tcPr>
            <w:tcW w:w="4698" w:type="dxa"/>
          </w:tcPr>
          <w:p w14:paraId="7079F70E" w14:textId="77777777" w:rsidR="00DE53E8" w:rsidRDefault="00DE53E8">
            <w:pPr>
              <w:rPr>
                <w:rFonts w:cs="Arial"/>
                <w:sz w:val="22"/>
                <w:szCs w:val="22"/>
              </w:rPr>
            </w:pPr>
          </w:p>
        </w:tc>
      </w:tr>
      <w:tr w:rsidR="00DE53E8" w14:paraId="5BEFB49B" w14:textId="77777777" w:rsidTr="00DE53E8">
        <w:tc>
          <w:tcPr>
            <w:tcW w:w="2358" w:type="dxa"/>
          </w:tcPr>
          <w:p w14:paraId="51CF67F9" w14:textId="5415335B" w:rsidR="00DE53E8" w:rsidRPr="00AC63EC" w:rsidRDefault="00084D23" w:rsidP="007F2C47">
            <w:pPr>
              <w:rPr>
                <w:rFonts w:cs="Arial"/>
                <w:sz w:val="22"/>
                <w:szCs w:val="22"/>
              </w:rPr>
            </w:pPr>
            <w:r w:rsidRPr="00AC63EC">
              <w:rPr>
                <w:sz w:val="22"/>
                <w:lang w:val="vi-VN" w:bidi="vi-VN"/>
              </w:rPr>
              <w:t>Carson</w:t>
            </w:r>
          </w:p>
        </w:tc>
        <w:tc>
          <w:tcPr>
            <w:tcW w:w="2358" w:type="dxa"/>
          </w:tcPr>
          <w:p w14:paraId="1CD4A0EA" w14:textId="69A4C575" w:rsidR="00DE53E8" w:rsidRPr="00AC63EC" w:rsidRDefault="00084D23" w:rsidP="007F2C47">
            <w:pPr>
              <w:rPr>
                <w:rFonts w:cs="Arial"/>
                <w:sz w:val="22"/>
                <w:szCs w:val="22"/>
              </w:rPr>
            </w:pPr>
            <w:r w:rsidRPr="00AC63EC">
              <w:rPr>
                <w:sz w:val="22"/>
                <w:lang w:val="vi-VN" w:bidi="vi-VN"/>
              </w:rPr>
              <w:t>Redding</w:t>
            </w:r>
          </w:p>
        </w:tc>
        <w:tc>
          <w:tcPr>
            <w:tcW w:w="2358" w:type="dxa"/>
          </w:tcPr>
          <w:p w14:paraId="242DE23D" w14:textId="77777777" w:rsidR="00DE53E8" w:rsidRPr="00AC63EC" w:rsidRDefault="00DE53E8" w:rsidP="007F2C47">
            <w:pPr>
              <w:rPr>
                <w:rFonts w:cs="Arial"/>
                <w:sz w:val="22"/>
                <w:szCs w:val="22"/>
              </w:rPr>
            </w:pPr>
            <w:r w:rsidRPr="00AC63EC">
              <w:rPr>
                <w:sz w:val="22"/>
                <w:lang w:val="vi-VN" w:bidi="vi-VN"/>
              </w:rPr>
              <w:t>Santa Clara</w:t>
            </w:r>
          </w:p>
        </w:tc>
        <w:tc>
          <w:tcPr>
            <w:tcW w:w="2358" w:type="dxa"/>
          </w:tcPr>
          <w:p w14:paraId="0F4CFE9A" w14:textId="1DCF5C68" w:rsidR="00DE53E8" w:rsidRPr="00AC63EC" w:rsidRDefault="00084D23" w:rsidP="007F2C47">
            <w:pPr>
              <w:rPr>
                <w:rFonts w:cs="Arial"/>
                <w:sz w:val="22"/>
                <w:szCs w:val="22"/>
              </w:rPr>
            </w:pPr>
            <w:r w:rsidRPr="00AC63EC">
              <w:rPr>
                <w:sz w:val="22"/>
                <w:lang w:val="vi-VN" w:bidi="vi-VN"/>
              </w:rPr>
              <w:t>Visalia</w:t>
            </w:r>
          </w:p>
        </w:tc>
        <w:tc>
          <w:tcPr>
            <w:tcW w:w="2358" w:type="dxa"/>
          </w:tcPr>
          <w:p w14:paraId="17D01584" w14:textId="77777777" w:rsidR="00DE53E8" w:rsidRDefault="00DE53E8">
            <w:pPr>
              <w:rPr>
                <w:rFonts w:cs="Arial"/>
                <w:sz w:val="22"/>
                <w:szCs w:val="22"/>
              </w:rPr>
            </w:pPr>
          </w:p>
        </w:tc>
        <w:tc>
          <w:tcPr>
            <w:tcW w:w="2520" w:type="dxa"/>
          </w:tcPr>
          <w:p w14:paraId="24D62BF1" w14:textId="77777777" w:rsidR="00DE53E8" w:rsidRDefault="00DE53E8">
            <w:pPr>
              <w:rPr>
                <w:rFonts w:cs="Arial"/>
                <w:sz w:val="22"/>
                <w:szCs w:val="22"/>
              </w:rPr>
            </w:pPr>
          </w:p>
        </w:tc>
        <w:tc>
          <w:tcPr>
            <w:tcW w:w="4698" w:type="dxa"/>
          </w:tcPr>
          <w:p w14:paraId="47607EDD" w14:textId="77777777" w:rsidR="00DE53E8" w:rsidRDefault="00DE53E8">
            <w:pPr>
              <w:rPr>
                <w:rFonts w:cs="Arial"/>
                <w:sz w:val="22"/>
                <w:szCs w:val="22"/>
              </w:rPr>
            </w:pPr>
          </w:p>
        </w:tc>
      </w:tr>
      <w:tr w:rsidR="00DE53E8" w14:paraId="6B4C15F7" w14:textId="77777777" w:rsidTr="00DE53E8">
        <w:tc>
          <w:tcPr>
            <w:tcW w:w="2358" w:type="dxa"/>
          </w:tcPr>
          <w:p w14:paraId="15F093B9" w14:textId="48386F48" w:rsidR="00DE53E8" w:rsidRPr="00AC63EC" w:rsidRDefault="00084D23" w:rsidP="007F2C47">
            <w:pPr>
              <w:rPr>
                <w:rFonts w:cs="Arial"/>
                <w:sz w:val="22"/>
                <w:szCs w:val="22"/>
              </w:rPr>
            </w:pPr>
            <w:r w:rsidRPr="00AC63EC">
              <w:rPr>
                <w:sz w:val="22"/>
                <w:lang w:val="vi-VN" w:bidi="vi-VN"/>
              </w:rPr>
              <w:t>Diamond Bar</w:t>
            </w:r>
          </w:p>
        </w:tc>
        <w:tc>
          <w:tcPr>
            <w:tcW w:w="2358" w:type="dxa"/>
          </w:tcPr>
          <w:p w14:paraId="495FEBE2" w14:textId="6941E28A" w:rsidR="00DE53E8" w:rsidRPr="00AC63EC" w:rsidRDefault="00084D23" w:rsidP="007F2C47">
            <w:pPr>
              <w:rPr>
                <w:rFonts w:cs="Arial"/>
                <w:sz w:val="22"/>
                <w:szCs w:val="22"/>
              </w:rPr>
            </w:pPr>
            <w:r w:rsidRPr="00AC63EC">
              <w:rPr>
                <w:sz w:val="22"/>
                <w:lang w:val="vi-VN" w:bidi="vi-VN"/>
              </w:rPr>
              <w:t>Riverside</w:t>
            </w:r>
          </w:p>
        </w:tc>
        <w:tc>
          <w:tcPr>
            <w:tcW w:w="2358" w:type="dxa"/>
          </w:tcPr>
          <w:p w14:paraId="7FE92878" w14:textId="77777777" w:rsidR="00DE53E8" w:rsidRPr="00AC63EC" w:rsidRDefault="00DE53E8" w:rsidP="007F2C47">
            <w:pPr>
              <w:rPr>
                <w:rFonts w:cs="Arial"/>
                <w:sz w:val="22"/>
                <w:szCs w:val="22"/>
              </w:rPr>
            </w:pPr>
            <w:r w:rsidRPr="00AC63EC">
              <w:rPr>
                <w:sz w:val="22"/>
                <w:lang w:val="vi-VN" w:bidi="vi-VN"/>
              </w:rPr>
              <w:t>Santa Fe Springs</w:t>
            </w:r>
          </w:p>
        </w:tc>
        <w:tc>
          <w:tcPr>
            <w:tcW w:w="2358" w:type="dxa"/>
          </w:tcPr>
          <w:p w14:paraId="2EC28EF6" w14:textId="6E4A43B5" w:rsidR="00DE53E8" w:rsidRPr="00AC63EC" w:rsidRDefault="00084D23" w:rsidP="007F2C47">
            <w:pPr>
              <w:rPr>
                <w:rFonts w:cs="Arial"/>
                <w:sz w:val="22"/>
                <w:szCs w:val="22"/>
              </w:rPr>
            </w:pPr>
            <w:r w:rsidRPr="00AC63EC">
              <w:rPr>
                <w:sz w:val="22"/>
                <w:lang w:val="vi-VN" w:bidi="vi-VN"/>
              </w:rPr>
              <w:t>Walnut Creek</w:t>
            </w:r>
          </w:p>
        </w:tc>
        <w:tc>
          <w:tcPr>
            <w:tcW w:w="2358" w:type="dxa"/>
          </w:tcPr>
          <w:p w14:paraId="78F34782" w14:textId="77777777" w:rsidR="00DE53E8" w:rsidRDefault="00DE53E8">
            <w:pPr>
              <w:rPr>
                <w:rFonts w:cs="Arial"/>
                <w:sz w:val="22"/>
                <w:szCs w:val="22"/>
              </w:rPr>
            </w:pPr>
          </w:p>
        </w:tc>
        <w:tc>
          <w:tcPr>
            <w:tcW w:w="2520" w:type="dxa"/>
          </w:tcPr>
          <w:p w14:paraId="280B45C2" w14:textId="77777777" w:rsidR="00DE53E8" w:rsidRDefault="00DE53E8">
            <w:pPr>
              <w:rPr>
                <w:rFonts w:cs="Arial"/>
                <w:sz w:val="22"/>
                <w:szCs w:val="22"/>
              </w:rPr>
            </w:pPr>
          </w:p>
        </w:tc>
        <w:tc>
          <w:tcPr>
            <w:tcW w:w="4698" w:type="dxa"/>
          </w:tcPr>
          <w:p w14:paraId="537FDCF2" w14:textId="77777777" w:rsidR="00DE53E8" w:rsidRDefault="00DE53E8">
            <w:pPr>
              <w:rPr>
                <w:rFonts w:cs="Arial"/>
                <w:sz w:val="22"/>
                <w:szCs w:val="22"/>
              </w:rPr>
            </w:pPr>
          </w:p>
        </w:tc>
      </w:tr>
      <w:tr w:rsidR="00DE53E8" w14:paraId="526BD001" w14:textId="77777777" w:rsidTr="00DE53E8">
        <w:tc>
          <w:tcPr>
            <w:tcW w:w="2358" w:type="dxa"/>
          </w:tcPr>
          <w:p w14:paraId="60F38DB4" w14:textId="438F79A5" w:rsidR="00DE53E8" w:rsidRPr="00580F0D" w:rsidRDefault="00DE53E8" w:rsidP="007F2C47">
            <w:pPr>
              <w:rPr>
                <w:rFonts w:cs="Arial"/>
                <w:szCs w:val="24"/>
              </w:rPr>
            </w:pPr>
          </w:p>
        </w:tc>
        <w:tc>
          <w:tcPr>
            <w:tcW w:w="2358" w:type="dxa"/>
          </w:tcPr>
          <w:p w14:paraId="7A901EA9" w14:textId="21CE188E" w:rsidR="00DE53E8" w:rsidRPr="00580F0D" w:rsidRDefault="00DE53E8" w:rsidP="007F2C47">
            <w:pPr>
              <w:rPr>
                <w:rFonts w:cs="Arial"/>
                <w:szCs w:val="24"/>
              </w:rPr>
            </w:pPr>
          </w:p>
        </w:tc>
        <w:tc>
          <w:tcPr>
            <w:tcW w:w="2358" w:type="dxa"/>
          </w:tcPr>
          <w:p w14:paraId="05F5254C" w14:textId="47C7886F" w:rsidR="00DE53E8" w:rsidRPr="00580F0D" w:rsidRDefault="00DE53E8" w:rsidP="007F2C47">
            <w:pPr>
              <w:rPr>
                <w:rFonts w:cs="Arial"/>
                <w:szCs w:val="24"/>
              </w:rPr>
            </w:pPr>
          </w:p>
        </w:tc>
        <w:tc>
          <w:tcPr>
            <w:tcW w:w="2358" w:type="dxa"/>
          </w:tcPr>
          <w:p w14:paraId="28A4774E" w14:textId="77777777" w:rsidR="00DE53E8" w:rsidRPr="00580F0D" w:rsidRDefault="00DE53E8" w:rsidP="007F2C47">
            <w:pPr>
              <w:rPr>
                <w:rFonts w:cs="Arial"/>
                <w:szCs w:val="24"/>
              </w:rPr>
            </w:pPr>
          </w:p>
        </w:tc>
        <w:tc>
          <w:tcPr>
            <w:tcW w:w="2358" w:type="dxa"/>
          </w:tcPr>
          <w:p w14:paraId="4881A2A2" w14:textId="77777777" w:rsidR="00DE53E8" w:rsidRDefault="00DE53E8">
            <w:pPr>
              <w:rPr>
                <w:rFonts w:cs="Arial"/>
                <w:sz w:val="22"/>
                <w:szCs w:val="22"/>
              </w:rPr>
            </w:pPr>
          </w:p>
        </w:tc>
        <w:tc>
          <w:tcPr>
            <w:tcW w:w="2520" w:type="dxa"/>
          </w:tcPr>
          <w:p w14:paraId="3048FCA4" w14:textId="77777777" w:rsidR="00DE53E8" w:rsidRDefault="00DE53E8">
            <w:pPr>
              <w:rPr>
                <w:rFonts w:cs="Arial"/>
                <w:sz w:val="22"/>
                <w:szCs w:val="22"/>
              </w:rPr>
            </w:pPr>
          </w:p>
        </w:tc>
        <w:tc>
          <w:tcPr>
            <w:tcW w:w="4698" w:type="dxa"/>
          </w:tcPr>
          <w:p w14:paraId="7B10E69B" w14:textId="77777777" w:rsidR="00DE53E8" w:rsidRDefault="00DE53E8">
            <w:pPr>
              <w:rPr>
                <w:rFonts w:cs="Arial"/>
                <w:sz w:val="22"/>
                <w:szCs w:val="22"/>
              </w:rPr>
            </w:pPr>
          </w:p>
        </w:tc>
      </w:tr>
    </w:tbl>
    <w:p w14:paraId="3979B1D2" w14:textId="77777777" w:rsidR="00BA73D9" w:rsidRDefault="00BA73D9">
      <w:pPr>
        <w:rPr>
          <w:rFonts w:cs="Arial"/>
          <w:sz w:val="22"/>
          <w:szCs w:val="22"/>
        </w:rPr>
      </w:pPr>
    </w:p>
    <w:p w14:paraId="133201F3" w14:textId="77777777" w:rsidR="00BA73D9" w:rsidRDefault="00084D23" w:rsidP="00084D23">
      <w:pPr>
        <w:rPr>
          <w:rFonts w:cs="Arial"/>
          <w:sz w:val="22"/>
          <w:szCs w:val="22"/>
          <w:lang w:val="vi-VN"/>
        </w:rPr>
      </w:pPr>
      <w:r w:rsidRPr="00BD5FFE">
        <w:rPr>
          <w:sz w:val="22"/>
          <w:lang w:val="vi-VN" w:bidi="vi-VN"/>
        </w:rPr>
        <w:t xml:space="preserve">Danh sách địa điểm của PSI ở trên được cập nhật tại thời điểm các Mục tiêu này được công bố và có thể thay đổi. Để đăng ký tham dự kỳ thi hoặc để có được danh sách đầy đủ các trung tâm khảo thí PSI, chính sách an ninh của trung tâm khảo thí, thời gian và thủ tục đăng ký cũng như </w:t>
      </w:r>
      <w:r w:rsidR="00AF728F">
        <w:rPr>
          <w:sz w:val="22"/>
          <w:lang w:bidi="vi-VN"/>
        </w:rPr>
        <w:t>thông tin</w:t>
      </w:r>
      <w:r w:rsidRPr="00BD5FFE">
        <w:rPr>
          <w:sz w:val="22"/>
          <w:lang w:val="vi-VN" w:bidi="vi-VN"/>
        </w:rPr>
        <w:t xml:space="preserve"> đường đi đến các trung tâm khảo thí của PSI, xin tải xuống </w:t>
      </w:r>
      <w:hyperlink r:id="rId7" w:history="1">
        <w:r w:rsidRPr="00C02F13">
          <w:rPr>
            <w:rStyle w:val="Hyperlink"/>
            <w:b/>
            <w:sz w:val="22"/>
            <w:lang w:val="vi-VN" w:bidi="vi-VN"/>
          </w:rPr>
          <w:t>Bản tin Thông tin Dành cho Thí sinh</w:t>
        </w:r>
      </w:hyperlink>
      <w:r w:rsidRPr="00BD5FFE">
        <w:rPr>
          <w:sz w:val="22"/>
          <w:lang w:val="vi-VN" w:bidi="vi-VN"/>
        </w:rPr>
        <w:t xml:space="preserve"> mới nhất cho (các) kỳ thi mà quý vị sẽ tham gia tại </w:t>
      </w:r>
      <w:hyperlink r:id="rId8" w:history="1">
        <w:r w:rsidR="009B7AE8" w:rsidRPr="009B7AE8">
          <w:rPr>
            <w:rStyle w:val="Hyperlink"/>
            <w:sz w:val="22"/>
            <w:lang w:val="vi-VN" w:bidi="vi-VN"/>
          </w:rPr>
          <w:t>PSI Exams Online (Kỳ thi PSI Trực tuyến)</w:t>
        </w:r>
      </w:hyperlink>
      <w:r w:rsidRPr="00BD5FFE">
        <w:rPr>
          <w:sz w:val="22"/>
          <w:lang w:val="vi-VN" w:bidi="vi-VN"/>
        </w:rPr>
        <w:t>.</w:t>
      </w:r>
    </w:p>
    <w:p w14:paraId="008193DC" w14:textId="77777777" w:rsidR="00BA73D9" w:rsidRDefault="00BA73D9">
      <w:pPr>
        <w:rPr>
          <w:rFonts w:cs="Arial"/>
          <w:sz w:val="22"/>
          <w:szCs w:val="22"/>
          <w:lang w:val="vi-VN"/>
        </w:rPr>
      </w:pPr>
    </w:p>
    <w:p w14:paraId="7C41FCC7" w14:textId="77777777" w:rsidR="00BA73D9" w:rsidRDefault="000C4B2A">
      <w:pPr>
        <w:rPr>
          <w:sz w:val="22"/>
          <w:lang w:val="vi-VN" w:bidi="vi-VN"/>
        </w:rPr>
      </w:pPr>
      <w:r>
        <w:rPr>
          <w:sz w:val="22"/>
          <w:lang w:val="vi-VN" w:bidi="vi-VN"/>
        </w:rPr>
        <w:t xml:space="preserve">Thời gian điểm danh và </w:t>
      </w:r>
      <w:r w:rsidR="00AF728F">
        <w:rPr>
          <w:sz w:val="22"/>
          <w:lang w:bidi="vi-VN"/>
        </w:rPr>
        <w:t>thông tin</w:t>
      </w:r>
      <w:r>
        <w:rPr>
          <w:sz w:val="22"/>
          <w:lang w:val="vi-VN" w:bidi="vi-VN"/>
        </w:rPr>
        <w:t xml:space="preserve"> đường đi đến các trung tâm khảo thí của PSI được nêu ở trang 4, 5 và 6 trong </w:t>
      </w:r>
      <w:hyperlink r:id="rId9" w:history="1">
        <w:r>
          <w:rPr>
            <w:rStyle w:val="Hyperlink"/>
            <w:sz w:val="22"/>
            <w:lang w:val="vi-VN" w:bidi="vi-VN"/>
          </w:rPr>
          <w:t>Bản tin Thông tin Dành cho Thí sinh</w:t>
        </w:r>
      </w:hyperlink>
      <w:r>
        <w:rPr>
          <w:sz w:val="22"/>
          <w:lang w:val="vi-VN" w:bidi="vi-VN"/>
        </w:rPr>
        <w:t>.</w:t>
      </w:r>
    </w:p>
    <w:p w14:paraId="0A8B68CC" w14:textId="77777777" w:rsidR="00BA73D9" w:rsidRDefault="00BA73D9">
      <w:pPr>
        <w:widowControl/>
        <w:spacing w:line="300" w:lineRule="atLeast"/>
        <w:rPr>
          <w:rFonts w:cs="Arial"/>
          <w:snapToGrid/>
          <w:sz w:val="22"/>
          <w:szCs w:val="22"/>
          <w:lang w:val="vi-VN"/>
        </w:rPr>
      </w:pPr>
    </w:p>
    <w:p w14:paraId="31B7C0C5" w14:textId="77777777" w:rsidR="00BA73D9" w:rsidRDefault="000C4B2A">
      <w:pPr>
        <w:rPr>
          <w:sz w:val="22"/>
          <w:lang w:val="vi-VN" w:bidi="vi-VN"/>
        </w:rPr>
      </w:pPr>
      <w:r>
        <w:rPr>
          <w:sz w:val="22"/>
          <w:lang w:val="vi-VN" w:bidi="vi-VN"/>
        </w:rPr>
        <w:t>Để biết thêm thông tin về kỳ thi cấp giấy phép (như lịch thi trực tuyến, yêu cầu về dấu vân tay, thủ tục vào phòng thi</w:t>
      </w:r>
      <w:r>
        <w:rPr>
          <w:color w:val="000080"/>
          <w:sz w:val="22"/>
          <w:lang w:val="vi-VN" w:bidi="vi-VN"/>
        </w:rPr>
        <w:t xml:space="preserve">, </w:t>
      </w:r>
      <w:r>
        <w:rPr>
          <w:sz w:val="22"/>
          <w:lang w:val="vi-VN" w:bidi="vi-VN"/>
        </w:rPr>
        <w:t xml:space="preserve">giấy tờ định danh, kiểm tra ngày thi đã lên lịch, kiểm tra kết quả thi của quý vị), vui lòng xem trên trang web </w:t>
      </w:r>
      <w:hyperlink r:id="rId10" w:history="1">
        <w:r w:rsidR="00C02F13" w:rsidRPr="00C02F13">
          <w:rPr>
            <w:rStyle w:val="Hyperlink"/>
            <w:sz w:val="22"/>
            <w:lang w:val="vi-VN" w:bidi="vi-VN"/>
          </w:rPr>
          <w:t>Thông tin Kỳ thi Cấp phép Hành nghề Bảo hiểm</w:t>
        </w:r>
      </w:hyperlink>
      <w:r>
        <w:rPr>
          <w:sz w:val="22"/>
          <w:lang w:val="vi-VN" w:bidi="vi-VN"/>
        </w:rPr>
        <w:t xml:space="preserve"> của CDI.</w:t>
      </w:r>
    </w:p>
    <w:p w14:paraId="716B05ED" w14:textId="77777777" w:rsidR="00BA73D9" w:rsidRDefault="00BA73D9" w:rsidP="00C02F13">
      <w:pPr>
        <w:rPr>
          <w:sz w:val="22"/>
          <w:lang w:val="vi-VN" w:bidi="vi-VN"/>
        </w:rPr>
      </w:pPr>
    </w:p>
    <w:p w14:paraId="7A335ADA" w14:textId="77777777" w:rsidR="00BA73D9" w:rsidRDefault="000C4B2A">
      <w:pPr>
        <w:pStyle w:val="BlockText"/>
        <w:widowControl/>
        <w:tabs>
          <w:tab w:val="clear" w:pos="720"/>
          <w:tab w:val="left" w:pos="0"/>
        </w:tabs>
        <w:ind w:left="0"/>
        <w:jc w:val="left"/>
        <w:rPr>
          <w:rFonts w:cs="Arial"/>
          <w:b/>
          <w:i w:val="0"/>
          <w:color w:val="333333"/>
          <w:sz w:val="22"/>
          <w:szCs w:val="22"/>
        </w:rPr>
      </w:pPr>
      <w:r>
        <w:rPr>
          <w:b/>
          <w:i w:val="0"/>
          <w:color w:val="333333"/>
          <w:sz w:val="22"/>
          <w:lang w:val="vi-VN" w:bidi="vi-VN"/>
        </w:rPr>
        <w:t>Bản tin Thông tin Dành cho Thí sinh</w:t>
      </w:r>
    </w:p>
    <w:p w14:paraId="1F31536F" w14:textId="77777777" w:rsidR="00BA73D9" w:rsidRDefault="00BA73D9">
      <w:pPr>
        <w:pStyle w:val="BlockText"/>
        <w:tabs>
          <w:tab w:val="clear" w:pos="720"/>
          <w:tab w:val="left" w:pos="0"/>
        </w:tabs>
        <w:ind w:left="0"/>
        <w:jc w:val="left"/>
        <w:rPr>
          <w:i w:val="0"/>
          <w:sz w:val="22"/>
          <w:szCs w:val="22"/>
        </w:rPr>
      </w:pPr>
    </w:p>
    <w:p w14:paraId="2815EC3F" w14:textId="77777777" w:rsidR="00BA73D9" w:rsidRDefault="00BA73D9" w:rsidP="00C02F13">
      <w:pPr>
        <w:pStyle w:val="BlockText"/>
        <w:tabs>
          <w:tab w:val="clear" w:pos="720"/>
          <w:tab w:val="left" w:pos="0"/>
        </w:tabs>
        <w:ind w:left="0" w:right="0"/>
        <w:jc w:val="left"/>
        <w:rPr>
          <w:i w:val="0"/>
          <w:sz w:val="22"/>
          <w:lang w:val="vi-VN" w:bidi="vi-VN"/>
        </w:rPr>
      </w:pPr>
      <w:hyperlink r:id="rId11" w:history="1">
        <w:r w:rsidR="000C4B2A" w:rsidRPr="00C02F13">
          <w:rPr>
            <w:rStyle w:val="Hyperlink"/>
            <w:i w:val="0"/>
            <w:sz w:val="22"/>
            <w:lang w:val="vi-VN" w:bidi="vi-VN"/>
          </w:rPr>
          <w:t>Bản tin Thông tin Dành cho Thí sinh</w:t>
        </w:r>
      </w:hyperlink>
      <w:r w:rsidR="000C4B2A">
        <w:rPr>
          <w:i w:val="0"/>
          <w:sz w:val="22"/>
          <w:lang w:val="vi-VN" w:bidi="vi-VN"/>
        </w:rPr>
        <w:t xml:space="preserve"> (CIB) nêu chi tiết cách chuẩn bị cho kỳ thi cấp giấy phép, yêu cầu về đào tạo tiền cấp phép, thủ tục tại địa điểm thi, câu hỏi thi mẫu, chiến lược làm bài thi và </w:t>
      </w:r>
      <w:r w:rsidR="00AF728F">
        <w:rPr>
          <w:i w:val="0"/>
          <w:sz w:val="22"/>
          <w:lang w:bidi="vi-VN"/>
        </w:rPr>
        <w:t>thông tin</w:t>
      </w:r>
      <w:r w:rsidR="000C4B2A">
        <w:rPr>
          <w:i w:val="0"/>
          <w:sz w:val="22"/>
          <w:lang w:val="vi-VN" w:bidi="vi-VN"/>
        </w:rPr>
        <w:t xml:space="preserve"> đường đi đến địa điểm thi của CDI và các trung tâm khảo thí của PSI trên khắp California .</w:t>
      </w:r>
    </w:p>
    <w:p w14:paraId="78FE554C" w14:textId="77777777" w:rsidR="00BA73D9" w:rsidRDefault="000C4B2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center"/>
        <w:rPr>
          <w:color w:val="000000"/>
          <w:sz w:val="22"/>
          <w:szCs w:val="22"/>
        </w:rPr>
      </w:pPr>
      <w:r>
        <w:rPr>
          <w:b/>
          <w:sz w:val="22"/>
          <w:lang w:val="vi-VN" w:bidi="vi-VN"/>
        </w:rPr>
        <w:br w:type="page"/>
      </w:r>
      <w:r w:rsidRPr="00473E8C">
        <w:rPr>
          <w:sz w:val="22"/>
          <w:lang w:val="vi-VN" w:bidi="vi-VN"/>
        </w:rPr>
        <w:lastRenderedPageBreak/>
        <w:t>MỤC LỤC</w:t>
      </w:r>
    </w:p>
    <w:p w14:paraId="501B409D" w14:textId="77777777" w:rsidR="00BA73D9" w:rsidRDefault="00BA73D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center"/>
        <w:rPr>
          <w:color w:val="000000"/>
          <w:sz w:val="22"/>
          <w:szCs w:val="22"/>
        </w:rPr>
      </w:pPr>
    </w:p>
    <w:p w14:paraId="24D6DA2F" w14:textId="77777777" w:rsidR="00BA73D9" w:rsidRDefault="000C4B2A">
      <w:pPr>
        <w:ind w:left="720" w:hanging="720"/>
        <w:rPr>
          <w:strike/>
          <w:sz w:val="22"/>
          <w:szCs w:val="22"/>
        </w:rPr>
      </w:pPr>
      <w:r w:rsidRPr="00473E8C">
        <w:rPr>
          <w:sz w:val="22"/>
          <w:lang w:val="vi-VN" w:bidi="vi-VN"/>
        </w:rPr>
        <w:t>I.</w:t>
      </w:r>
      <w:r w:rsidRPr="00473E8C">
        <w:rPr>
          <w:sz w:val="22"/>
          <w:lang w:val="vi-VN" w:bidi="vi-VN"/>
        </w:rPr>
        <w:tab/>
        <w:t>BẢO HIỂM PHI NHÂN THỌ (25 câu hỏi (28%) trong bài thi)</w:t>
      </w:r>
    </w:p>
    <w:p w14:paraId="1164600D" w14:textId="77777777" w:rsidR="00BA73D9" w:rsidRDefault="000C4B2A">
      <w:pPr>
        <w:tabs>
          <w:tab w:val="left" w:pos="-1440"/>
        </w:tabs>
        <w:ind w:left="1440" w:hanging="720"/>
        <w:rPr>
          <w:sz w:val="22"/>
          <w:szCs w:val="22"/>
        </w:rPr>
      </w:pPr>
      <w:r w:rsidRPr="00473E8C">
        <w:rPr>
          <w:sz w:val="22"/>
          <w:lang w:val="vi-VN" w:bidi="vi-VN"/>
        </w:rPr>
        <w:t>A.</w:t>
      </w:r>
      <w:r w:rsidRPr="00473E8C">
        <w:rPr>
          <w:sz w:val="22"/>
          <w:lang w:val="vi-VN" w:bidi="vi-VN"/>
        </w:rPr>
        <w:tab/>
        <w:t>Luật Hợp đồng (9 câu trong 25 câu Bảo hiểm Phi nhân thọ)</w:t>
      </w:r>
    </w:p>
    <w:p w14:paraId="0251FAD2" w14:textId="77777777" w:rsidR="00BA73D9" w:rsidRDefault="000C4B2A">
      <w:pPr>
        <w:tabs>
          <w:tab w:val="left" w:pos="-1440"/>
        </w:tabs>
        <w:ind w:left="1440" w:hanging="720"/>
        <w:rPr>
          <w:sz w:val="22"/>
          <w:szCs w:val="22"/>
        </w:rPr>
      </w:pPr>
      <w:r w:rsidRPr="00473E8C">
        <w:rPr>
          <w:sz w:val="22"/>
          <w:lang w:val="vi-VN" w:bidi="vi-VN"/>
        </w:rPr>
        <w:t>B.</w:t>
      </w:r>
      <w:r w:rsidRPr="00473E8C">
        <w:rPr>
          <w:sz w:val="22"/>
          <w:lang w:val="vi-VN" w:bidi="vi-VN"/>
        </w:rPr>
        <w:tab/>
        <w:t>Thị trường Bảo hiểm (16 câu hỏi trong số 25 câu hỏi về Bảo hiểm Phi nhân thọ)</w:t>
      </w:r>
    </w:p>
    <w:p w14:paraId="644DF37B" w14:textId="77777777" w:rsidR="00BA73D9" w:rsidRDefault="000C4B2A">
      <w:pPr>
        <w:tabs>
          <w:tab w:val="left" w:pos="-1440"/>
        </w:tabs>
        <w:ind w:left="2160" w:hanging="720"/>
        <w:rPr>
          <w:sz w:val="22"/>
          <w:szCs w:val="22"/>
        </w:rPr>
      </w:pPr>
      <w:r w:rsidRPr="00473E8C">
        <w:rPr>
          <w:sz w:val="22"/>
          <w:lang w:val="vi-VN" w:bidi="vi-VN"/>
        </w:rPr>
        <w:t>1.</w:t>
      </w:r>
      <w:r w:rsidRPr="00473E8C">
        <w:rPr>
          <w:sz w:val="22"/>
          <w:lang w:val="vi-VN" w:bidi="vi-VN"/>
        </w:rPr>
        <w:tab/>
        <w:t>Đại lý bán bảo hiểm</w:t>
      </w:r>
    </w:p>
    <w:p w14:paraId="39B6C094" w14:textId="77777777" w:rsidR="00BA73D9" w:rsidRDefault="000C4B2A" w:rsidP="000F1C4D">
      <w:pPr>
        <w:tabs>
          <w:tab w:val="left" w:pos="-1440"/>
        </w:tabs>
        <w:ind w:left="2160" w:hanging="720"/>
        <w:rPr>
          <w:strike/>
          <w:color w:val="000000"/>
          <w:sz w:val="22"/>
          <w:szCs w:val="22"/>
        </w:rPr>
      </w:pPr>
      <w:r w:rsidRPr="00473E8C">
        <w:rPr>
          <w:sz w:val="22"/>
          <w:lang w:val="vi-VN" w:bidi="vi-VN"/>
        </w:rPr>
        <w:t>2.</w:t>
      </w:r>
      <w:r w:rsidRPr="00473E8C">
        <w:rPr>
          <w:sz w:val="22"/>
          <w:lang w:val="vi-VN" w:bidi="vi-VN"/>
        </w:rPr>
        <w:tab/>
        <w:t>Quy định Thị trường - Chung</w:t>
      </w:r>
    </w:p>
    <w:p w14:paraId="3306C116" w14:textId="77777777" w:rsidR="00BA73D9" w:rsidRDefault="00BA73D9">
      <w:pPr>
        <w:ind w:left="720" w:hanging="720"/>
        <w:rPr>
          <w:strike/>
          <w:color w:val="000000"/>
          <w:sz w:val="22"/>
          <w:szCs w:val="22"/>
        </w:rPr>
      </w:pPr>
    </w:p>
    <w:p w14:paraId="613BB815" w14:textId="77777777" w:rsidR="00BA73D9" w:rsidRDefault="000C4B2A">
      <w:pPr>
        <w:ind w:left="720" w:hanging="720"/>
        <w:rPr>
          <w:sz w:val="22"/>
          <w:lang w:val="vi-VN" w:bidi="vi-VN"/>
        </w:rPr>
      </w:pPr>
      <w:r w:rsidRPr="00473E8C">
        <w:rPr>
          <w:sz w:val="22"/>
          <w:lang w:val="vi-VN" w:bidi="vi-VN"/>
        </w:rPr>
        <w:t>II.</w:t>
      </w:r>
      <w:r w:rsidRPr="00473E8C">
        <w:rPr>
          <w:sz w:val="22"/>
          <w:lang w:val="vi-VN" w:bidi="vi-VN"/>
        </w:rPr>
        <w:tab/>
        <w:t>BẢO HIỂM NHÂN THỌ - GIỚI HẠN Ở CHI TRẢ CHI PHÍ TANG LỄ VÀ CHÔN CẤT (29 câu hỏi (32 phần trăm) trong kỳ thi)</w:t>
      </w:r>
    </w:p>
    <w:p w14:paraId="0B637024" w14:textId="77777777" w:rsidR="00BA73D9" w:rsidRDefault="000C4B2A">
      <w:pPr>
        <w:ind w:left="1440" w:hanging="720"/>
        <w:rPr>
          <w:sz w:val="22"/>
          <w:lang w:val="vi-VN" w:bidi="vi-VN"/>
        </w:rPr>
      </w:pPr>
      <w:r w:rsidRPr="00473E8C">
        <w:rPr>
          <w:sz w:val="22"/>
          <w:lang w:val="vi-VN" w:bidi="vi-VN"/>
        </w:rPr>
        <w:t>A.</w:t>
      </w:r>
      <w:r w:rsidRPr="00473E8C">
        <w:rPr>
          <w:sz w:val="22"/>
          <w:lang w:val="vi-VN" w:bidi="vi-VN"/>
        </w:rPr>
        <w:tab/>
        <w:t>Chôn cất (26 câu hỏi trong số 29 câu hỏi về Bảo hiểm Nhân thọ - Giới hạn ở Chi trả Chi phí Tang lễ và Chôn cất)</w:t>
      </w:r>
    </w:p>
    <w:p w14:paraId="0D2428F3" w14:textId="77777777" w:rsidR="00BA73D9" w:rsidRDefault="000C4B2A" w:rsidP="000F1C4D">
      <w:pPr>
        <w:ind w:left="1440" w:hanging="720"/>
        <w:rPr>
          <w:sz w:val="22"/>
          <w:lang w:val="vi-VN" w:bidi="vi-VN"/>
        </w:rPr>
      </w:pPr>
      <w:r w:rsidRPr="00473E8C">
        <w:rPr>
          <w:sz w:val="22"/>
          <w:lang w:val="vi-VN" w:bidi="vi-VN"/>
        </w:rPr>
        <w:t>B.</w:t>
      </w:r>
      <w:r w:rsidRPr="00473E8C">
        <w:rPr>
          <w:sz w:val="22"/>
          <w:lang w:val="vi-VN" w:bidi="vi-VN"/>
        </w:rPr>
        <w:tab/>
        <w:t>Bảo hiểm Niên kim (3 câu hỏi trong số 29 câu hỏi về Bảo hiểm Nhân thọ - Giới hạn ở Chi trả Chi phí Tang lễ và Chôn cất)</w:t>
      </w:r>
    </w:p>
    <w:p w14:paraId="3F439DD0" w14:textId="77777777" w:rsidR="00BA73D9" w:rsidRDefault="00BA73D9">
      <w:pPr>
        <w:rPr>
          <w:strike/>
          <w:sz w:val="22"/>
          <w:szCs w:val="22"/>
        </w:rPr>
      </w:pPr>
    </w:p>
    <w:p w14:paraId="3BE1921C" w14:textId="77777777" w:rsidR="00BA73D9" w:rsidRDefault="000C4B2A">
      <w:pPr>
        <w:rPr>
          <w:sz w:val="22"/>
          <w:szCs w:val="22"/>
        </w:rPr>
      </w:pPr>
      <w:r w:rsidRPr="00473E8C">
        <w:rPr>
          <w:sz w:val="22"/>
          <w:lang w:val="vi-VN" w:bidi="vi-VN"/>
        </w:rPr>
        <w:t>III.</w:t>
      </w:r>
      <w:r w:rsidRPr="00473E8C">
        <w:rPr>
          <w:sz w:val="22"/>
          <w:lang w:val="vi-VN" w:bidi="vi-VN"/>
        </w:rPr>
        <w:tab/>
        <w:t>BẢO HIỂM NHÂN THỌ (34 câu hỏi (38%) trong bài thi)</w:t>
      </w:r>
    </w:p>
    <w:p w14:paraId="7364FD54" w14:textId="77777777" w:rsidR="00BA73D9" w:rsidRDefault="000C4B2A">
      <w:pPr>
        <w:tabs>
          <w:tab w:val="left" w:pos="-1440"/>
        </w:tabs>
        <w:ind w:left="1440" w:hanging="720"/>
        <w:rPr>
          <w:sz w:val="22"/>
          <w:szCs w:val="22"/>
        </w:rPr>
      </w:pPr>
      <w:r w:rsidRPr="00473E8C">
        <w:rPr>
          <w:sz w:val="22"/>
          <w:lang w:val="vi-VN" w:bidi="vi-VN"/>
        </w:rPr>
        <w:t>A.</w:t>
      </w:r>
      <w:r w:rsidRPr="00473E8C">
        <w:rPr>
          <w:sz w:val="22"/>
          <w:lang w:val="vi-VN" w:bidi="vi-VN"/>
        </w:rPr>
        <w:tab/>
        <w:t>Bảo hiểm Nhân thọ – Thông tin Cơ bản (12 câu trong 34 câu hỏi về Bảo hiểm Nhân thọ)</w:t>
      </w:r>
    </w:p>
    <w:p w14:paraId="28C92A40" w14:textId="77777777" w:rsidR="00BA73D9" w:rsidRDefault="000C4B2A">
      <w:pPr>
        <w:tabs>
          <w:tab w:val="left" w:pos="-1440"/>
        </w:tabs>
        <w:ind w:left="1440" w:hanging="720"/>
        <w:rPr>
          <w:sz w:val="22"/>
          <w:szCs w:val="22"/>
        </w:rPr>
      </w:pPr>
      <w:r w:rsidRPr="00473E8C">
        <w:rPr>
          <w:sz w:val="22"/>
          <w:lang w:val="vi-VN" w:bidi="vi-VN"/>
        </w:rPr>
        <w:t>B.</w:t>
      </w:r>
      <w:r w:rsidRPr="00473E8C">
        <w:rPr>
          <w:sz w:val="22"/>
          <w:lang w:val="vi-VN" w:bidi="vi-VN"/>
        </w:rPr>
        <w:tab/>
        <w:t>Các loại Hợp đồng Bảo hiểm Nhân thọ và Điều khoản bổ sung (11 câu hỏi trong 34 câu hỏi về Bảo hiểm Nhân thọ)</w:t>
      </w:r>
    </w:p>
    <w:p w14:paraId="26B4EDBF" w14:textId="77777777" w:rsidR="00BA73D9" w:rsidRDefault="000C4B2A">
      <w:pPr>
        <w:tabs>
          <w:tab w:val="left" w:pos="-1440"/>
        </w:tabs>
        <w:ind w:left="1440" w:hanging="720"/>
        <w:rPr>
          <w:sz w:val="22"/>
          <w:szCs w:val="22"/>
        </w:rPr>
      </w:pPr>
      <w:r w:rsidRPr="00473E8C">
        <w:rPr>
          <w:sz w:val="22"/>
          <w:lang w:val="vi-VN" w:bidi="vi-VN"/>
        </w:rPr>
        <w:t>C.</w:t>
      </w:r>
      <w:r w:rsidRPr="00473E8C">
        <w:rPr>
          <w:sz w:val="22"/>
          <w:lang w:val="vi-VN" w:bidi="vi-VN"/>
        </w:rPr>
        <w:tab/>
        <w:t>Hợp đồng Bảo hiểm Nhân thọ Cá nhân (11 câu trong 34 câu hỏi về Bảo hiểm Nhân thọ)</w:t>
      </w:r>
    </w:p>
    <w:p w14:paraId="0611753B" w14:textId="77777777" w:rsidR="00BA73D9" w:rsidRDefault="00BA73D9" w:rsidP="00813D74">
      <w:pPr>
        <w:tabs>
          <w:tab w:val="left" w:pos="-1440"/>
        </w:tabs>
        <w:ind w:left="720" w:hanging="720"/>
        <w:rPr>
          <w:sz w:val="22"/>
          <w:szCs w:val="22"/>
        </w:rPr>
      </w:pPr>
    </w:p>
    <w:p w14:paraId="19691ABB" w14:textId="77777777" w:rsidR="00BA73D9" w:rsidRDefault="00CF39E3" w:rsidP="00813D74">
      <w:pPr>
        <w:tabs>
          <w:tab w:val="left" w:pos="-1440"/>
        </w:tabs>
        <w:ind w:left="720" w:hanging="720"/>
        <w:rPr>
          <w:sz w:val="22"/>
          <w:lang w:val="vi-VN" w:bidi="vi-VN"/>
        </w:rPr>
      </w:pPr>
      <w:r w:rsidRPr="00473E8C">
        <w:rPr>
          <w:sz w:val="22"/>
          <w:lang w:val="vi-VN" w:bidi="vi-VN"/>
        </w:rPr>
        <w:t>IV.</w:t>
      </w:r>
      <w:r w:rsidRPr="00473E8C">
        <w:rPr>
          <w:sz w:val="22"/>
          <w:lang w:val="vi-VN" w:bidi="vi-VN"/>
        </w:rPr>
        <w:tab/>
        <w:t>TIỀN PHẠT (2 câu hỏi (2 phần trăm) trong bài thi)</w:t>
      </w:r>
    </w:p>
    <w:p w14:paraId="759C723F" w14:textId="77777777" w:rsidR="00BA73D9" w:rsidRDefault="000C4B2A" w:rsidP="004D5124">
      <w:pPr>
        <w:tabs>
          <w:tab w:val="left" w:pos="-1440"/>
        </w:tabs>
        <w:rPr>
          <w:sz w:val="22"/>
          <w:szCs w:val="22"/>
        </w:rPr>
      </w:pPr>
      <w:r>
        <w:rPr>
          <w:b/>
          <w:sz w:val="22"/>
          <w:u w:val="single"/>
          <w:lang w:val="vi-VN" w:bidi="vi-VN"/>
        </w:rPr>
        <w:br w:type="page"/>
      </w:r>
      <w:r w:rsidRPr="00473E8C">
        <w:rPr>
          <w:sz w:val="22"/>
          <w:lang w:val="vi-VN" w:bidi="vi-VN"/>
        </w:rPr>
        <w:lastRenderedPageBreak/>
        <w:t>I. BẢO HIỂM PHI NHÂN THỌ (25 câu hỏi (28%) trong bài thi)</w:t>
      </w:r>
    </w:p>
    <w:p w14:paraId="2A1CF436" w14:textId="77777777" w:rsidR="00BA73D9" w:rsidRDefault="000C4B2A">
      <w:pPr>
        <w:tabs>
          <w:tab w:val="left" w:pos="-1440"/>
        </w:tabs>
        <w:ind w:left="720" w:hanging="720"/>
        <w:rPr>
          <w:sz w:val="22"/>
          <w:szCs w:val="22"/>
        </w:rPr>
      </w:pPr>
      <w:r w:rsidRPr="00473E8C">
        <w:rPr>
          <w:sz w:val="22"/>
          <w:lang w:val="vi-VN" w:bidi="vi-VN"/>
        </w:rPr>
        <w:t>I. A. Luật Hợp đồng (9 câu trong 25 câu Bảo hiểm Phi nhân thọ)</w:t>
      </w:r>
    </w:p>
    <w:p w14:paraId="0879B109" w14:textId="77777777" w:rsidR="00BA73D9" w:rsidRDefault="000C4B2A">
      <w:pPr>
        <w:tabs>
          <w:tab w:val="left" w:pos="-1440"/>
          <w:tab w:val="left" w:pos="720"/>
          <w:tab w:val="left" w:pos="1440"/>
          <w:tab w:val="left" w:pos="2160"/>
        </w:tabs>
        <w:ind w:left="7200" w:hanging="7200"/>
        <w:rPr>
          <w:sz w:val="22"/>
          <w:szCs w:val="22"/>
        </w:rPr>
      </w:pPr>
      <w:r>
        <w:rPr>
          <w:sz w:val="22"/>
          <w:lang w:val="vi-VN" w:bidi="vi-VN"/>
        </w:rPr>
        <w:t>1.</w:t>
      </w:r>
      <w:r>
        <w:rPr>
          <w:sz w:val="22"/>
          <w:lang w:val="vi-VN" w:bidi="vi-VN"/>
        </w:rPr>
        <w:tab/>
        <w:t>Có thể so sánh luật hợp đồng và luật về tổn hại.</w:t>
      </w:r>
      <w:r>
        <w:rPr>
          <w:sz w:val="22"/>
          <w:lang w:val="vi-VN" w:bidi="vi-VN"/>
        </w:rPr>
        <w:tab/>
      </w:r>
    </w:p>
    <w:p w14:paraId="14169C9F" w14:textId="77777777" w:rsidR="00BA73D9" w:rsidRDefault="000C4B2A">
      <w:pPr>
        <w:ind w:left="720" w:hanging="720"/>
        <w:rPr>
          <w:strike/>
          <w:sz w:val="22"/>
          <w:szCs w:val="22"/>
        </w:rPr>
      </w:pPr>
      <w:r>
        <w:rPr>
          <w:sz w:val="22"/>
          <w:lang w:val="vi-VN" w:bidi="vi-VN"/>
        </w:rPr>
        <w:t>2.</w:t>
      </w:r>
      <w:r>
        <w:rPr>
          <w:sz w:val="22"/>
          <w:lang w:val="vi-VN" w:bidi="vi-VN"/>
        </w:rPr>
        <w:tab/>
        <w:t>Có thể nhận biết bốn yếu tố cơ bản của hợp đồng:</w:t>
      </w:r>
    </w:p>
    <w:p w14:paraId="3F291322" w14:textId="77777777" w:rsidR="00BA73D9" w:rsidRDefault="000C4B2A">
      <w:pPr>
        <w:ind w:left="1440" w:hanging="720"/>
        <w:rPr>
          <w:sz w:val="22"/>
          <w:lang w:val="vi-VN" w:bidi="vi-VN"/>
        </w:rPr>
      </w:pPr>
      <w:r w:rsidRPr="00473E8C">
        <w:rPr>
          <w:sz w:val="22"/>
          <w:lang w:val="vi-VN" w:bidi="vi-VN"/>
        </w:rPr>
        <w:t>a.</w:t>
      </w:r>
      <w:r w:rsidRPr="00473E8C">
        <w:rPr>
          <w:sz w:val="22"/>
          <w:lang w:val="vi-VN" w:bidi="vi-VN"/>
        </w:rPr>
        <w:tab/>
        <w:t>thỏa thuận, đề nghị và chấp nhận;</w:t>
      </w:r>
    </w:p>
    <w:p w14:paraId="31676300" w14:textId="77777777" w:rsidR="00BA73D9" w:rsidRDefault="000C4B2A">
      <w:pPr>
        <w:ind w:left="1440" w:hanging="720"/>
        <w:rPr>
          <w:sz w:val="22"/>
          <w:lang w:val="vi-VN" w:bidi="vi-VN"/>
        </w:rPr>
      </w:pPr>
      <w:r w:rsidRPr="00473E8C">
        <w:rPr>
          <w:sz w:val="22"/>
          <w:lang w:val="vi-VN" w:bidi="vi-VN"/>
        </w:rPr>
        <w:t>b.</w:t>
      </w:r>
      <w:r w:rsidRPr="00473E8C">
        <w:rPr>
          <w:sz w:val="22"/>
          <w:lang w:val="vi-VN" w:bidi="vi-VN"/>
        </w:rPr>
        <w:tab/>
        <w:t>các bên có thẩm quyền;</w:t>
      </w:r>
    </w:p>
    <w:p w14:paraId="50DECA76" w14:textId="77777777" w:rsidR="00BA73D9" w:rsidRDefault="000C4B2A">
      <w:pPr>
        <w:ind w:left="1440" w:hanging="720"/>
        <w:rPr>
          <w:color w:val="0000FF"/>
          <w:sz w:val="22"/>
          <w:szCs w:val="22"/>
        </w:rPr>
      </w:pPr>
      <w:r w:rsidRPr="00473E8C">
        <w:rPr>
          <w:sz w:val="22"/>
          <w:lang w:val="vi-VN" w:bidi="vi-VN"/>
        </w:rPr>
        <w:t>c.</w:t>
      </w:r>
      <w:r w:rsidRPr="00473E8C">
        <w:rPr>
          <w:sz w:val="22"/>
          <w:lang w:val="vi-VN" w:bidi="vi-VN"/>
        </w:rPr>
        <w:tab/>
        <w:t>mục đích hợp pháp; và,</w:t>
      </w:r>
    </w:p>
    <w:p w14:paraId="2C9ADDA5" w14:textId="77777777" w:rsidR="00BA73D9" w:rsidRDefault="000C4B2A" w:rsidP="000D264C">
      <w:pPr>
        <w:ind w:left="1440" w:hanging="720"/>
        <w:rPr>
          <w:sz w:val="22"/>
          <w:lang w:val="vi-VN" w:bidi="vi-VN"/>
        </w:rPr>
      </w:pPr>
      <w:r w:rsidRPr="00473E8C">
        <w:rPr>
          <w:sz w:val="22"/>
          <w:lang w:val="vi-VN" w:bidi="vi-VN"/>
        </w:rPr>
        <w:t>d.</w:t>
      </w:r>
      <w:r w:rsidRPr="00473E8C">
        <w:rPr>
          <w:sz w:val="22"/>
          <w:lang w:val="vi-VN" w:bidi="vi-VN"/>
        </w:rPr>
        <w:tab/>
        <w:t>vật trao đổi.</w:t>
      </w:r>
    </w:p>
    <w:p w14:paraId="465E791E" w14:textId="77777777" w:rsidR="00BA73D9" w:rsidRDefault="000C4B2A">
      <w:pPr>
        <w:tabs>
          <w:tab w:val="left" w:pos="-1440"/>
          <w:tab w:val="left" w:pos="720"/>
          <w:tab w:val="left" w:pos="1440"/>
        </w:tabs>
        <w:ind w:left="720" w:hanging="720"/>
        <w:rPr>
          <w:sz w:val="22"/>
          <w:szCs w:val="22"/>
        </w:rPr>
      </w:pPr>
      <w:r>
        <w:rPr>
          <w:sz w:val="22"/>
          <w:lang w:val="vi-VN" w:bidi="vi-VN"/>
        </w:rPr>
        <w:t>3.</w:t>
      </w:r>
      <w:r>
        <w:rPr>
          <w:sz w:val="22"/>
          <w:lang w:val="vi-VN" w:bidi="vi-VN"/>
        </w:rPr>
        <w:tab/>
        <w:t>Có thể nhận biết ý nghĩa và tác động của những đặc điểm đặc biệt sau đây của hợp đồng bảo hiểm</w:t>
      </w:r>
    </w:p>
    <w:p w14:paraId="495E84F6" w14:textId="77777777" w:rsidR="00BA73D9" w:rsidRDefault="000C4B2A">
      <w:pPr>
        <w:tabs>
          <w:tab w:val="left" w:pos="-1440"/>
        </w:tabs>
        <w:rPr>
          <w:sz w:val="22"/>
          <w:szCs w:val="22"/>
          <w:lang w:val="vi-VN"/>
        </w:rPr>
      </w:pPr>
      <w:r>
        <w:rPr>
          <w:sz w:val="22"/>
          <w:lang w:val="vi-VN" w:bidi="vi-VN"/>
        </w:rPr>
        <w:tab/>
        <w:t>a.</w:t>
      </w:r>
      <w:r>
        <w:rPr>
          <w:sz w:val="22"/>
          <w:lang w:val="vi-VN" w:bidi="vi-VN"/>
        </w:rPr>
        <w:tab/>
        <w:t>hợp đồng soạn sẵn;</w:t>
      </w:r>
    </w:p>
    <w:p w14:paraId="3DD7EC54" w14:textId="77777777" w:rsidR="00BA73D9" w:rsidRDefault="000C4B2A">
      <w:pPr>
        <w:tabs>
          <w:tab w:val="left" w:pos="-1440"/>
        </w:tabs>
        <w:ind w:left="720"/>
        <w:rPr>
          <w:sz w:val="22"/>
          <w:szCs w:val="22"/>
          <w:lang w:val="vi-VN"/>
        </w:rPr>
      </w:pPr>
      <w:r>
        <w:rPr>
          <w:sz w:val="22"/>
          <w:lang w:val="vi-VN" w:bidi="vi-VN"/>
        </w:rPr>
        <w:t>b.</w:t>
      </w:r>
      <w:r>
        <w:rPr>
          <w:sz w:val="22"/>
          <w:lang w:val="vi-VN" w:bidi="vi-VN"/>
        </w:rPr>
        <w:tab/>
        <w:t>hợp đồng có điều kiện;</w:t>
      </w:r>
    </w:p>
    <w:p w14:paraId="46044D7F" w14:textId="77777777" w:rsidR="00BA73D9" w:rsidRDefault="000C4B2A">
      <w:pPr>
        <w:tabs>
          <w:tab w:val="left" w:pos="-1440"/>
        </w:tabs>
        <w:ind w:left="720"/>
        <w:rPr>
          <w:sz w:val="22"/>
          <w:szCs w:val="22"/>
        </w:rPr>
      </w:pPr>
      <w:r>
        <w:rPr>
          <w:sz w:val="22"/>
          <w:lang w:val="vi-VN" w:bidi="vi-VN"/>
        </w:rPr>
        <w:t>c.</w:t>
      </w:r>
      <w:r>
        <w:rPr>
          <w:sz w:val="22"/>
          <w:lang w:val="vi-VN" w:bidi="vi-VN"/>
        </w:rPr>
        <w:tab/>
        <w:t>hợp đồng may rủi;</w:t>
      </w:r>
    </w:p>
    <w:p w14:paraId="4C240672" w14:textId="77777777" w:rsidR="00BA73D9" w:rsidRDefault="000C4B2A">
      <w:pPr>
        <w:tabs>
          <w:tab w:val="left" w:pos="-1440"/>
        </w:tabs>
        <w:ind w:left="720"/>
        <w:rPr>
          <w:sz w:val="22"/>
          <w:szCs w:val="22"/>
        </w:rPr>
      </w:pPr>
      <w:r>
        <w:rPr>
          <w:sz w:val="22"/>
          <w:lang w:val="vi-VN" w:bidi="vi-VN"/>
        </w:rPr>
        <w:t>d.</w:t>
      </w:r>
      <w:r>
        <w:rPr>
          <w:sz w:val="22"/>
          <w:lang w:val="vi-VN" w:bidi="vi-VN"/>
        </w:rPr>
        <w:tab/>
        <w:t>hợp đồng đơn phương; và,</w:t>
      </w:r>
    </w:p>
    <w:p w14:paraId="431861E9" w14:textId="77777777" w:rsidR="00BA73D9" w:rsidRDefault="000C4B2A">
      <w:pPr>
        <w:tabs>
          <w:tab w:val="left" w:pos="-1440"/>
        </w:tabs>
        <w:ind w:left="720"/>
        <w:rPr>
          <w:sz w:val="22"/>
          <w:szCs w:val="22"/>
          <w:lang w:val="pt-BR"/>
        </w:rPr>
      </w:pPr>
      <w:r>
        <w:rPr>
          <w:sz w:val="22"/>
          <w:lang w:val="vi-VN" w:bidi="vi-VN"/>
        </w:rPr>
        <w:t>e.</w:t>
      </w:r>
      <w:r>
        <w:rPr>
          <w:sz w:val="22"/>
          <w:lang w:val="vi-VN" w:bidi="vi-VN"/>
        </w:rPr>
        <w:tab/>
        <w:t>hợp đồng cá nhân.</w:t>
      </w:r>
    </w:p>
    <w:p w14:paraId="21A5C8F3" w14:textId="77777777" w:rsidR="00BA73D9" w:rsidRDefault="000C4B2A">
      <w:pPr>
        <w:tabs>
          <w:tab w:val="left" w:pos="-1440"/>
          <w:tab w:val="left" w:pos="720"/>
          <w:tab w:val="left" w:pos="1440"/>
          <w:tab w:val="left" w:pos="2160"/>
          <w:tab w:val="left" w:pos="2250"/>
        </w:tabs>
        <w:ind w:left="6480" w:hanging="6480"/>
        <w:rPr>
          <w:sz w:val="22"/>
          <w:szCs w:val="22"/>
          <w:lang w:val="pt-BR"/>
        </w:rPr>
      </w:pPr>
      <w:r>
        <w:rPr>
          <w:sz w:val="22"/>
          <w:lang w:val="vi-VN" w:bidi="vi-VN"/>
        </w:rPr>
        <w:t>4.</w:t>
      </w:r>
      <w:r>
        <w:rPr>
          <w:sz w:val="22"/>
          <w:lang w:val="vi-VN" w:bidi="vi-VN"/>
        </w:rPr>
        <w:tab/>
        <w:t>Có thể định nghĩa thuật ngữ “hợp đồng bảo hiểm”, (Mục 380 CIC).</w:t>
      </w:r>
    </w:p>
    <w:p w14:paraId="5273FCFE" w14:textId="77777777" w:rsidR="00BA73D9" w:rsidRDefault="000C4B2A" w:rsidP="000D264C">
      <w:pPr>
        <w:tabs>
          <w:tab w:val="left" w:pos="-1440"/>
          <w:tab w:val="left" w:pos="720"/>
          <w:tab w:val="left" w:pos="1440"/>
        </w:tabs>
        <w:ind w:left="2160" w:hanging="2160"/>
        <w:rPr>
          <w:sz w:val="22"/>
          <w:szCs w:val="22"/>
          <w:lang w:val="pt-BR"/>
        </w:rPr>
      </w:pPr>
      <w:r>
        <w:rPr>
          <w:sz w:val="22"/>
          <w:lang w:val="vi-VN" w:bidi="vi-VN"/>
        </w:rPr>
        <w:t>5.</w:t>
      </w:r>
      <w:r>
        <w:rPr>
          <w:sz w:val="22"/>
          <w:lang w:val="vi-VN" w:bidi="vi-VN"/>
        </w:rPr>
        <w:tab/>
        <w:t>Có thể nhận biết ý nghĩa, tác động của từng điều sau đây trong hợp đồng:</w:t>
      </w:r>
    </w:p>
    <w:p w14:paraId="710C5E4E" w14:textId="77777777" w:rsidR="00BA73D9" w:rsidRDefault="00693DFC">
      <w:pPr>
        <w:tabs>
          <w:tab w:val="left" w:pos="-1440"/>
        </w:tabs>
        <w:ind w:left="720"/>
        <w:rPr>
          <w:sz w:val="22"/>
          <w:szCs w:val="22"/>
        </w:rPr>
      </w:pPr>
      <w:r>
        <w:rPr>
          <w:sz w:val="22"/>
          <w:lang w:val="vi-VN" w:bidi="vi-VN"/>
        </w:rPr>
        <w:t>a.</w:t>
      </w:r>
      <w:r>
        <w:rPr>
          <w:sz w:val="22"/>
          <w:lang w:val="vi-VN" w:bidi="vi-VN"/>
        </w:rPr>
        <w:tab/>
        <w:t>che giấu (Mục 333 CIC);</w:t>
      </w:r>
    </w:p>
    <w:p w14:paraId="1EA3B3F1" w14:textId="77777777" w:rsidR="00BA73D9" w:rsidRDefault="000C4B2A">
      <w:pPr>
        <w:ind w:left="2160" w:hanging="720"/>
        <w:rPr>
          <w:sz w:val="22"/>
          <w:szCs w:val="22"/>
        </w:rPr>
      </w:pPr>
      <w:r w:rsidRPr="002B46ED">
        <w:rPr>
          <w:sz w:val="22"/>
          <w:lang w:val="vi-VN" w:bidi="vi-VN"/>
        </w:rPr>
        <w:t>i.</w:t>
      </w:r>
      <w:r w:rsidRPr="002B46ED">
        <w:rPr>
          <w:sz w:val="22"/>
          <w:lang w:val="vi-VN" w:bidi="vi-VN"/>
        </w:rPr>
        <w:tab/>
        <w:t>Có thể nhận biết các thông tin không cần phải truyền đạt trong hợp đồng:</w:t>
      </w:r>
    </w:p>
    <w:p w14:paraId="31E8C86F" w14:textId="77777777" w:rsidR="00BA73D9" w:rsidRDefault="000C4B2A">
      <w:pPr>
        <w:ind w:left="2880" w:hanging="720"/>
        <w:rPr>
          <w:sz w:val="22"/>
          <w:lang w:val="vi-VN" w:bidi="vi-VN"/>
        </w:rPr>
      </w:pPr>
      <w:r w:rsidRPr="002B46ED">
        <w:rPr>
          <w:sz w:val="22"/>
          <w:lang w:val="vi-VN" w:bidi="vi-VN"/>
        </w:rPr>
        <w:t>1)</w:t>
      </w:r>
      <w:r w:rsidRPr="002B46ED">
        <w:rPr>
          <w:sz w:val="22"/>
          <w:lang w:val="vi-VN" w:bidi="vi-VN"/>
        </w:rPr>
        <w:tab/>
        <w:t>thông tin đã biết;</w:t>
      </w:r>
    </w:p>
    <w:p w14:paraId="17567FAD" w14:textId="77777777" w:rsidR="00BA73D9" w:rsidRDefault="000C4B2A">
      <w:pPr>
        <w:ind w:left="2880" w:hanging="720"/>
        <w:rPr>
          <w:sz w:val="22"/>
          <w:szCs w:val="22"/>
        </w:rPr>
      </w:pPr>
      <w:r w:rsidRPr="002B46ED">
        <w:rPr>
          <w:sz w:val="22"/>
          <w:lang w:val="vi-VN" w:bidi="vi-VN"/>
        </w:rPr>
        <w:t>2)</w:t>
      </w:r>
      <w:r w:rsidRPr="002B46ED">
        <w:rPr>
          <w:sz w:val="22"/>
          <w:lang w:val="vi-VN" w:bidi="vi-VN"/>
        </w:rPr>
        <w:tab/>
        <w:t>thông tin nên biết;</w:t>
      </w:r>
    </w:p>
    <w:p w14:paraId="24E7094F" w14:textId="77777777" w:rsidR="00BA73D9" w:rsidRDefault="000C4B2A">
      <w:pPr>
        <w:ind w:left="2880" w:hanging="720"/>
        <w:rPr>
          <w:sz w:val="22"/>
          <w:lang w:val="vi-VN" w:bidi="vi-VN"/>
        </w:rPr>
      </w:pPr>
      <w:r w:rsidRPr="002B46ED">
        <w:rPr>
          <w:sz w:val="22"/>
          <w:lang w:val="vi-VN" w:bidi="vi-VN"/>
        </w:rPr>
        <w:t>3)</w:t>
      </w:r>
      <w:r w:rsidRPr="002B46ED">
        <w:rPr>
          <w:sz w:val="22"/>
          <w:lang w:val="vi-VN" w:bidi="vi-VN"/>
        </w:rPr>
        <w:tab/>
        <w:t>Thông tin mà bên kia từ bỏ;</w:t>
      </w:r>
    </w:p>
    <w:p w14:paraId="5A1A3C4B" w14:textId="77777777" w:rsidR="00BA73D9" w:rsidRDefault="000C4B2A">
      <w:pPr>
        <w:ind w:left="2880" w:hanging="720"/>
        <w:rPr>
          <w:sz w:val="22"/>
          <w:szCs w:val="22"/>
        </w:rPr>
      </w:pPr>
      <w:r w:rsidRPr="002B46ED">
        <w:rPr>
          <w:sz w:val="22"/>
          <w:lang w:val="vi-VN" w:bidi="vi-VN"/>
        </w:rPr>
        <w:t>4)</w:t>
      </w:r>
      <w:r w:rsidRPr="002B46ED">
        <w:rPr>
          <w:sz w:val="22"/>
          <w:lang w:val="vi-VN" w:bidi="vi-VN"/>
        </w:rPr>
        <w:tab/>
        <w:t>Thông tin được loại trừ theo bảo đảm và không quan trọng đối với rủi ro;</w:t>
      </w:r>
    </w:p>
    <w:p w14:paraId="696FBA05" w14:textId="77777777" w:rsidR="00BA73D9" w:rsidRDefault="00CC319D">
      <w:pPr>
        <w:ind w:left="2880" w:hanging="720"/>
        <w:rPr>
          <w:sz w:val="22"/>
          <w:szCs w:val="22"/>
        </w:rPr>
      </w:pPr>
      <w:r>
        <w:rPr>
          <w:sz w:val="22"/>
          <w:lang w:val="vi-VN" w:bidi="vi-VN"/>
        </w:rPr>
        <w:t>5)</w:t>
      </w:r>
      <w:r>
        <w:rPr>
          <w:sz w:val="22"/>
          <w:lang w:val="vi-VN" w:bidi="vi-VN"/>
        </w:rPr>
        <w:tab/>
        <w:t>thông tin được loại trừ khỏi bảo hiểm và không quan trọng đối với rủi ro; và</w:t>
      </w:r>
    </w:p>
    <w:p w14:paraId="03C864CE" w14:textId="77777777" w:rsidR="00BA73D9" w:rsidRDefault="00CC319D">
      <w:pPr>
        <w:ind w:left="2880" w:hanging="720"/>
        <w:rPr>
          <w:sz w:val="22"/>
          <w:lang w:val="vi-VN" w:bidi="vi-VN"/>
        </w:rPr>
      </w:pPr>
      <w:r>
        <w:rPr>
          <w:sz w:val="22"/>
          <w:lang w:val="vi-VN" w:bidi="vi-VN"/>
        </w:rPr>
        <w:t>6)</w:t>
      </w:r>
      <w:r>
        <w:rPr>
          <w:sz w:val="22"/>
          <w:lang w:val="vi-VN" w:bidi="vi-VN"/>
        </w:rPr>
        <w:tab/>
        <w:t>thông tin dựa trên nhận định của cá nhân (Mục 339 của CIC).</w:t>
      </w:r>
    </w:p>
    <w:p w14:paraId="7630EED6" w14:textId="77777777" w:rsidR="00BA73D9" w:rsidRDefault="00693DFC">
      <w:pPr>
        <w:tabs>
          <w:tab w:val="left" w:pos="-1440"/>
        </w:tabs>
        <w:ind w:left="1440" w:hanging="720"/>
        <w:rPr>
          <w:sz w:val="22"/>
          <w:lang w:val="vi-VN" w:bidi="vi-VN"/>
        </w:rPr>
      </w:pPr>
      <w:r>
        <w:rPr>
          <w:sz w:val="22"/>
          <w:lang w:val="vi-VN" w:bidi="vi-VN"/>
        </w:rPr>
        <w:t>b.</w:t>
      </w:r>
      <w:r>
        <w:rPr>
          <w:sz w:val="22"/>
          <w:lang w:val="vi-VN" w:bidi="vi-VN"/>
        </w:rPr>
        <w:tab/>
        <w:t>bảo đảm (Mục 440-445, 447 CIC);</w:t>
      </w:r>
    </w:p>
    <w:p w14:paraId="295F5EDA" w14:textId="77777777" w:rsidR="00BA73D9" w:rsidRDefault="000C4B2A">
      <w:pPr>
        <w:tabs>
          <w:tab w:val="left" w:pos="-1440"/>
        </w:tabs>
        <w:ind w:left="2160" w:hanging="720"/>
        <w:rPr>
          <w:sz w:val="22"/>
          <w:szCs w:val="22"/>
        </w:rPr>
      </w:pPr>
      <w:r w:rsidRPr="002B46ED">
        <w:rPr>
          <w:sz w:val="22"/>
          <w:lang w:val="vi-VN" w:bidi="vi-VN"/>
        </w:rPr>
        <w:t>i.</w:t>
      </w:r>
      <w:r w:rsidRPr="002B46ED">
        <w:rPr>
          <w:sz w:val="22"/>
          <w:lang w:val="vi-VN" w:bidi="vi-VN"/>
        </w:rPr>
        <w:tab/>
        <w:t>biết rằng sự bảo đảm có thể được thể hiện rõ ràng hoặc ngụ ý; và,</w:t>
      </w:r>
    </w:p>
    <w:p w14:paraId="40B0C00E" w14:textId="77777777" w:rsidR="00BA73D9" w:rsidRDefault="00693DFC" w:rsidP="000D264C">
      <w:pPr>
        <w:tabs>
          <w:tab w:val="left" w:pos="-1440"/>
        </w:tabs>
        <w:ind w:left="2160" w:hanging="720"/>
        <w:rPr>
          <w:sz w:val="22"/>
          <w:lang w:val="vi-VN" w:bidi="vi-VN"/>
        </w:rPr>
      </w:pPr>
      <w:r>
        <w:rPr>
          <w:sz w:val="22"/>
          <w:lang w:val="vi-VN" w:bidi="vi-VN"/>
        </w:rPr>
        <w:t>ii.</w:t>
      </w:r>
      <w:r>
        <w:rPr>
          <w:sz w:val="22"/>
          <w:lang w:val="vi-VN" w:bidi="vi-VN"/>
        </w:rPr>
        <w:tab/>
        <w:t>biết rằng việc vi phạm một bảo đảm quan trọng sẽ cho phép bên còn lại hủy bỏ hợp đồng.</w:t>
      </w:r>
    </w:p>
    <w:p w14:paraId="321F081B" w14:textId="77777777" w:rsidR="00BA73D9" w:rsidRDefault="00FC6515">
      <w:pPr>
        <w:tabs>
          <w:tab w:val="left" w:pos="-1440"/>
        </w:tabs>
        <w:ind w:left="1440" w:hanging="720"/>
        <w:rPr>
          <w:sz w:val="22"/>
          <w:szCs w:val="22"/>
        </w:rPr>
      </w:pPr>
      <w:r>
        <w:rPr>
          <w:sz w:val="22"/>
          <w:lang w:val="vi-VN" w:bidi="vi-VN"/>
        </w:rPr>
        <w:t>c.</w:t>
      </w:r>
      <w:r>
        <w:rPr>
          <w:sz w:val="22"/>
          <w:lang w:val="vi-VN" w:bidi="vi-VN"/>
        </w:rPr>
        <w:tab/>
        <w:t>bản khai (Mục 350-361 CIC);</w:t>
      </w:r>
    </w:p>
    <w:p w14:paraId="29B23756" w14:textId="77777777" w:rsidR="00BA73D9" w:rsidRDefault="000C4B2A">
      <w:pPr>
        <w:tabs>
          <w:tab w:val="left" w:pos="-1440"/>
        </w:tabs>
        <w:ind w:left="2160" w:hanging="720"/>
        <w:rPr>
          <w:sz w:val="22"/>
          <w:szCs w:val="22"/>
        </w:rPr>
      </w:pPr>
      <w:r w:rsidRPr="002B46ED">
        <w:rPr>
          <w:sz w:val="22"/>
          <w:lang w:val="vi-VN" w:bidi="vi-VN"/>
        </w:rPr>
        <w:t>i.</w:t>
      </w:r>
      <w:r w:rsidRPr="002B46ED">
        <w:rPr>
          <w:sz w:val="22"/>
          <w:lang w:val="vi-VN" w:bidi="vi-VN"/>
        </w:rPr>
        <w:tab/>
        <w:t>biết khi nào bản khai có thể được thay đổi hoặc rút lại (Mục 355 CIC);</w:t>
      </w:r>
    </w:p>
    <w:p w14:paraId="1D0E5A2B" w14:textId="77777777" w:rsidR="00BA73D9" w:rsidRDefault="000C4B2A">
      <w:pPr>
        <w:tabs>
          <w:tab w:val="left" w:pos="-1440"/>
        </w:tabs>
        <w:ind w:left="2160" w:hanging="720"/>
        <w:rPr>
          <w:sz w:val="22"/>
          <w:szCs w:val="22"/>
        </w:rPr>
      </w:pPr>
      <w:r w:rsidRPr="002B46ED">
        <w:rPr>
          <w:sz w:val="22"/>
          <w:lang w:val="vi-VN" w:bidi="vi-VN"/>
        </w:rPr>
        <w:t>ii.</w:t>
      </w:r>
      <w:r w:rsidRPr="002B46ED">
        <w:rPr>
          <w:sz w:val="22"/>
          <w:lang w:val="vi-VN" w:bidi="vi-VN"/>
        </w:rPr>
        <w:tab/>
        <w:t>biết rằng bản khai sai khi các sự thật không tương ứng với các khẳng định hoặc điều kiện của nó (Mục 358 của CIC); và,</w:t>
      </w:r>
    </w:p>
    <w:p w14:paraId="574AEAFA" w14:textId="77777777" w:rsidR="00BA73D9" w:rsidRDefault="00FC6515">
      <w:pPr>
        <w:tabs>
          <w:tab w:val="left" w:pos="-1440"/>
        </w:tabs>
        <w:ind w:left="2160" w:hanging="720"/>
        <w:rPr>
          <w:sz w:val="22"/>
          <w:szCs w:val="22"/>
        </w:rPr>
      </w:pPr>
      <w:r>
        <w:rPr>
          <w:sz w:val="22"/>
          <w:lang w:val="vi-VN" w:bidi="vi-VN"/>
        </w:rPr>
        <w:t>iii.</w:t>
      </w:r>
      <w:r>
        <w:rPr>
          <w:sz w:val="22"/>
          <w:lang w:val="vi-VN" w:bidi="vi-VN"/>
        </w:rPr>
        <w:tab/>
        <w:t>biết rằng bản tự khai không thể được xem là điều khoản rõ ràng trong hợp đồng bảo hiểm, nhưng nó có thể đủ điều kiện trở thành một bảo đảm ngụ ý. (Mục 354 CIC)</w:t>
      </w:r>
    </w:p>
    <w:p w14:paraId="64DAD84E" w14:textId="77777777" w:rsidR="00BA73D9" w:rsidRDefault="00B66733">
      <w:pPr>
        <w:ind w:left="1440" w:hanging="720"/>
        <w:rPr>
          <w:sz w:val="22"/>
          <w:szCs w:val="22"/>
          <w:lang w:val="pt-BR"/>
        </w:rPr>
      </w:pPr>
      <w:r>
        <w:rPr>
          <w:sz w:val="22"/>
          <w:lang w:val="vi-VN" w:bidi="vi-VN"/>
        </w:rPr>
        <w:t>d.</w:t>
      </w:r>
      <w:r>
        <w:rPr>
          <w:sz w:val="22"/>
          <w:lang w:val="vi-VN" w:bidi="vi-VN"/>
        </w:rPr>
        <w:tab/>
        <w:t>bản khai sai (Mục 780-784); và,</w:t>
      </w:r>
    </w:p>
    <w:p w14:paraId="0143C455" w14:textId="77777777" w:rsidR="00BA73D9" w:rsidRDefault="00B66733">
      <w:pPr>
        <w:ind w:left="1440" w:hanging="720"/>
        <w:rPr>
          <w:sz w:val="22"/>
          <w:szCs w:val="22"/>
          <w:lang w:val="pt-BR"/>
        </w:rPr>
      </w:pPr>
      <w:r>
        <w:rPr>
          <w:sz w:val="22"/>
          <w:lang w:val="vi-VN" w:bidi="vi-VN"/>
        </w:rPr>
        <w:t>e.</w:t>
      </w:r>
      <w:r>
        <w:rPr>
          <w:sz w:val="22"/>
          <w:lang w:val="vi-VN" w:bidi="vi-VN"/>
        </w:rPr>
        <w:tab/>
        <w:t>tính trọng yếu (Mục 334 CIC):</w:t>
      </w:r>
    </w:p>
    <w:p w14:paraId="7D623766" w14:textId="77777777" w:rsidR="00BA73D9" w:rsidRDefault="00B66733">
      <w:pPr>
        <w:ind w:left="1440" w:hanging="720"/>
        <w:rPr>
          <w:sz w:val="22"/>
          <w:szCs w:val="22"/>
          <w:lang w:val="vi-VN"/>
        </w:rPr>
      </w:pPr>
      <w:r>
        <w:rPr>
          <w:sz w:val="22"/>
          <w:lang w:val="vi-VN" w:bidi="vi-VN"/>
        </w:rPr>
        <w:tab/>
        <w:t>i.</w:t>
      </w:r>
      <w:r>
        <w:rPr>
          <w:sz w:val="22"/>
          <w:lang w:val="vi-VN" w:bidi="vi-VN"/>
        </w:rPr>
        <w:tab/>
        <w:t xml:space="preserve">biết rằng tính trọng yếu không căn cứ vào sự kiện mà chỉ căn cứ vào khả năng xảy ra </w:t>
      </w:r>
      <w:r>
        <w:rPr>
          <w:sz w:val="22"/>
          <w:lang w:val="vi-VN" w:bidi="vi-VN"/>
        </w:rPr>
        <w:tab/>
        <w:t>và ảnh hưởng hợp lý của thực tế của bên là người sẽ nhận thông tin liên lạc.</w:t>
      </w:r>
    </w:p>
    <w:p w14:paraId="244EC0D0" w14:textId="77777777" w:rsidR="00BA73D9" w:rsidRDefault="00B66733" w:rsidP="00D6700C">
      <w:pPr>
        <w:tabs>
          <w:tab w:val="left" w:pos="720"/>
        </w:tabs>
        <w:ind w:left="180" w:hanging="180"/>
        <w:rPr>
          <w:sz w:val="22"/>
          <w:szCs w:val="22"/>
          <w:lang w:val="vi-VN"/>
        </w:rPr>
      </w:pPr>
      <w:r>
        <w:rPr>
          <w:sz w:val="22"/>
          <w:lang w:val="vi-VN" w:bidi="vi-VN"/>
        </w:rPr>
        <w:t>6.</w:t>
      </w:r>
      <w:r>
        <w:rPr>
          <w:sz w:val="22"/>
          <w:lang w:val="vi-VN" w:bidi="vi-VN"/>
        </w:rPr>
        <w:tab/>
        <w:t>Có thể nhận biết khi nào công ty bảo hiểm có quyền hủy bỏ (Mục 331, 338, 359, 447 CIC):</w:t>
      </w:r>
    </w:p>
    <w:p w14:paraId="07AA82A2" w14:textId="1B134B35" w:rsidR="00BA73D9" w:rsidRDefault="00152146" w:rsidP="00BA73D9">
      <w:pPr>
        <w:tabs>
          <w:tab w:val="left" w:pos="720"/>
        </w:tabs>
        <w:ind w:left="900" w:hanging="180"/>
        <w:rPr>
          <w:sz w:val="22"/>
          <w:szCs w:val="22"/>
          <w:lang w:val="vi-VN"/>
        </w:rPr>
      </w:pPr>
      <w:r>
        <w:rPr>
          <w:sz w:val="22"/>
          <w:lang w:val="vi-VN" w:bidi="vi-VN"/>
        </w:rPr>
        <w:t>a.</w:t>
      </w:r>
      <w:r>
        <w:rPr>
          <w:sz w:val="22"/>
          <w:lang w:val="vi-VN" w:bidi="vi-VN"/>
        </w:rPr>
        <w:tab/>
        <w:t>biết rằng việc che giấu cố ý hoặc vô ý đều sẽ cho phép bên bị tổn hại</w:t>
      </w:r>
      <w:r w:rsidR="00BA73D9">
        <w:rPr>
          <w:sz w:val="22"/>
          <w:szCs w:val="22"/>
        </w:rPr>
        <w:t xml:space="preserve"> </w:t>
      </w:r>
      <w:r w:rsidR="00B66733">
        <w:rPr>
          <w:sz w:val="22"/>
          <w:lang w:val="vi-VN" w:bidi="vi-VN"/>
        </w:rPr>
        <w:t>được quyền hủy bỏ hợp đồng (Mục 331 CIC).</w:t>
      </w:r>
    </w:p>
    <w:p w14:paraId="5A1F44F2" w14:textId="77777777" w:rsidR="00BA73D9" w:rsidRDefault="00D6700C" w:rsidP="004B470C">
      <w:pPr>
        <w:ind w:left="720" w:hanging="720"/>
        <w:rPr>
          <w:sz w:val="22"/>
          <w:szCs w:val="22"/>
          <w:lang w:val="vi-VN"/>
        </w:rPr>
      </w:pPr>
      <w:r>
        <w:rPr>
          <w:sz w:val="22"/>
          <w:lang w:val="vi-VN" w:bidi="vi-VN"/>
        </w:rPr>
        <w:t>7.</w:t>
      </w:r>
      <w:r>
        <w:rPr>
          <w:sz w:val="22"/>
          <w:lang w:val="vi-VN" w:bidi="vi-VN"/>
        </w:rPr>
        <w:tab/>
        <w:t>Có thể nhận biết sáu thông số kỹ thuật cần thiết cho tất cả các hợp đồng bảo hiểm (Mục 381 của CIC):</w:t>
      </w:r>
    </w:p>
    <w:p w14:paraId="59E76C98" w14:textId="78122844" w:rsidR="00BA73D9" w:rsidRDefault="00EE6AA6" w:rsidP="00BA73D9">
      <w:pPr>
        <w:tabs>
          <w:tab w:val="left" w:pos="720"/>
        </w:tabs>
        <w:ind w:left="900" w:hanging="180"/>
        <w:rPr>
          <w:sz w:val="22"/>
          <w:szCs w:val="22"/>
          <w:lang w:val="vi-VN"/>
        </w:rPr>
      </w:pPr>
      <w:r>
        <w:rPr>
          <w:sz w:val="22"/>
          <w:lang w:val="vi-VN" w:bidi="vi-VN"/>
        </w:rPr>
        <w:t>a.</w:t>
      </w:r>
      <w:r>
        <w:rPr>
          <w:sz w:val="22"/>
          <w:lang w:val="vi-VN" w:bidi="vi-VN"/>
        </w:rPr>
        <w:tab/>
        <w:t>các bên ký kết hợp đồng;</w:t>
      </w:r>
    </w:p>
    <w:p w14:paraId="492AB988" w14:textId="67F02056" w:rsidR="00BA73D9" w:rsidRDefault="00EE6AA6" w:rsidP="00BA73D9">
      <w:pPr>
        <w:tabs>
          <w:tab w:val="left" w:pos="720"/>
        </w:tabs>
        <w:ind w:left="900" w:hanging="180"/>
        <w:rPr>
          <w:sz w:val="22"/>
          <w:szCs w:val="22"/>
          <w:lang w:val="vi-VN"/>
        </w:rPr>
      </w:pPr>
      <w:r>
        <w:rPr>
          <w:sz w:val="22"/>
          <w:lang w:val="vi-VN" w:bidi="vi-VN"/>
        </w:rPr>
        <w:t>b.</w:t>
      </w:r>
      <w:r>
        <w:rPr>
          <w:sz w:val="22"/>
          <w:lang w:val="vi-VN" w:bidi="vi-VN"/>
        </w:rPr>
        <w:tab/>
        <w:t>tài sản hoặc nhân mạng được bảo hiểm;</w:t>
      </w:r>
    </w:p>
    <w:p w14:paraId="689237FD" w14:textId="0B809F32" w:rsidR="00BA73D9" w:rsidRDefault="00EE6AA6" w:rsidP="00BA73D9">
      <w:pPr>
        <w:tabs>
          <w:tab w:val="left" w:pos="720"/>
        </w:tabs>
        <w:ind w:left="900" w:hanging="180"/>
        <w:rPr>
          <w:sz w:val="22"/>
          <w:szCs w:val="22"/>
          <w:lang w:val="vi-VN"/>
        </w:rPr>
      </w:pPr>
      <w:r>
        <w:rPr>
          <w:sz w:val="22"/>
          <w:lang w:val="vi-VN" w:bidi="vi-VN"/>
        </w:rPr>
        <w:lastRenderedPageBreak/>
        <w:t>c.</w:t>
      </w:r>
      <w:r>
        <w:rPr>
          <w:sz w:val="22"/>
          <w:lang w:val="vi-VN" w:bidi="vi-VN"/>
        </w:rPr>
        <w:tab/>
        <w:t>quyền lợi của người được bảo hiểm đối với tài sản được bảo hiểm nếu người đó không phải là chủ sở hữu tuyệt đối của tài sản đó</w:t>
      </w:r>
    </w:p>
    <w:p w14:paraId="1ED47C51" w14:textId="11EFBFEA" w:rsidR="00BA73D9" w:rsidRDefault="007F6C1D" w:rsidP="00BA73D9">
      <w:pPr>
        <w:tabs>
          <w:tab w:val="left" w:pos="720"/>
        </w:tabs>
        <w:ind w:left="900" w:hanging="180"/>
        <w:rPr>
          <w:sz w:val="22"/>
          <w:szCs w:val="22"/>
          <w:lang w:val="vi-VN"/>
        </w:rPr>
      </w:pPr>
      <w:r>
        <w:rPr>
          <w:sz w:val="22"/>
          <w:lang w:val="vi-VN" w:bidi="vi-VN"/>
        </w:rPr>
        <w:t>d.</w:t>
      </w:r>
      <w:r>
        <w:rPr>
          <w:sz w:val="22"/>
          <w:lang w:val="vi-VN" w:bidi="vi-VN"/>
        </w:rPr>
        <w:tab/>
        <w:t>rủi ro được bảo hiểm;</w:t>
      </w:r>
    </w:p>
    <w:p w14:paraId="3E292942" w14:textId="099E37F3" w:rsidR="00BA73D9" w:rsidRDefault="00EE6AA6" w:rsidP="00BA73D9">
      <w:pPr>
        <w:tabs>
          <w:tab w:val="left" w:pos="720"/>
        </w:tabs>
        <w:ind w:left="900" w:hanging="180"/>
        <w:rPr>
          <w:sz w:val="22"/>
          <w:szCs w:val="22"/>
          <w:lang w:val="vi-VN"/>
        </w:rPr>
      </w:pPr>
      <w:r>
        <w:rPr>
          <w:sz w:val="22"/>
          <w:lang w:val="vi-VN" w:bidi="vi-VN"/>
        </w:rPr>
        <w:t>e.</w:t>
      </w:r>
      <w:r>
        <w:rPr>
          <w:sz w:val="22"/>
          <w:lang w:val="vi-VN" w:bidi="vi-VN"/>
        </w:rPr>
        <w:tab/>
        <w:t>khoảng thời gian mà bảo hiểm sẽ tiếp tục; và</w:t>
      </w:r>
    </w:p>
    <w:p w14:paraId="634BCA6E" w14:textId="2022501A" w:rsidR="00BA73D9" w:rsidRDefault="00EE6AA6" w:rsidP="00BA73D9">
      <w:pPr>
        <w:tabs>
          <w:tab w:val="left" w:pos="720"/>
        </w:tabs>
        <w:ind w:left="900" w:hanging="180"/>
        <w:rPr>
          <w:sz w:val="22"/>
          <w:szCs w:val="22"/>
          <w:lang w:val="vi-VN"/>
        </w:rPr>
      </w:pPr>
      <w:r>
        <w:rPr>
          <w:sz w:val="22"/>
          <w:lang w:val="vi-VN" w:bidi="vi-VN"/>
        </w:rPr>
        <w:t>f.</w:t>
      </w:r>
      <w:r w:rsidR="00BA73D9">
        <w:rPr>
          <w:sz w:val="22"/>
          <w:lang w:val="vi-VN" w:bidi="vi-VN"/>
        </w:rPr>
        <w:tab/>
      </w:r>
      <w:r w:rsidR="00BA73D9">
        <w:rPr>
          <w:sz w:val="22"/>
          <w:lang w:val="vi-VN" w:bidi="vi-VN"/>
        </w:rPr>
        <w:tab/>
      </w:r>
      <w:r>
        <w:rPr>
          <w:sz w:val="22"/>
          <w:lang w:val="vi-VN" w:bidi="vi-VN"/>
        </w:rPr>
        <w:t>hoặc:</w:t>
      </w:r>
    </w:p>
    <w:p w14:paraId="308BFF79" w14:textId="06548023" w:rsidR="00BA73D9" w:rsidRPr="00BA73D9" w:rsidRDefault="00EE6AA6" w:rsidP="00BA73D9">
      <w:pPr>
        <w:pStyle w:val="ListParagraph"/>
        <w:numPr>
          <w:ilvl w:val="0"/>
          <w:numId w:val="44"/>
        </w:numPr>
        <w:tabs>
          <w:tab w:val="left" w:pos="720"/>
        </w:tabs>
        <w:ind w:left="1512"/>
        <w:rPr>
          <w:sz w:val="22"/>
          <w:szCs w:val="22"/>
          <w:lang w:val="vi-VN"/>
        </w:rPr>
      </w:pPr>
      <w:r w:rsidRPr="00BA73D9">
        <w:rPr>
          <w:sz w:val="22"/>
          <w:lang w:val="vi-VN" w:bidi="vi-VN"/>
        </w:rPr>
        <w:t>tuyên bố về phí bảo hiểm, hoặc,</w:t>
      </w:r>
    </w:p>
    <w:p w14:paraId="455BF222" w14:textId="7E355F09" w:rsidR="00BA73D9" w:rsidRPr="00BA73D9" w:rsidRDefault="00EE6AA6" w:rsidP="00BA73D9">
      <w:pPr>
        <w:pStyle w:val="ListParagraph"/>
        <w:numPr>
          <w:ilvl w:val="0"/>
          <w:numId w:val="44"/>
        </w:numPr>
        <w:tabs>
          <w:tab w:val="left" w:pos="720"/>
        </w:tabs>
        <w:ind w:left="1512"/>
        <w:rPr>
          <w:sz w:val="22"/>
          <w:lang w:val="vi-VN" w:bidi="vi-VN"/>
        </w:rPr>
      </w:pPr>
      <w:r w:rsidRPr="00BA73D9">
        <w:rPr>
          <w:sz w:val="22"/>
          <w:lang w:val="vi-VN" w:bidi="vi-VN"/>
        </w:rPr>
        <w:t>nếu bảo hiểm có tính chất là chỉ có thể xác định phí bảo hiểm chính xác khi chấm dứt hợp đồng, một bản tuyên bố về cơ sở và tỷ lệ phí bảo hiểm cuối cùng sẽ được xác định và chi trả.</w:t>
      </w:r>
    </w:p>
    <w:p w14:paraId="7C85F651" w14:textId="77777777" w:rsidR="00BA73D9" w:rsidRDefault="00D6700C" w:rsidP="009A7848">
      <w:pPr>
        <w:ind w:left="720" w:hanging="720"/>
        <w:rPr>
          <w:b/>
          <w:sz w:val="22"/>
          <w:szCs w:val="22"/>
          <w:lang w:val="vi-VN"/>
        </w:rPr>
      </w:pPr>
      <w:r>
        <w:rPr>
          <w:sz w:val="22"/>
          <w:lang w:val="vi-VN" w:bidi="vi-VN"/>
        </w:rPr>
        <w:t>8.</w:t>
      </w:r>
      <w:r>
        <w:rPr>
          <w:sz w:val="22"/>
          <w:lang w:val="vi-VN" w:bidi="vi-VN"/>
        </w:rPr>
        <w:tab/>
        <w:t xml:space="preserve">Biết rằng </w:t>
      </w:r>
      <w:r w:rsidR="00AF728F">
        <w:rPr>
          <w:sz w:val="22"/>
          <w:lang w:bidi="vi-VN"/>
        </w:rPr>
        <w:t xml:space="preserve">không bắt buộc phải nêu </w:t>
      </w:r>
      <w:r>
        <w:rPr>
          <w:sz w:val="22"/>
          <w:lang w:val="vi-VN" w:bidi="vi-VN"/>
        </w:rPr>
        <w:t>xếp hạng tài chính của công ty bảo hiểm trong hợp đồng bảo hiểm (Mục 381 CIC).</w:t>
      </w:r>
    </w:p>
    <w:p w14:paraId="65D73D21" w14:textId="77777777" w:rsidR="00BA73D9" w:rsidRDefault="00D6700C">
      <w:pPr>
        <w:pStyle w:val="Quick1"/>
        <w:numPr>
          <w:ilvl w:val="0"/>
          <w:numId w:val="0"/>
        </w:numPr>
        <w:tabs>
          <w:tab w:val="left" w:pos="-1440"/>
        </w:tabs>
        <w:ind w:left="720" w:hanging="720"/>
        <w:rPr>
          <w:sz w:val="22"/>
          <w:szCs w:val="22"/>
          <w:lang w:val="vi-VN"/>
        </w:rPr>
      </w:pPr>
      <w:r>
        <w:rPr>
          <w:sz w:val="22"/>
          <w:lang w:val="vi-VN" w:bidi="vi-VN"/>
        </w:rPr>
        <w:t>9.</w:t>
      </w:r>
      <w:r>
        <w:rPr>
          <w:sz w:val="22"/>
          <w:lang w:val="vi-VN" w:bidi="vi-VN"/>
        </w:rPr>
        <w:tab/>
        <w:t>Trong một tình huống bảo hiểm cụ thể có thể xác định đúng các thuật ngữ sau:</w:t>
      </w:r>
    </w:p>
    <w:p w14:paraId="768DD205" w14:textId="77777777" w:rsidR="00BA73D9" w:rsidRDefault="000C4B2A">
      <w:pPr>
        <w:tabs>
          <w:tab w:val="left" w:pos="-1440"/>
        </w:tabs>
        <w:ind w:left="1440" w:hanging="720"/>
        <w:rPr>
          <w:sz w:val="22"/>
          <w:szCs w:val="22"/>
          <w:lang w:val="vi-VN"/>
        </w:rPr>
      </w:pPr>
      <w:r>
        <w:rPr>
          <w:sz w:val="22"/>
          <w:lang w:val="vi-VN" w:bidi="vi-VN"/>
        </w:rPr>
        <w:t>a.</w:t>
      </w:r>
      <w:r>
        <w:rPr>
          <w:sz w:val="22"/>
          <w:lang w:val="vi-VN" w:bidi="vi-VN"/>
        </w:rPr>
        <w:tab/>
        <w:t>đơn yêu cầu bảo hiểm, hợp đồng bảo hiểm, điều khoản riêng;</w:t>
      </w:r>
    </w:p>
    <w:p w14:paraId="6FBCA153" w14:textId="77777777" w:rsidR="00BA73D9" w:rsidRDefault="000C4B2A">
      <w:pPr>
        <w:tabs>
          <w:tab w:val="left" w:pos="-1440"/>
        </w:tabs>
        <w:ind w:left="1440" w:hanging="720"/>
        <w:rPr>
          <w:sz w:val="22"/>
          <w:szCs w:val="22"/>
          <w:lang w:val="vi-VN"/>
        </w:rPr>
      </w:pPr>
      <w:r>
        <w:rPr>
          <w:sz w:val="22"/>
          <w:lang w:val="vi-VN" w:bidi="vi-VN"/>
        </w:rPr>
        <w:t>b.</w:t>
      </w:r>
      <w:r>
        <w:rPr>
          <w:sz w:val="22"/>
          <w:lang w:val="vi-VN" w:bidi="vi-VN"/>
        </w:rPr>
        <w:tab/>
        <w:t>hủy bỏ, hết hiệu lực, tái tục/không tái tục, thời gian ân hạn; và,</w:t>
      </w:r>
    </w:p>
    <w:p w14:paraId="53F5D027" w14:textId="77777777" w:rsidR="00BA73D9" w:rsidRDefault="000C4B2A">
      <w:pPr>
        <w:tabs>
          <w:tab w:val="left" w:pos="-1440"/>
        </w:tabs>
        <w:ind w:left="1440" w:hanging="720"/>
        <w:rPr>
          <w:sz w:val="22"/>
          <w:lang w:val="vi-VN" w:bidi="vi-VN"/>
        </w:rPr>
      </w:pPr>
      <w:r>
        <w:rPr>
          <w:sz w:val="22"/>
          <w:lang w:val="vi-VN" w:bidi="vi-VN"/>
        </w:rPr>
        <w:t>c.</w:t>
      </w:r>
      <w:r>
        <w:rPr>
          <w:sz w:val="22"/>
          <w:lang w:val="vi-VN" w:bidi="vi-VN"/>
        </w:rPr>
        <w:tab/>
        <w:t>mức phí bảo hiểm/phí bảo hiểm và phí bảo hiểm đã hưởng /chưa được hưởng</w:t>
      </w:r>
    </w:p>
    <w:p w14:paraId="183F3B0B" w14:textId="77777777" w:rsidR="00BA73D9" w:rsidRDefault="00BA73D9">
      <w:pPr>
        <w:tabs>
          <w:tab w:val="left" w:pos="-1440"/>
        </w:tabs>
        <w:rPr>
          <w:sz w:val="22"/>
          <w:szCs w:val="22"/>
          <w:lang w:val="vi-VN"/>
        </w:rPr>
      </w:pPr>
    </w:p>
    <w:p w14:paraId="4D24629D" w14:textId="77777777" w:rsidR="00BA73D9" w:rsidRDefault="000C4B2A">
      <w:pPr>
        <w:tabs>
          <w:tab w:val="left" w:pos="-1440"/>
        </w:tabs>
        <w:rPr>
          <w:sz w:val="22"/>
          <w:szCs w:val="22"/>
          <w:lang w:val="vi-VN"/>
        </w:rPr>
      </w:pPr>
      <w:r w:rsidRPr="002B46ED">
        <w:rPr>
          <w:sz w:val="22"/>
          <w:lang w:val="vi-VN" w:bidi="vi-VN"/>
        </w:rPr>
        <w:t>I. BẢO HIỂM PHI NHÂN THỌ (25 câu hỏi (28%) trong bài thi)</w:t>
      </w:r>
    </w:p>
    <w:p w14:paraId="6859C303" w14:textId="77777777" w:rsidR="00BA73D9" w:rsidRDefault="000C4B2A">
      <w:pPr>
        <w:tabs>
          <w:tab w:val="left" w:pos="-1440"/>
        </w:tabs>
        <w:ind w:left="720" w:hanging="720"/>
        <w:rPr>
          <w:sz w:val="22"/>
          <w:szCs w:val="22"/>
          <w:lang w:val="vi-VN"/>
        </w:rPr>
      </w:pPr>
      <w:r w:rsidRPr="002B46ED">
        <w:rPr>
          <w:sz w:val="22"/>
          <w:lang w:val="vi-VN" w:bidi="vi-VN"/>
        </w:rPr>
        <w:t>I. B. Thị trường Bảo hiểm (16 câu hỏi trong số 25 câu hỏi về Bảo hiểm Phi nhân thọ)</w:t>
      </w:r>
    </w:p>
    <w:p w14:paraId="1C224C14" w14:textId="77777777" w:rsidR="00BA73D9" w:rsidRDefault="000C4B2A">
      <w:pPr>
        <w:tabs>
          <w:tab w:val="left" w:pos="-1440"/>
        </w:tabs>
        <w:ind w:left="720" w:hanging="720"/>
        <w:rPr>
          <w:sz w:val="22"/>
          <w:lang w:val="vi-VN" w:bidi="vi-VN"/>
        </w:rPr>
      </w:pPr>
      <w:r w:rsidRPr="002B46ED">
        <w:rPr>
          <w:sz w:val="22"/>
          <w:lang w:val="vi-VN" w:bidi="vi-VN"/>
        </w:rPr>
        <w:t>I. B. 1. Đại lý bán bảo hiểm</w:t>
      </w:r>
    </w:p>
    <w:p w14:paraId="64777C7B" w14:textId="77777777" w:rsidR="00BA73D9" w:rsidRDefault="000C4B2A" w:rsidP="0097696E">
      <w:pPr>
        <w:tabs>
          <w:tab w:val="left" w:pos="-1440"/>
        </w:tabs>
        <w:ind w:left="720" w:hanging="720"/>
        <w:rPr>
          <w:sz w:val="22"/>
          <w:lang w:val="vi-VN" w:bidi="vi-VN"/>
        </w:rPr>
      </w:pPr>
      <w:r>
        <w:rPr>
          <w:sz w:val="22"/>
          <w:lang w:val="vi-VN" w:bidi="vi-VN"/>
        </w:rPr>
        <w:t>1.</w:t>
      </w:r>
      <w:r>
        <w:rPr>
          <w:sz w:val="22"/>
          <w:lang w:val="vi-VN" w:bidi="vi-VN"/>
        </w:rPr>
        <w:tab/>
        <w:t>Với một tình huống liên quan đến mối quan hệ pháp lý giữa người được cấp giấy phép Bảo hiểm Nhân thọ - Giới hạn ở Chi trả Chi phí Tang lễ và Chôn cất và người ủy thác (công ty bảo hiểm hoặc người ủy thác của đại lý bảo hiểm) hoặc người được bảo hiểm/người nộp đơn, có thể đánh giá:</w:t>
      </w:r>
    </w:p>
    <w:p w14:paraId="3BCBADD4" w14:textId="77777777" w:rsidR="00BA73D9" w:rsidRDefault="000C4B2A">
      <w:pPr>
        <w:tabs>
          <w:tab w:val="left" w:pos="-1440"/>
        </w:tabs>
        <w:ind w:left="1440" w:hanging="720"/>
        <w:rPr>
          <w:sz w:val="22"/>
          <w:szCs w:val="22"/>
          <w:lang w:val="vi-VN"/>
        </w:rPr>
      </w:pPr>
      <w:r>
        <w:rPr>
          <w:sz w:val="22"/>
          <w:lang w:val="vi-VN" w:bidi="vi-VN"/>
        </w:rPr>
        <w:t>a.</w:t>
      </w:r>
      <w:r>
        <w:rPr>
          <w:sz w:val="22"/>
          <w:lang w:val="vi-VN" w:bidi="vi-VN"/>
        </w:rPr>
        <w:tab/>
        <w:t>mối quan hệ pháp luật;</w:t>
      </w:r>
    </w:p>
    <w:p w14:paraId="7CD7311C" w14:textId="77777777" w:rsidR="00BA73D9" w:rsidRDefault="000C4B2A">
      <w:pPr>
        <w:tabs>
          <w:tab w:val="left" w:pos="-1440"/>
          <w:tab w:val="left" w:pos="720"/>
          <w:tab w:val="left" w:pos="1440"/>
          <w:tab w:val="left" w:pos="2160"/>
          <w:tab w:val="left" w:pos="2250"/>
          <w:tab w:val="left" w:pos="2880"/>
        </w:tabs>
        <w:ind w:left="1440" w:hanging="720"/>
        <w:rPr>
          <w:sz w:val="22"/>
          <w:szCs w:val="22"/>
          <w:lang w:val="vi-VN"/>
        </w:rPr>
      </w:pPr>
      <w:r>
        <w:rPr>
          <w:sz w:val="22"/>
          <w:lang w:val="vi-VN" w:bidi="vi-VN"/>
        </w:rPr>
        <w:t>b.</w:t>
      </w:r>
      <w:r>
        <w:rPr>
          <w:sz w:val="22"/>
          <w:lang w:val="vi-VN" w:bidi="vi-VN"/>
        </w:rPr>
        <w:tab/>
        <w:t>trách nhiệm và nhiệm vụ của mỗi người; và</w:t>
      </w:r>
    </w:p>
    <w:p w14:paraId="6F05ED59" w14:textId="77777777" w:rsidR="00BA73D9" w:rsidRDefault="000C4B2A">
      <w:pPr>
        <w:tabs>
          <w:tab w:val="left" w:pos="-1440"/>
          <w:tab w:val="left" w:pos="1440"/>
          <w:tab w:val="left" w:pos="2160"/>
        </w:tabs>
        <w:ind w:left="1440" w:hanging="720"/>
        <w:rPr>
          <w:sz w:val="22"/>
          <w:lang w:val="vi-VN" w:bidi="vi-VN"/>
        </w:rPr>
      </w:pPr>
      <w:r>
        <w:rPr>
          <w:sz w:val="22"/>
          <w:lang w:val="vi-VN" w:bidi="vi-VN"/>
        </w:rPr>
        <w:t>c.</w:t>
      </w:r>
      <w:r>
        <w:rPr>
          <w:sz w:val="22"/>
          <w:lang w:val="vi-VN" w:bidi="vi-VN"/>
        </w:rPr>
        <w:tab/>
        <w:t>tác động của các loại quyền hạn mà người được cấp phép có thể có (rõ ràng, ngụ ý hoặc hiển nhiên)</w:t>
      </w:r>
    </w:p>
    <w:p w14:paraId="36960074" w14:textId="77777777" w:rsidR="00BA73D9" w:rsidRDefault="000C4B2A">
      <w:pPr>
        <w:tabs>
          <w:tab w:val="left" w:pos="-1440"/>
        </w:tabs>
        <w:ind w:left="720" w:hanging="720"/>
        <w:rPr>
          <w:sz w:val="22"/>
          <w:szCs w:val="22"/>
          <w:lang w:val="vi-VN"/>
        </w:rPr>
      </w:pPr>
      <w:r>
        <w:rPr>
          <w:sz w:val="22"/>
          <w:lang w:val="vi-VN" w:bidi="vi-VN"/>
        </w:rPr>
        <w:t>2.</w:t>
      </w:r>
      <w:r>
        <w:rPr>
          <w:sz w:val="22"/>
          <w:lang w:val="vi-VN" w:bidi="vi-VN"/>
        </w:rPr>
        <w:tab/>
        <w:t>Đối với việc thẩm định bảo hiểm cho người yêu cầu bảo hiểm và/hoặc người được bảo hiểm, có thể:</w:t>
      </w:r>
    </w:p>
    <w:p w14:paraId="086BA3C0" w14:textId="77777777" w:rsidR="00BA73D9" w:rsidRDefault="000C4B2A" w:rsidP="00532014">
      <w:pPr>
        <w:tabs>
          <w:tab w:val="left" w:pos="-1440"/>
        </w:tabs>
        <w:ind w:left="1440" w:hanging="720"/>
        <w:rPr>
          <w:sz w:val="22"/>
          <w:szCs w:val="22"/>
          <w:lang w:val="vi-VN"/>
        </w:rPr>
      </w:pPr>
      <w:r>
        <w:rPr>
          <w:sz w:val="22"/>
          <w:lang w:val="vi-VN" w:bidi="vi-VN"/>
        </w:rPr>
        <w:t>a.</w:t>
      </w:r>
      <w:r>
        <w:rPr>
          <w:sz w:val="22"/>
          <w:lang w:val="vi-VN" w:bidi="vi-VN"/>
        </w:rPr>
        <w:tab/>
        <w:t>xác định trách nhiệm của người bán bảo hiểm; và,</w:t>
      </w:r>
      <w:r>
        <w:rPr>
          <w:sz w:val="22"/>
          <w:lang w:val="vi-VN" w:bidi="vi-VN"/>
        </w:rPr>
        <w:tab/>
      </w:r>
    </w:p>
    <w:p w14:paraId="549FB417" w14:textId="77777777" w:rsidR="00BA73D9" w:rsidRDefault="00090EFE">
      <w:pPr>
        <w:tabs>
          <w:tab w:val="left" w:pos="-1440"/>
          <w:tab w:val="left" w:pos="2160"/>
        </w:tabs>
        <w:ind w:left="1440" w:hanging="720"/>
        <w:rPr>
          <w:sz w:val="22"/>
          <w:szCs w:val="22"/>
          <w:lang w:val="vi-VN"/>
        </w:rPr>
      </w:pPr>
      <w:r>
        <w:rPr>
          <w:sz w:val="22"/>
          <w:lang w:val="vi-VN" w:bidi="vi-VN"/>
        </w:rPr>
        <w:t>b.</w:t>
      </w:r>
      <w:r>
        <w:rPr>
          <w:sz w:val="22"/>
          <w:lang w:val="vi-VN" w:bidi="vi-VN"/>
        </w:rPr>
        <w:tab/>
        <w:t>hiểu yêu cầu của công ty bảo hiểm.</w:t>
      </w:r>
    </w:p>
    <w:p w14:paraId="039B3CCB" w14:textId="77777777" w:rsidR="00BA73D9" w:rsidRDefault="000C4B2A" w:rsidP="00532014">
      <w:pPr>
        <w:tabs>
          <w:tab w:val="left" w:pos="-1440"/>
        </w:tabs>
        <w:ind w:left="720" w:hanging="720"/>
        <w:rPr>
          <w:sz w:val="22"/>
          <w:lang w:val="vi-VN" w:bidi="vi-VN"/>
        </w:rPr>
      </w:pPr>
      <w:r>
        <w:rPr>
          <w:sz w:val="22"/>
          <w:lang w:val="vi-VN" w:bidi="vi-VN"/>
        </w:rPr>
        <w:t>3.</w:t>
      </w:r>
      <w:r>
        <w:rPr>
          <w:sz w:val="22"/>
          <w:lang w:val="vi-VN" w:bidi="vi-VN"/>
        </w:rPr>
        <w:tab/>
        <w:t>Có thể nhận biết định nghĩa về người được cấp phép Bảo hiểm Nhân thọ - Giới hạn ở Chi trả Chi phí Tang lễ và Chôn cất (Mục 1676(c) CIC).</w:t>
      </w:r>
    </w:p>
    <w:p w14:paraId="13D2A388" w14:textId="77777777" w:rsidR="00BA73D9" w:rsidRDefault="000C4B2A">
      <w:pPr>
        <w:pStyle w:val="Quick1"/>
        <w:numPr>
          <w:ilvl w:val="0"/>
          <w:numId w:val="0"/>
        </w:numPr>
        <w:tabs>
          <w:tab w:val="left" w:pos="-1440"/>
        </w:tabs>
        <w:ind w:left="720" w:hanging="720"/>
        <w:rPr>
          <w:sz w:val="22"/>
          <w:szCs w:val="22"/>
          <w:lang w:val="vi-VN"/>
        </w:rPr>
      </w:pPr>
      <w:r>
        <w:rPr>
          <w:sz w:val="22"/>
          <w:lang w:val="vi-VN" w:bidi="vi-VN"/>
        </w:rPr>
        <w:t>4.</w:t>
      </w:r>
      <w:r>
        <w:rPr>
          <w:sz w:val="22"/>
          <w:lang w:val="vi-VN" w:bidi="vi-VN"/>
        </w:rPr>
        <w:tab/>
        <w:t>Có thể nhận biết định nghĩa của Bộ luật về giao dịch và tại sao định nghĩa này lại quan trọng (Mục 35, 1621-1624, 1631, 1633 CIC).</w:t>
      </w:r>
    </w:p>
    <w:p w14:paraId="0D7F7ED0" w14:textId="77777777" w:rsidR="00BA73D9" w:rsidRDefault="00EF62B0" w:rsidP="00EF62B0">
      <w:pPr>
        <w:pStyle w:val="Quick1"/>
        <w:numPr>
          <w:ilvl w:val="0"/>
          <w:numId w:val="0"/>
        </w:numPr>
        <w:tabs>
          <w:tab w:val="left" w:pos="-1440"/>
        </w:tabs>
        <w:ind w:left="720" w:hanging="720"/>
        <w:rPr>
          <w:sz w:val="22"/>
          <w:szCs w:val="22"/>
          <w:lang w:val="vi-VN"/>
        </w:rPr>
      </w:pPr>
      <w:r>
        <w:rPr>
          <w:sz w:val="22"/>
          <w:lang w:val="vi-VN" w:bidi="vi-VN"/>
        </w:rPr>
        <w:t>5.</w:t>
      </w:r>
      <w:r>
        <w:rPr>
          <w:sz w:val="22"/>
          <w:lang w:val="vi-VN" w:bidi="vi-VN"/>
        </w:rPr>
        <w:tab/>
        <w:t>Có kiến thức về các khoản tiền phạt đối với giao dịch không giấy phép và các hình phạt (Mục 1633 CIC).</w:t>
      </w:r>
    </w:p>
    <w:p w14:paraId="39FE6DDF" w14:textId="77777777" w:rsidR="00BA73D9" w:rsidRDefault="00F15537" w:rsidP="00EF62B0">
      <w:pPr>
        <w:pStyle w:val="Quick1"/>
        <w:numPr>
          <w:ilvl w:val="0"/>
          <w:numId w:val="0"/>
        </w:numPr>
        <w:tabs>
          <w:tab w:val="left" w:pos="-1440"/>
        </w:tabs>
        <w:ind w:left="720" w:hanging="720"/>
        <w:rPr>
          <w:sz w:val="22"/>
          <w:szCs w:val="22"/>
          <w:lang w:val="vi-VN"/>
        </w:rPr>
      </w:pPr>
      <w:r>
        <w:rPr>
          <w:sz w:val="22"/>
          <w:lang w:val="vi-VN" w:bidi="vi-VN"/>
        </w:rPr>
        <w:t>6.</w:t>
      </w:r>
      <w:r>
        <w:rPr>
          <w:sz w:val="22"/>
          <w:lang w:val="vi-VN" w:bidi="vi-VN"/>
        </w:rPr>
        <w:tab/>
        <w:t>Có thể xác định:</w:t>
      </w:r>
    </w:p>
    <w:p w14:paraId="0B67C4D6" w14:textId="5F67C3D2" w:rsidR="00BA73D9" w:rsidRDefault="00F15537" w:rsidP="00BA73D9">
      <w:pPr>
        <w:pStyle w:val="Quick1"/>
        <w:numPr>
          <w:ilvl w:val="0"/>
          <w:numId w:val="0"/>
        </w:numPr>
        <w:tabs>
          <w:tab w:val="left" w:pos="-1440"/>
        </w:tabs>
        <w:ind w:left="1440" w:hanging="720"/>
        <w:rPr>
          <w:sz w:val="22"/>
          <w:szCs w:val="22"/>
          <w:lang w:val="vi-VN"/>
        </w:rPr>
      </w:pPr>
      <w:r>
        <w:rPr>
          <w:sz w:val="22"/>
          <w:lang w:val="vi-VN" w:bidi="vi-VN"/>
        </w:rPr>
        <w:t>a.</w:t>
      </w:r>
      <w:r>
        <w:rPr>
          <w:sz w:val="22"/>
          <w:lang w:val="vi-VN" w:bidi="vi-VN"/>
        </w:rPr>
        <w:tab/>
        <w:t>rằng Bộ luật nghiêm cấm một số hành động cụ thể của những người không có giấy phép (Mục 1631 CIC);</w:t>
      </w:r>
      <w:r w:rsidR="00A5316B" w:rsidRPr="00A5316B">
        <w:rPr>
          <w:sz w:val="22"/>
          <w:lang w:val="vi-VN" w:bidi="vi-VN"/>
        </w:rPr>
        <w:t xml:space="preserve"> </w:t>
      </w:r>
      <w:r>
        <w:rPr>
          <w:sz w:val="22"/>
          <w:lang w:val="vi-VN" w:bidi="vi-VN"/>
        </w:rPr>
        <w:t>và,</w:t>
      </w:r>
    </w:p>
    <w:p w14:paraId="6C872238" w14:textId="2AD03FFC" w:rsidR="00BA73D9" w:rsidRDefault="00F15537" w:rsidP="00BA73D9">
      <w:pPr>
        <w:pStyle w:val="Quick1"/>
        <w:numPr>
          <w:ilvl w:val="0"/>
          <w:numId w:val="0"/>
        </w:numPr>
        <w:tabs>
          <w:tab w:val="left" w:pos="-1440"/>
        </w:tabs>
        <w:ind w:left="1440" w:hanging="720"/>
        <w:rPr>
          <w:sz w:val="22"/>
          <w:szCs w:val="22"/>
          <w:lang w:val="vi-VN"/>
        </w:rPr>
      </w:pPr>
      <w:r>
        <w:rPr>
          <w:sz w:val="22"/>
          <w:lang w:val="vi-VN" w:bidi="vi-VN"/>
        </w:rPr>
        <w:t xml:space="preserve">b. </w:t>
      </w:r>
      <w:r>
        <w:rPr>
          <w:sz w:val="22"/>
          <w:lang w:val="vi-VN" w:bidi="vi-VN"/>
        </w:rPr>
        <w:tab/>
        <w:t>hình phạt cho những hành động bị cấm nêu trên (Mục 1633 CIC).</w:t>
      </w:r>
    </w:p>
    <w:p w14:paraId="7521278E" w14:textId="58255D6F" w:rsidR="00BA73D9" w:rsidRDefault="00055A60" w:rsidP="00BC6938">
      <w:pPr>
        <w:pStyle w:val="BodyText"/>
        <w:ind w:left="720" w:hanging="720"/>
        <w:rPr>
          <w:rFonts w:cs="Arial"/>
          <w:sz w:val="22"/>
          <w:szCs w:val="22"/>
          <w:lang w:val="vi-VN"/>
        </w:rPr>
      </w:pPr>
      <w:r>
        <w:rPr>
          <w:sz w:val="22"/>
          <w:lang w:val="vi-VN" w:bidi="vi-VN"/>
        </w:rPr>
        <w:t>7.</w:t>
      </w:r>
      <w:r>
        <w:rPr>
          <w:sz w:val="22"/>
          <w:lang w:val="vi-VN" w:bidi="vi-VN"/>
        </w:rPr>
        <w:tab/>
        <w:t>Văn bản Chấp thuận Liên quan đến Thương mại Liên tiểu bang (Những người bị cấm tham gia bảo hiểm):</w:t>
      </w:r>
      <w:r>
        <w:rPr>
          <w:sz w:val="22"/>
          <w:lang w:val="vi-VN" w:bidi="vi-VN"/>
        </w:rPr>
        <w:br/>
        <w:t>a.</w:t>
      </w:r>
      <w:r>
        <w:rPr>
          <w:sz w:val="22"/>
          <w:lang w:val="vi-VN" w:bidi="vi-VN"/>
        </w:rPr>
        <w:tab/>
        <w:t>có thể xác định hành vi nào bị cấm theo Tiêu đề 18, Bộ luật Hoa Kỳ, mục 1033. b.</w:t>
      </w:r>
      <w:r w:rsidR="00BA73D9">
        <w:rPr>
          <w:sz w:val="22"/>
          <w:lang w:bidi="vi-VN"/>
        </w:rPr>
        <w:t xml:space="preserve"> </w:t>
      </w:r>
      <w:r>
        <w:rPr>
          <w:sz w:val="22"/>
          <w:lang w:val="vi-VN" w:bidi="vi-VN"/>
        </w:rPr>
        <w:t>có thể xác định các hình phạt dân sự và hình sự nào được áp dụng (Tiêu đề 18 Bộ luật Hoa Kỳ</w:t>
      </w:r>
      <w:r w:rsidR="00A5316B" w:rsidRPr="00A5316B">
        <w:rPr>
          <w:sz w:val="22"/>
          <w:lang w:val="vi-VN" w:bidi="vi-VN"/>
        </w:rPr>
        <w:t xml:space="preserve"> </w:t>
      </w:r>
      <w:r>
        <w:rPr>
          <w:sz w:val="22"/>
          <w:lang w:val="vi-VN" w:bidi="vi-VN"/>
        </w:rPr>
        <w:t>Mục 1033 và 1034).</w:t>
      </w:r>
    </w:p>
    <w:p w14:paraId="1485FD61" w14:textId="77777777" w:rsidR="00BA73D9" w:rsidRDefault="00055A60">
      <w:pPr>
        <w:tabs>
          <w:tab w:val="left" w:pos="-1440"/>
        </w:tabs>
        <w:ind w:left="720" w:hanging="720"/>
        <w:rPr>
          <w:sz w:val="22"/>
          <w:szCs w:val="22"/>
          <w:lang w:val="vi-VN"/>
        </w:rPr>
      </w:pPr>
      <w:r>
        <w:rPr>
          <w:sz w:val="22"/>
          <w:lang w:val="vi-VN" w:bidi="vi-VN"/>
        </w:rPr>
        <w:lastRenderedPageBreak/>
        <w:t>8.</w:t>
      </w:r>
      <w:r>
        <w:rPr>
          <w:sz w:val="22"/>
          <w:lang w:val="vi-VN" w:bidi="vi-VN"/>
        </w:rPr>
        <w:tab/>
        <w:t>Có thể nhận biết sự khác biệt giữa các thuật ngữ “đại lý bảo hiểm” và “người môi giới” liên quan đến mối quan hệ của họ với công ty bảo hiểm và với người được bảo hiểm của họ:</w:t>
      </w:r>
    </w:p>
    <w:p w14:paraId="4DE5AD24" w14:textId="77777777" w:rsidR="00BA73D9" w:rsidRDefault="00EF62B0" w:rsidP="00EF62B0">
      <w:pPr>
        <w:tabs>
          <w:tab w:val="left" w:pos="-1440"/>
        </w:tabs>
        <w:ind w:left="1440" w:hanging="720"/>
        <w:rPr>
          <w:rFonts w:cs="Arial"/>
          <w:sz w:val="22"/>
          <w:szCs w:val="22"/>
          <w:lang w:val="vi-VN"/>
        </w:rPr>
      </w:pPr>
      <w:r w:rsidRPr="00F578EC">
        <w:rPr>
          <w:sz w:val="22"/>
          <w:lang w:val="vi-VN" w:bidi="vi-VN"/>
        </w:rPr>
        <w:t>a.</w:t>
      </w:r>
      <w:r w:rsidRPr="00F578EC">
        <w:rPr>
          <w:sz w:val="22"/>
          <w:lang w:val="vi-VN" w:bidi="vi-VN"/>
        </w:rPr>
        <w:tab/>
        <w:t>Đại lý bảo hiểm là người được công ty bảo hiểm ủy quyền và thay mặt công ty bảo hiểm đó giao dịch tất cả các loại bảo hiểm ngoài bảo hiểm nhân thọ, bảo hiểm thương tật và bảo hiểm sức khỏe (Mục 31 CIC); và,</w:t>
      </w:r>
    </w:p>
    <w:p w14:paraId="7191355F" w14:textId="77777777" w:rsidR="00BA73D9" w:rsidRDefault="00EF62B0" w:rsidP="00305507">
      <w:pPr>
        <w:tabs>
          <w:tab w:val="left" w:pos="-1440"/>
        </w:tabs>
        <w:ind w:left="1440" w:hanging="720"/>
        <w:rPr>
          <w:sz w:val="22"/>
          <w:szCs w:val="22"/>
          <w:lang w:val="vi-VN"/>
        </w:rPr>
      </w:pPr>
      <w:r w:rsidRPr="00F578EC">
        <w:rPr>
          <w:sz w:val="22"/>
          <w:lang w:val="vi-VN" w:bidi="vi-VN"/>
        </w:rPr>
        <w:t>b.</w:t>
      </w:r>
      <w:r w:rsidRPr="00F578EC">
        <w:rPr>
          <w:sz w:val="22"/>
          <w:lang w:val="vi-VN" w:bidi="vi-VN"/>
        </w:rPr>
        <w:tab/>
        <w:t>người môi giới bảo hiểm là người thực hiện giao dịch các bảo hiểm khác ngoài bảo hiểm nhân thọ với, chứ không phải thay mặt cho, công ty bảo hiểm để được hưởng một khoản thù lao (Mục 33 CIC).</w:t>
      </w:r>
    </w:p>
    <w:p w14:paraId="658C5018" w14:textId="77777777" w:rsidR="00BA73D9" w:rsidRDefault="00305507" w:rsidP="00305507">
      <w:pPr>
        <w:tabs>
          <w:tab w:val="left" w:pos="-1440"/>
        </w:tabs>
        <w:ind w:left="720" w:hanging="720"/>
        <w:rPr>
          <w:sz w:val="22"/>
          <w:lang w:val="vi-VN" w:bidi="vi-VN"/>
        </w:rPr>
      </w:pPr>
      <w:r>
        <w:rPr>
          <w:sz w:val="22"/>
          <w:lang w:val="vi-VN" w:bidi="vi-VN"/>
        </w:rPr>
        <w:t>9.</w:t>
      </w:r>
      <w:r>
        <w:rPr>
          <w:sz w:val="22"/>
          <w:lang w:val="vi-VN" w:bidi="vi-VN"/>
        </w:rPr>
        <w:tab/>
        <w:t>Có thể xác định các quy định của Bộ luật liên quan đến người được cấp phép Bảo hiểm Nhân thọ - Giới hạn ở Chi trả Chi phí Tang lễ và Chôn cất đóng vai trò là đại lý cho một công ty bảo hiểm mà đại lý đó không được chỉ định cụ thể (Mục 1704.5 CIC).</w:t>
      </w:r>
    </w:p>
    <w:p w14:paraId="63EC11FD" w14:textId="77777777" w:rsidR="00BA73D9" w:rsidRDefault="00055A60">
      <w:pPr>
        <w:pStyle w:val="Header"/>
        <w:tabs>
          <w:tab w:val="clear" w:pos="4320"/>
          <w:tab w:val="clear" w:pos="8640"/>
        </w:tabs>
        <w:ind w:left="720" w:hanging="720"/>
        <w:rPr>
          <w:sz w:val="22"/>
          <w:szCs w:val="22"/>
          <w:lang w:val="vi-VN"/>
        </w:rPr>
      </w:pPr>
      <w:r>
        <w:rPr>
          <w:sz w:val="22"/>
          <w:lang w:val="vi-VN" w:bidi="vi-VN"/>
        </w:rPr>
        <w:t>10.</w:t>
      </w:r>
      <w:r>
        <w:rPr>
          <w:sz w:val="22"/>
          <w:lang w:val="vi-VN" w:bidi="vi-VN"/>
        </w:rPr>
        <w:tab/>
        <w:t>Đối với bảo hiểm Lỗi và Thiếu sót của Đại lý Bảo hiểm, có thể xác định:</w:t>
      </w:r>
    </w:p>
    <w:p w14:paraId="752FFC5A" w14:textId="77777777" w:rsidR="00BA73D9" w:rsidRDefault="000C4B2A">
      <w:pPr>
        <w:tabs>
          <w:tab w:val="left" w:pos="-1440"/>
        </w:tabs>
        <w:ind w:left="1440" w:hanging="720"/>
        <w:rPr>
          <w:sz w:val="22"/>
          <w:szCs w:val="22"/>
          <w:lang w:val="vi-VN"/>
        </w:rPr>
      </w:pPr>
      <w:r>
        <w:rPr>
          <w:sz w:val="22"/>
          <w:lang w:val="vi-VN" w:bidi="vi-VN"/>
        </w:rPr>
        <w:t>a.</w:t>
      </w:r>
      <w:r>
        <w:rPr>
          <w:sz w:val="22"/>
          <w:lang w:val="vi-VN" w:bidi="vi-VN"/>
        </w:rPr>
        <w:tab/>
        <w:t>các loại bảo hiểm có sẵn;</w:t>
      </w:r>
    </w:p>
    <w:p w14:paraId="573122D1" w14:textId="77777777" w:rsidR="00BA73D9" w:rsidRDefault="000C4B2A">
      <w:pPr>
        <w:tabs>
          <w:tab w:val="left" w:pos="-1440"/>
        </w:tabs>
        <w:ind w:left="1440" w:hanging="720"/>
        <w:rPr>
          <w:sz w:val="22"/>
          <w:szCs w:val="22"/>
          <w:lang w:val="vi-VN"/>
        </w:rPr>
      </w:pPr>
      <w:r>
        <w:rPr>
          <w:sz w:val="22"/>
          <w:lang w:val="vi-VN" w:bidi="vi-VN"/>
        </w:rPr>
        <w:t>b.</w:t>
      </w:r>
      <w:r>
        <w:rPr>
          <w:sz w:val="22"/>
          <w:lang w:val="vi-VN" w:bidi="vi-VN"/>
        </w:rPr>
        <w:tab/>
        <w:t>các loại tổn thất thường được bảo hiểm và thường không được bảo hiểm; và</w:t>
      </w:r>
    </w:p>
    <w:p w14:paraId="231198B2" w14:textId="77777777" w:rsidR="00BA73D9" w:rsidRDefault="000C4B2A" w:rsidP="00305507">
      <w:pPr>
        <w:tabs>
          <w:tab w:val="left" w:pos="-1440"/>
        </w:tabs>
        <w:ind w:left="1440" w:hanging="720"/>
        <w:rPr>
          <w:sz w:val="22"/>
          <w:szCs w:val="22"/>
          <w:lang w:val="vi-VN"/>
        </w:rPr>
      </w:pPr>
      <w:r>
        <w:rPr>
          <w:sz w:val="22"/>
          <w:lang w:val="vi-VN" w:bidi="vi-VN"/>
        </w:rPr>
        <w:t>c.</w:t>
      </w:r>
      <w:r>
        <w:rPr>
          <w:sz w:val="22"/>
          <w:lang w:val="vi-VN" w:bidi="vi-VN"/>
        </w:rPr>
        <w:tab/>
        <w:t xml:space="preserve">nhu cầu </w:t>
      </w:r>
      <w:r w:rsidR="00985DBD">
        <w:rPr>
          <w:sz w:val="22"/>
          <w:lang w:bidi="vi-VN"/>
        </w:rPr>
        <w:t>về</w:t>
      </w:r>
      <w:r>
        <w:rPr>
          <w:sz w:val="22"/>
          <w:lang w:val="vi-VN" w:bidi="vi-VN"/>
        </w:rPr>
        <w:t xml:space="preserve"> bảo hiểm.</w:t>
      </w:r>
    </w:p>
    <w:p w14:paraId="40BC36D3" w14:textId="77777777" w:rsidR="00BA73D9" w:rsidRDefault="00EF62B0">
      <w:pPr>
        <w:tabs>
          <w:tab w:val="left" w:pos="-1440"/>
        </w:tabs>
        <w:ind w:left="720" w:hanging="720"/>
        <w:rPr>
          <w:sz w:val="22"/>
          <w:szCs w:val="22"/>
          <w:lang w:val="vi-VN"/>
        </w:rPr>
      </w:pPr>
      <w:r>
        <w:rPr>
          <w:sz w:val="22"/>
          <w:lang w:val="vi-VN" w:bidi="vi-VN"/>
        </w:rPr>
        <w:t>11.</w:t>
      </w:r>
      <w:r>
        <w:rPr>
          <w:sz w:val="22"/>
          <w:lang w:val="vi-VN" w:bidi="vi-VN"/>
        </w:rPr>
        <w:tab/>
        <w:t>Có thể xác định những quy định cấm đối với bảo hiểm miễn phí (Mục 777.1 CIC).</w:t>
      </w:r>
    </w:p>
    <w:p w14:paraId="266829B0" w14:textId="77777777" w:rsidR="00BA73D9" w:rsidRDefault="006D0EAC">
      <w:pPr>
        <w:tabs>
          <w:tab w:val="left" w:pos="-1440"/>
        </w:tabs>
        <w:ind w:left="720" w:hanging="720"/>
        <w:rPr>
          <w:sz w:val="22"/>
          <w:szCs w:val="22"/>
          <w:lang w:val="vi-VN"/>
        </w:rPr>
      </w:pPr>
      <w:r>
        <w:rPr>
          <w:sz w:val="22"/>
          <w:lang w:val="vi-VN" w:bidi="vi-VN"/>
        </w:rPr>
        <w:t>12.</w:t>
      </w:r>
      <w:r>
        <w:rPr>
          <w:sz w:val="22"/>
          <w:lang w:val="vi-VN" w:bidi="vi-VN"/>
        </w:rPr>
        <w:tab/>
        <w:t>Có thể xác định các yêu cầu của Bộ luật đối với những điều sau:</w:t>
      </w:r>
    </w:p>
    <w:p w14:paraId="6D4CE83A" w14:textId="77777777" w:rsidR="00BA73D9" w:rsidRDefault="000C4B2A">
      <w:pPr>
        <w:tabs>
          <w:tab w:val="left" w:pos="-1440"/>
        </w:tabs>
        <w:ind w:left="1440" w:hanging="720"/>
        <w:rPr>
          <w:sz w:val="22"/>
          <w:szCs w:val="22"/>
          <w:lang w:val="vi-VN"/>
        </w:rPr>
      </w:pPr>
      <w:r>
        <w:rPr>
          <w:sz w:val="22"/>
          <w:lang w:val="vi-VN" w:bidi="vi-VN"/>
        </w:rPr>
        <w:t>a.</w:t>
      </w:r>
      <w:r>
        <w:rPr>
          <w:sz w:val="22"/>
          <w:lang w:val="vi-VN" w:bidi="vi-VN"/>
        </w:rPr>
        <w:tab/>
        <w:t>tên đại lý bảo hiểm, cách sử dụng tên (Mục 1724.5, 1729.5 CIC);</w:t>
      </w:r>
    </w:p>
    <w:p w14:paraId="55E0FE1D" w14:textId="77777777" w:rsidR="00BA73D9" w:rsidRDefault="000C4B2A">
      <w:pPr>
        <w:tabs>
          <w:tab w:val="left" w:pos="-1440"/>
        </w:tabs>
        <w:ind w:left="1440" w:hanging="720"/>
        <w:rPr>
          <w:sz w:val="22"/>
          <w:szCs w:val="22"/>
          <w:lang w:val="vi-VN"/>
        </w:rPr>
      </w:pPr>
      <w:r>
        <w:rPr>
          <w:sz w:val="22"/>
          <w:lang w:val="vi-VN" w:bidi="vi-VN"/>
        </w:rPr>
        <w:t>b.</w:t>
      </w:r>
      <w:r>
        <w:rPr>
          <w:sz w:val="22"/>
          <w:lang w:val="vi-VN" w:bidi="vi-VN"/>
        </w:rPr>
        <w:tab/>
        <w:t>thay đổi địa chỉ (Mục 1729 CIC);</w:t>
      </w:r>
    </w:p>
    <w:p w14:paraId="0AA5D906" w14:textId="77777777" w:rsidR="00BA73D9" w:rsidRDefault="000C4B2A">
      <w:pPr>
        <w:tabs>
          <w:tab w:val="left" w:pos="-1440"/>
        </w:tabs>
        <w:ind w:left="1440" w:hanging="720"/>
        <w:rPr>
          <w:sz w:val="22"/>
          <w:szCs w:val="22"/>
          <w:lang w:val="vi-VN"/>
        </w:rPr>
      </w:pPr>
      <w:r>
        <w:rPr>
          <w:sz w:val="22"/>
          <w:lang w:val="vi-VN" w:bidi="vi-VN"/>
        </w:rPr>
        <w:t>c.</w:t>
      </w:r>
      <w:r>
        <w:rPr>
          <w:sz w:val="22"/>
          <w:lang w:val="vi-VN" w:bidi="vi-VN"/>
        </w:rPr>
        <w:tab/>
        <w:t>hồ sơ (Mục 10508 CIC);</w:t>
      </w:r>
    </w:p>
    <w:p w14:paraId="26E2E418" w14:textId="77777777" w:rsidR="00BA73D9" w:rsidRDefault="000C4B2A">
      <w:pPr>
        <w:tabs>
          <w:tab w:val="left" w:pos="-1440"/>
        </w:tabs>
        <w:ind w:left="1440" w:hanging="720"/>
        <w:rPr>
          <w:sz w:val="22"/>
          <w:szCs w:val="22"/>
          <w:lang w:val="vi-VN"/>
        </w:rPr>
      </w:pPr>
      <w:r>
        <w:rPr>
          <w:sz w:val="22"/>
          <w:lang w:val="vi-VN" w:bidi="vi-VN"/>
        </w:rPr>
        <w:t>d.</w:t>
      </w:r>
      <w:r>
        <w:rPr>
          <w:sz w:val="22"/>
          <w:lang w:val="vi-VN" w:bidi="vi-VN"/>
        </w:rPr>
        <w:tab/>
        <w:t>nộp đơn xin gia hạn giấy phép (Mục 1720 CIC); và,</w:t>
      </w:r>
    </w:p>
    <w:p w14:paraId="06305CC2" w14:textId="77777777" w:rsidR="00BA73D9" w:rsidRDefault="000C4B2A" w:rsidP="00305507">
      <w:pPr>
        <w:tabs>
          <w:tab w:val="left" w:pos="-1440"/>
        </w:tabs>
        <w:ind w:left="1440" w:hanging="720"/>
        <w:rPr>
          <w:caps/>
          <w:strike/>
          <w:sz w:val="22"/>
          <w:szCs w:val="22"/>
          <w:lang w:val="vi-VN"/>
        </w:rPr>
      </w:pPr>
      <w:r>
        <w:rPr>
          <w:sz w:val="22"/>
          <w:lang w:val="vi-VN" w:bidi="vi-VN"/>
        </w:rPr>
        <w:t>e.</w:t>
      </w:r>
      <w:r>
        <w:rPr>
          <w:sz w:val="22"/>
          <w:lang w:val="vi-VN" w:bidi="vi-VN"/>
        </w:rPr>
        <w:tab/>
        <w:t>in số giấy phép trên tài liệu (Mục 1725.5 CIC).</w:t>
      </w:r>
    </w:p>
    <w:p w14:paraId="5DF3ACAB" w14:textId="77777777" w:rsidR="00BA73D9" w:rsidRDefault="006D0EAC">
      <w:pPr>
        <w:tabs>
          <w:tab w:val="left" w:pos="-1440"/>
        </w:tabs>
        <w:ind w:left="720" w:hanging="720"/>
        <w:rPr>
          <w:sz w:val="22"/>
          <w:szCs w:val="22"/>
          <w:lang w:val="vi-VN"/>
        </w:rPr>
      </w:pPr>
      <w:r>
        <w:rPr>
          <w:sz w:val="22"/>
          <w:lang w:val="vi-VN" w:bidi="vi-VN"/>
        </w:rPr>
        <w:t>13.</w:t>
      </w:r>
      <w:r>
        <w:rPr>
          <w:sz w:val="22"/>
          <w:lang w:val="vi-VN" w:bidi="vi-VN"/>
        </w:rPr>
        <w:tab/>
        <w:t>Có thể xác định các quy định của Bộ luật về việc điều tra đơn của người bán bảo hiểm, việc từ chối đơn đăng ký, và đình chỉ hoặc thu hồi giấy phép (Mục 1666, 1668, 1669, 1738 CIC).</w:t>
      </w:r>
    </w:p>
    <w:p w14:paraId="68340445" w14:textId="77777777" w:rsidR="00BA73D9" w:rsidRDefault="00BA73D9">
      <w:pPr>
        <w:tabs>
          <w:tab w:val="left" w:pos="-1440"/>
        </w:tabs>
        <w:ind w:left="720" w:hanging="720"/>
        <w:rPr>
          <w:sz w:val="22"/>
          <w:szCs w:val="22"/>
          <w:lang w:val="vi-VN"/>
        </w:rPr>
      </w:pPr>
    </w:p>
    <w:p w14:paraId="1A4A4A24" w14:textId="77777777" w:rsidR="00BA73D9" w:rsidRDefault="000C4B2A">
      <w:pPr>
        <w:rPr>
          <w:sz w:val="22"/>
          <w:szCs w:val="22"/>
          <w:lang w:val="vi-VN"/>
        </w:rPr>
      </w:pPr>
      <w:r w:rsidRPr="002B46ED">
        <w:rPr>
          <w:sz w:val="22"/>
          <w:lang w:val="vi-VN" w:bidi="vi-VN"/>
        </w:rPr>
        <w:t>Mục tiêu Bài thi sau đây được lấy từ các quy tắc đạo đức và Bộ luật Bảo hiểm California của các tổ chức công nghiệp lớn và là cơ sở cho các câu hỏi trong bài thi Bảo hiểm Nhân thọ - Giới hạn ở Chi trả Chi phí Tang lễ và Chôn cất.</w:t>
      </w:r>
    </w:p>
    <w:p w14:paraId="2F0B1022" w14:textId="77777777" w:rsidR="00BA73D9" w:rsidRDefault="00BA73D9">
      <w:pPr>
        <w:rPr>
          <w:sz w:val="22"/>
          <w:szCs w:val="22"/>
          <w:lang w:val="vi-VN"/>
        </w:rPr>
      </w:pPr>
    </w:p>
    <w:p w14:paraId="25973CE1" w14:textId="77777777" w:rsidR="00BA73D9" w:rsidRDefault="006D0EAC">
      <w:pPr>
        <w:tabs>
          <w:tab w:val="left" w:pos="-1440"/>
        </w:tabs>
        <w:ind w:left="720" w:hanging="720"/>
        <w:rPr>
          <w:sz w:val="22"/>
          <w:lang w:val="vi-VN" w:bidi="vi-VN"/>
        </w:rPr>
      </w:pPr>
      <w:r>
        <w:rPr>
          <w:sz w:val="22"/>
          <w:lang w:val="vi-VN" w:bidi="vi-VN"/>
        </w:rPr>
        <w:t>14.</w:t>
      </w:r>
      <w:r>
        <w:rPr>
          <w:sz w:val="22"/>
          <w:lang w:val="vi-VN" w:bidi="vi-VN"/>
        </w:rPr>
        <w:tab/>
        <w:t>Có thể nhận biết và áp dụng ý nghĩa của các điều sau đây:</w:t>
      </w:r>
    </w:p>
    <w:p w14:paraId="50CC48E6" w14:textId="77777777" w:rsidR="00BA73D9" w:rsidRDefault="000C4B2A">
      <w:pPr>
        <w:tabs>
          <w:tab w:val="left" w:pos="-1440"/>
        </w:tabs>
        <w:ind w:left="1440" w:hanging="720"/>
        <w:rPr>
          <w:sz w:val="22"/>
          <w:lang w:val="vi-VN" w:bidi="vi-VN"/>
        </w:rPr>
      </w:pPr>
      <w:r>
        <w:rPr>
          <w:sz w:val="22"/>
          <w:lang w:val="vi-VN" w:bidi="vi-VN"/>
        </w:rPr>
        <w:t>a.</w:t>
      </w:r>
      <w:r>
        <w:rPr>
          <w:sz w:val="22"/>
          <w:lang w:val="vi-VN" w:bidi="vi-VN"/>
        </w:rPr>
        <w:tab/>
        <w:t>đặt lợi ích của khách hàng lên hàng đầu;</w:t>
      </w:r>
    </w:p>
    <w:p w14:paraId="7A970C98" w14:textId="77777777" w:rsidR="00BA73D9" w:rsidRDefault="000C4B2A">
      <w:pPr>
        <w:tabs>
          <w:tab w:val="left" w:pos="-1440"/>
        </w:tabs>
        <w:ind w:left="1440" w:hanging="720"/>
        <w:rPr>
          <w:sz w:val="22"/>
          <w:szCs w:val="22"/>
          <w:lang w:val="vi-VN"/>
        </w:rPr>
      </w:pPr>
      <w:r>
        <w:rPr>
          <w:sz w:val="22"/>
          <w:lang w:val="vi-VN" w:bidi="vi-VN"/>
        </w:rPr>
        <w:t>b.</w:t>
      </w:r>
      <w:r>
        <w:rPr>
          <w:sz w:val="22"/>
          <w:lang w:val="vi-VN" w:bidi="vi-VN"/>
        </w:rPr>
        <w:tab/>
        <w:t>hiểu về công việc của quý vị và tiếp tục nâng cao trình độ năng lực của quý vị;</w:t>
      </w:r>
    </w:p>
    <w:p w14:paraId="7D3AAD80" w14:textId="77777777" w:rsidR="00BA73D9" w:rsidRDefault="000C4B2A">
      <w:pPr>
        <w:tabs>
          <w:tab w:val="left" w:pos="-1440"/>
        </w:tabs>
        <w:ind w:left="1440" w:hanging="720"/>
        <w:rPr>
          <w:sz w:val="22"/>
          <w:szCs w:val="22"/>
          <w:lang w:val="vi-VN"/>
        </w:rPr>
      </w:pPr>
      <w:r>
        <w:rPr>
          <w:sz w:val="22"/>
          <w:lang w:val="vi-VN" w:bidi="vi-VN"/>
        </w:rPr>
        <w:t>c.</w:t>
      </w:r>
      <w:r>
        <w:rPr>
          <w:sz w:val="22"/>
          <w:lang w:val="vi-VN" w:bidi="vi-VN"/>
        </w:rPr>
        <w:tab/>
        <w:t>xác định được nhu cầu của khách hàng và giới thiệu các sản phẩm, dịch vụ đáp ứng nhu cầu đó;</w:t>
      </w:r>
    </w:p>
    <w:p w14:paraId="740CFAFF" w14:textId="77777777" w:rsidR="00BA73D9" w:rsidRDefault="000C4B2A">
      <w:pPr>
        <w:tabs>
          <w:tab w:val="left" w:pos="-1440"/>
        </w:tabs>
        <w:ind w:left="1440" w:hanging="720"/>
        <w:rPr>
          <w:sz w:val="22"/>
          <w:szCs w:val="22"/>
          <w:lang w:val="vi-VN"/>
        </w:rPr>
      </w:pPr>
      <w:r>
        <w:rPr>
          <w:sz w:val="22"/>
          <w:lang w:val="vi-VN" w:bidi="vi-VN"/>
        </w:rPr>
        <w:t>d.</w:t>
      </w:r>
      <w:r>
        <w:rPr>
          <w:sz w:val="22"/>
          <w:lang w:val="vi-VN" w:bidi="vi-VN"/>
        </w:rPr>
        <w:tab/>
        <w:t>trình bày chính xác và trung thực các sản phẩm và dịch vụ;</w:t>
      </w:r>
    </w:p>
    <w:p w14:paraId="4BAE3E8B" w14:textId="77777777" w:rsidR="00BA73D9" w:rsidRDefault="000C4B2A">
      <w:pPr>
        <w:tabs>
          <w:tab w:val="left" w:pos="-1440"/>
        </w:tabs>
        <w:ind w:left="1440" w:hanging="720"/>
        <w:rPr>
          <w:sz w:val="22"/>
          <w:szCs w:val="22"/>
          <w:lang w:val="vi-VN"/>
        </w:rPr>
      </w:pPr>
      <w:r>
        <w:rPr>
          <w:sz w:val="22"/>
          <w:lang w:val="vi-VN" w:bidi="vi-VN"/>
        </w:rPr>
        <w:t>e.</w:t>
      </w:r>
      <w:r>
        <w:rPr>
          <w:sz w:val="22"/>
          <w:lang w:val="vi-VN" w:bidi="vi-VN"/>
        </w:rPr>
        <w:tab/>
        <w:t xml:space="preserve">Sử dụng ngôn ngữ đơn giản; lý giải bằng ngôn ngữ </w:t>
      </w:r>
      <w:r w:rsidR="00985DBD">
        <w:rPr>
          <w:sz w:val="22"/>
          <w:lang w:bidi="vi-VN"/>
        </w:rPr>
        <w:t>đời thường</w:t>
      </w:r>
      <w:r>
        <w:rPr>
          <w:sz w:val="22"/>
          <w:lang w:val="vi-VN" w:bidi="vi-VN"/>
        </w:rPr>
        <w:t xml:space="preserve"> khi có thể;</w:t>
      </w:r>
    </w:p>
    <w:p w14:paraId="4A1D1DA0" w14:textId="77777777" w:rsidR="00BA73D9" w:rsidRDefault="000C4B2A">
      <w:pPr>
        <w:tabs>
          <w:tab w:val="left" w:pos="-1440"/>
        </w:tabs>
        <w:ind w:left="1440" w:hanging="720"/>
        <w:rPr>
          <w:sz w:val="22"/>
          <w:szCs w:val="22"/>
          <w:lang w:val="vi-VN"/>
        </w:rPr>
      </w:pPr>
      <w:r>
        <w:rPr>
          <w:sz w:val="22"/>
          <w:lang w:val="vi-VN" w:bidi="vi-VN"/>
        </w:rPr>
        <w:t>f.</w:t>
      </w:r>
      <w:r>
        <w:rPr>
          <w:sz w:val="22"/>
          <w:lang w:val="vi-VN" w:bidi="vi-VN"/>
        </w:rPr>
        <w:tab/>
        <w:t>giữ liên lạc với khách hàng và tiến hành đánh giá bảo hiểm định kỳ;</w:t>
      </w:r>
    </w:p>
    <w:p w14:paraId="43066BEF" w14:textId="77777777" w:rsidR="00BA73D9" w:rsidRDefault="000C4B2A">
      <w:pPr>
        <w:tabs>
          <w:tab w:val="left" w:pos="-1440"/>
        </w:tabs>
        <w:ind w:left="1440" w:hanging="720"/>
        <w:rPr>
          <w:sz w:val="22"/>
          <w:szCs w:val="22"/>
          <w:lang w:val="vi-VN"/>
        </w:rPr>
      </w:pPr>
      <w:r>
        <w:rPr>
          <w:sz w:val="22"/>
          <w:lang w:val="vi-VN" w:bidi="vi-VN"/>
        </w:rPr>
        <w:t>g.</w:t>
      </w:r>
      <w:r>
        <w:rPr>
          <w:sz w:val="22"/>
          <w:lang w:val="vi-VN" w:bidi="vi-VN"/>
        </w:rPr>
        <w:tab/>
        <w:t>bảo vệ mối quan hệ bí mật của quý vị với khách hàng;</w:t>
      </w:r>
    </w:p>
    <w:p w14:paraId="67FF0615" w14:textId="77777777" w:rsidR="00BA73D9" w:rsidRDefault="000C4B2A">
      <w:pPr>
        <w:tabs>
          <w:tab w:val="left" w:pos="-1440"/>
        </w:tabs>
        <w:ind w:left="1440" w:hanging="720"/>
        <w:rPr>
          <w:sz w:val="22"/>
          <w:szCs w:val="22"/>
          <w:lang w:val="vi-VN"/>
        </w:rPr>
      </w:pPr>
      <w:r>
        <w:rPr>
          <w:sz w:val="22"/>
          <w:lang w:val="vi-VN" w:bidi="vi-VN"/>
        </w:rPr>
        <w:t>h.</w:t>
      </w:r>
      <w:r>
        <w:rPr>
          <w:sz w:val="22"/>
          <w:lang w:val="vi-VN" w:bidi="vi-VN"/>
        </w:rPr>
        <w:tab/>
        <w:t xml:space="preserve">luôn </w:t>
      </w:r>
      <w:r w:rsidR="00985DBD">
        <w:rPr>
          <w:sz w:val="22"/>
          <w:lang w:bidi="vi-VN"/>
        </w:rPr>
        <w:t>nắm rõ</w:t>
      </w:r>
      <w:r>
        <w:rPr>
          <w:sz w:val="22"/>
          <w:lang w:val="vi-VN" w:bidi="vi-VN"/>
        </w:rPr>
        <w:t xml:space="preserve"> và tuân thủ tất cả các luật và quy định về bảo hiểm;</w:t>
      </w:r>
    </w:p>
    <w:p w14:paraId="3AB6CC24" w14:textId="77777777" w:rsidR="00BA73D9" w:rsidRDefault="000C4B2A">
      <w:pPr>
        <w:tabs>
          <w:tab w:val="left" w:pos="-1440"/>
        </w:tabs>
        <w:ind w:left="1440" w:hanging="720"/>
        <w:rPr>
          <w:sz w:val="22"/>
          <w:szCs w:val="22"/>
          <w:lang w:val="vi-VN"/>
        </w:rPr>
      </w:pPr>
      <w:r>
        <w:rPr>
          <w:sz w:val="22"/>
          <w:lang w:val="vi-VN" w:bidi="vi-VN"/>
        </w:rPr>
        <w:t>i.</w:t>
      </w:r>
      <w:r>
        <w:rPr>
          <w:sz w:val="22"/>
          <w:lang w:val="vi-VN" w:bidi="vi-VN"/>
        </w:rPr>
        <w:tab/>
        <w:t>phục vụ khách hàng một cách chuẩn mực; và,</w:t>
      </w:r>
    </w:p>
    <w:p w14:paraId="69D027E7" w14:textId="77777777" w:rsidR="00BA73D9" w:rsidRDefault="000C4B2A" w:rsidP="007503D1">
      <w:pPr>
        <w:tabs>
          <w:tab w:val="left" w:pos="-1440"/>
        </w:tabs>
        <w:ind w:left="1440" w:hanging="720"/>
        <w:rPr>
          <w:sz w:val="22"/>
          <w:szCs w:val="22"/>
          <w:lang w:val="vi-VN"/>
        </w:rPr>
      </w:pPr>
      <w:r>
        <w:rPr>
          <w:sz w:val="22"/>
          <w:lang w:val="vi-VN" w:bidi="vi-VN"/>
        </w:rPr>
        <w:t>j.</w:t>
      </w:r>
      <w:r>
        <w:rPr>
          <w:sz w:val="22"/>
          <w:lang w:val="vi-VN" w:bidi="vi-VN"/>
        </w:rPr>
        <w:tab/>
        <w:t>tránh những nhận xét thiếu công bằng hoặc thiếu chính xác về đối thủ.</w:t>
      </w:r>
    </w:p>
    <w:p w14:paraId="61CFF833" w14:textId="77777777" w:rsidR="00BA73D9" w:rsidRDefault="006D0EAC">
      <w:pPr>
        <w:tabs>
          <w:tab w:val="left" w:pos="-1440"/>
        </w:tabs>
        <w:ind w:left="720" w:hanging="720"/>
        <w:rPr>
          <w:sz w:val="22"/>
          <w:szCs w:val="22"/>
          <w:lang w:val="vi-VN"/>
        </w:rPr>
      </w:pPr>
      <w:r>
        <w:rPr>
          <w:sz w:val="22"/>
          <w:lang w:val="vi-VN" w:bidi="vi-VN"/>
        </w:rPr>
        <w:t>15.</w:t>
      </w:r>
      <w:r>
        <w:rPr>
          <w:sz w:val="22"/>
          <w:lang w:val="vi-VN" w:bidi="vi-VN"/>
        </w:rPr>
        <w:tab/>
        <w:t>Có thể nhận biết rằng Bộ luật Bảo hiểm California và Bộ pháp điển California xác định nhiều hành vi phi đạo đức và/hoặc bất hợp pháp, nhưng đó KHÔNG phải là hướng dẫn đầy đủ về hành vi đạo đức.</w:t>
      </w:r>
    </w:p>
    <w:p w14:paraId="5AE762B7" w14:textId="77777777" w:rsidR="00BA73D9" w:rsidRDefault="006D0EAC" w:rsidP="0000298B">
      <w:pPr>
        <w:tabs>
          <w:tab w:val="left" w:pos="-1440"/>
        </w:tabs>
        <w:ind w:left="720" w:hanging="720"/>
        <w:rPr>
          <w:sz w:val="22"/>
          <w:szCs w:val="22"/>
          <w:lang w:val="vi-VN"/>
        </w:rPr>
      </w:pPr>
      <w:r>
        <w:rPr>
          <w:sz w:val="22"/>
          <w:lang w:val="vi-VN" w:bidi="vi-VN"/>
        </w:rPr>
        <w:t>16.</w:t>
      </w:r>
      <w:r>
        <w:rPr>
          <w:sz w:val="22"/>
          <w:lang w:val="vi-VN" w:bidi="vi-VN"/>
        </w:rPr>
        <w:tab/>
        <w:t>Có thể xác định những mối lo ngại đặc biệt về đạo đức có thể xảy ra khi giao dịch với Người cao tuổi về phỏng vấn lấy cớ (Mục 791.03 CIC).</w:t>
      </w:r>
    </w:p>
    <w:p w14:paraId="79C2F00E" w14:textId="77777777" w:rsidR="00BA73D9" w:rsidRDefault="00BA73D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sz w:val="22"/>
          <w:szCs w:val="22"/>
          <w:lang w:val="vi-VN"/>
        </w:rPr>
      </w:pPr>
    </w:p>
    <w:p w14:paraId="3FD68CAB" w14:textId="77777777" w:rsidR="00BA73D9" w:rsidRDefault="000C4B2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sz w:val="22"/>
          <w:szCs w:val="22"/>
          <w:lang w:val="vi-VN"/>
        </w:rPr>
      </w:pPr>
      <w:r w:rsidRPr="002C1213">
        <w:rPr>
          <w:sz w:val="22"/>
          <w:lang w:val="vi-VN" w:bidi="vi-VN"/>
        </w:rPr>
        <w:lastRenderedPageBreak/>
        <w:t>I. BẢO HIỂM PHI NHÂN THỌ (25 câu hỏi (28%) trong bài thi)</w:t>
      </w:r>
    </w:p>
    <w:p w14:paraId="26A9B346" w14:textId="77777777" w:rsidR="00BA73D9" w:rsidRDefault="000C4B2A">
      <w:pPr>
        <w:tabs>
          <w:tab w:val="left" w:pos="-1440"/>
        </w:tabs>
        <w:ind w:left="720" w:hanging="720"/>
        <w:rPr>
          <w:sz w:val="22"/>
          <w:szCs w:val="22"/>
          <w:lang w:val="vi-VN"/>
        </w:rPr>
      </w:pPr>
      <w:r w:rsidRPr="002C1213">
        <w:rPr>
          <w:sz w:val="22"/>
          <w:lang w:val="vi-VN" w:bidi="vi-VN"/>
        </w:rPr>
        <w:t>I. B. Thị trường Bảo hiểm (16 câu hỏi trong số 25 câu hỏi về Bảo hiểm Phi nhân thọ)</w:t>
      </w:r>
    </w:p>
    <w:p w14:paraId="19004457" w14:textId="77777777" w:rsidR="00BA73D9" w:rsidRDefault="000C4B2A">
      <w:pPr>
        <w:tabs>
          <w:tab w:val="left" w:pos="-1440"/>
        </w:tabs>
        <w:ind w:left="720" w:hanging="720"/>
        <w:rPr>
          <w:sz w:val="22"/>
          <w:lang w:val="vi-VN" w:bidi="vi-VN"/>
        </w:rPr>
      </w:pPr>
      <w:r w:rsidRPr="002C1213">
        <w:rPr>
          <w:sz w:val="22"/>
          <w:lang w:val="vi-VN" w:bidi="vi-VN"/>
        </w:rPr>
        <w:t>I. B. 2. Quy định Thị trường - Chung</w:t>
      </w:r>
    </w:p>
    <w:p w14:paraId="5476A916" w14:textId="77777777" w:rsidR="00BA73D9" w:rsidRDefault="000C4B2A">
      <w:pPr>
        <w:pStyle w:val="Quick1"/>
        <w:numPr>
          <w:ilvl w:val="0"/>
          <w:numId w:val="0"/>
        </w:numPr>
        <w:tabs>
          <w:tab w:val="left" w:pos="-1440"/>
        </w:tabs>
        <w:ind w:left="720" w:hanging="720"/>
        <w:rPr>
          <w:sz w:val="22"/>
          <w:szCs w:val="22"/>
          <w:lang w:val="vi-VN"/>
        </w:rPr>
      </w:pPr>
      <w:r>
        <w:rPr>
          <w:sz w:val="22"/>
          <w:lang w:val="vi-VN" w:bidi="vi-VN"/>
        </w:rPr>
        <w:t>1.</w:t>
      </w:r>
      <w:r>
        <w:rPr>
          <w:sz w:val="22"/>
          <w:lang w:val="vi-VN" w:bidi="vi-VN"/>
        </w:rPr>
        <w:tab/>
        <w:t>Có thể xác định:</w:t>
      </w:r>
    </w:p>
    <w:p w14:paraId="58414182" w14:textId="77777777" w:rsidR="00BA73D9" w:rsidRDefault="000C4B2A">
      <w:pPr>
        <w:tabs>
          <w:tab w:val="left" w:pos="-1440"/>
        </w:tabs>
        <w:ind w:left="1440" w:hanging="720"/>
        <w:rPr>
          <w:sz w:val="22"/>
          <w:szCs w:val="22"/>
          <w:lang w:val="vi-VN"/>
        </w:rPr>
      </w:pPr>
      <w:r>
        <w:rPr>
          <w:sz w:val="22"/>
          <w:lang w:val="vi-VN" w:bidi="vi-VN"/>
        </w:rPr>
        <w:t>a.</w:t>
      </w:r>
      <w:r>
        <w:rPr>
          <w:sz w:val="22"/>
          <w:lang w:val="vi-VN" w:bidi="vi-VN"/>
        </w:rPr>
        <w:tab/>
        <w:t>Bộ luật Bảo hiểm California (CIC) và những thay đổi có thể có đối với bộ luật này;</w:t>
      </w:r>
    </w:p>
    <w:p w14:paraId="39D065E9" w14:textId="77777777" w:rsidR="00BA73D9" w:rsidRDefault="000C4B2A">
      <w:pPr>
        <w:pStyle w:val="Quick1"/>
        <w:numPr>
          <w:ilvl w:val="0"/>
          <w:numId w:val="0"/>
        </w:numPr>
        <w:tabs>
          <w:tab w:val="left" w:pos="-1440"/>
        </w:tabs>
        <w:ind w:left="1440" w:hanging="720"/>
        <w:rPr>
          <w:sz w:val="22"/>
          <w:szCs w:val="22"/>
          <w:lang w:val="vi-VN"/>
        </w:rPr>
      </w:pPr>
      <w:r>
        <w:rPr>
          <w:sz w:val="22"/>
          <w:lang w:val="vi-VN" w:bidi="vi-VN"/>
        </w:rPr>
        <w:t>b.</w:t>
      </w:r>
      <w:r>
        <w:rPr>
          <w:sz w:val="22"/>
          <w:lang w:val="vi-VN" w:bidi="vi-VN"/>
        </w:rPr>
        <w:tab/>
        <w:t>Tiêu đề 10 của Bộ pháp điển California (CCR Tiêu đề 10, Chương 5) và những thay đổi có thể có của nó; và</w:t>
      </w:r>
    </w:p>
    <w:p w14:paraId="292CF0FA" w14:textId="77777777" w:rsidR="00BA73D9" w:rsidRDefault="000C4B2A">
      <w:pPr>
        <w:pStyle w:val="Quick1"/>
        <w:numPr>
          <w:ilvl w:val="0"/>
          <w:numId w:val="0"/>
        </w:numPr>
        <w:tabs>
          <w:tab w:val="left" w:pos="-1440"/>
        </w:tabs>
        <w:ind w:left="1440" w:hanging="720"/>
        <w:rPr>
          <w:sz w:val="22"/>
          <w:szCs w:val="22"/>
          <w:lang w:val="vi-VN"/>
        </w:rPr>
      </w:pPr>
      <w:r>
        <w:rPr>
          <w:sz w:val="22"/>
          <w:lang w:val="vi-VN" w:bidi="vi-VN"/>
        </w:rPr>
        <w:t>c.</w:t>
      </w:r>
      <w:r>
        <w:rPr>
          <w:sz w:val="22"/>
          <w:lang w:val="vi-VN" w:bidi="vi-VN"/>
        </w:rPr>
        <w:tab/>
        <w:t>cách một ủy viên bảo hiểm được lựa chọn và trách nhiệm của vị trí đó (Mục 12900, 12921 CIC).</w:t>
      </w:r>
    </w:p>
    <w:p w14:paraId="017E7658" w14:textId="77777777" w:rsidR="00BA73D9" w:rsidRDefault="00876521">
      <w:pPr>
        <w:tabs>
          <w:tab w:val="left" w:pos="-1440"/>
        </w:tabs>
        <w:ind w:left="720" w:hanging="720"/>
        <w:rPr>
          <w:sz w:val="22"/>
          <w:lang w:val="vi-VN" w:bidi="vi-VN"/>
        </w:rPr>
      </w:pPr>
      <w:r>
        <w:rPr>
          <w:sz w:val="22"/>
          <w:lang w:val="vi-VN" w:bidi="vi-VN"/>
        </w:rPr>
        <w:t>2.</w:t>
      </w:r>
      <w:r>
        <w:rPr>
          <w:sz w:val="22"/>
          <w:lang w:val="vi-VN" w:bidi="vi-VN"/>
        </w:rPr>
        <w:tab/>
        <w:t>Có thể xác định các điều khoản bảo vệ quyền riêng tư của:</w:t>
      </w:r>
    </w:p>
    <w:p w14:paraId="5E2469A6" w14:textId="77777777" w:rsidR="00BA73D9" w:rsidRDefault="006D0EAC">
      <w:pPr>
        <w:tabs>
          <w:tab w:val="left" w:pos="-1440"/>
        </w:tabs>
        <w:ind w:left="1440" w:hanging="720"/>
        <w:rPr>
          <w:rFonts w:cs="Arial"/>
          <w:sz w:val="22"/>
          <w:szCs w:val="22"/>
          <w:lang w:val="vi-VN"/>
        </w:rPr>
      </w:pPr>
      <w:r w:rsidRPr="00DA5955">
        <w:rPr>
          <w:sz w:val="22"/>
          <w:lang w:val="vi-VN" w:bidi="vi-VN"/>
        </w:rPr>
        <w:t>a.</w:t>
      </w:r>
      <w:r w:rsidRPr="00DA5955">
        <w:rPr>
          <w:sz w:val="22"/>
          <w:lang w:val="vi-VN" w:bidi="vi-VN"/>
        </w:rPr>
        <w:tab/>
        <w:t>Đạo luật Bảo mật Thông tin Tài chính California (SB 1);</w:t>
      </w:r>
    </w:p>
    <w:p w14:paraId="33FA2610" w14:textId="77777777" w:rsidR="00BA73D9" w:rsidRDefault="008B4F16">
      <w:pPr>
        <w:tabs>
          <w:tab w:val="left" w:pos="-1440"/>
        </w:tabs>
        <w:ind w:left="1440" w:hanging="720"/>
        <w:rPr>
          <w:rFonts w:cs="Arial"/>
          <w:sz w:val="22"/>
          <w:szCs w:val="22"/>
          <w:lang w:val="vi-VN"/>
        </w:rPr>
      </w:pPr>
      <w:r>
        <w:rPr>
          <w:sz w:val="22"/>
          <w:lang w:val="vi-VN" w:bidi="vi-VN"/>
        </w:rPr>
        <w:t>b.</w:t>
      </w:r>
      <w:r>
        <w:rPr>
          <w:sz w:val="22"/>
          <w:lang w:val="vi-VN" w:bidi="vi-VN"/>
        </w:rPr>
        <w:tab/>
        <w:t>Thông tin bảo hiểm và Đạo luật Bảo vệ Quyền riêng tư liên quan đến các thực hành, quy định cấm và các hình phạt (Mục 791-791.26 CIC); và,</w:t>
      </w:r>
    </w:p>
    <w:p w14:paraId="0A181600" w14:textId="77777777" w:rsidR="00BA73D9" w:rsidRDefault="00876521" w:rsidP="00C470C3">
      <w:pPr>
        <w:tabs>
          <w:tab w:val="left" w:pos="-1440"/>
        </w:tabs>
        <w:ind w:left="1440" w:hanging="720"/>
        <w:rPr>
          <w:sz w:val="22"/>
          <w:lang w:val="vi-VN" w:bidi="vi-VN"/>
        </w:rPr>
      </w:pPr>
      <w:r w:rsidRPr="00601566">
        <w:rPr>
          <w:sz w:val="22"/>
          <w:lang w:val="vi-VN" w:bidi="vi-VN"/>
        </w:rPr>
        <w:t>c.</w:t>
      </w:r>
      <w:r w:rsidRPr="00601566">
        <w:rPr>
          <w:sz w:val="22"/>
          <w:lang w:val="vi-VN" w:bidi="vi-VN"/>
        </w:rPr>
        <w:tab/>
        <w:t>Cal-GLBA/“Đạo luật Bảo mật Thông tin Tài chính California” Mục 4050 Bộ luật Tài chính CA.</w:t>
      </w:r>
    </w:p>
    <w:p w14:paraId="6FA0B08F" w14:textId="77777777" w:rsidR="00BA73D9" w:rsidRDefault="00876521">
      <w:pPr>
        <w:pStyle w:val="Quick1"/>
        <w:numPr>
          <w:ilvl w:val="0"/>
          <w:numId w:val="0"/>
        </w:numPr>
        <w:ind w:left="720" w:hanging="720"/>
        <w:rPr>
          <w:sz w:val="22"/>
          <w:szCs w:val="22"/>
          <w:lang w:val="vi-VN"/>
        </w:rPr>
      </w:pPr>
      <w:r>
        <w:rPr>
          <w:sz w:val="22"/>
          <w:lang w:val="vi-VN" w:bidi="vi-VN"/>
        </w:rPr>
        <w:t>3.</w:t>
      </w:r>
      <w:r>
        <w:rPr>
          <w:sz w:val="22"/>
          <w:lang w:val="vi-VN" w:bidi="vi-VN"/>
        </w:rPr>
        <w:tab/>
        <w:t>Có thể xác định phạm vi và áp dụng chính xác các thủ tục “bảo tồn” được mô tả trong Bộ luật (Mục 1011, 1013, 1016 CIC).</w:t>
      </w:r>
    </w:p>
    <w:p w14:paraId="29A6D40E" w14:textId="77777777" w:rsidR="00BA73D9" w:rsidRDefault="00DA5955" w:rsidP="00DA5955">
      <w:pPr>
        <w:ind w:left="720" w:hanging="720"/>
        <w:rPr>
          <w:sz w:val="22"/>
          <w:szCs w:val="22"/>
          <w:lang w:val="vi-VN"/>
        </w:rPr>
      </w:pPr>
      <w:r w:rsidRPr="00F578EC">
        <w:rPr>
          <w:sz w:val="22"/>
          <w:lang w:val="vi-VN" w:bidi="vi-VN"/>
        </w:rPr>
        <w:t>4.</w:t>
      </w:r>
      <w:r w:rsidRPr="00F578EC">
        <w:rPr>
          <w:sz w:val="22"/>
          <w:lang w:val="vi-VN" w:bidi="vi-VN"/>
        </w:rPr>
        <w:tab/>
        <w:t>Có thể xác định mục đích và phạm vi của Bộ luật liên quan đến Hiệp hội Bảo đảm Bảo hiểm Y tế và Nhân thọ California (California Life and Health Insurance Guarantee Association, CLHIGA) (Mục 1067.02(a)(1), 1067.02(b)(1) CIC).</w:t>
      </w:r>
    </w:p>
    <w:p w14:paraId="2FC904C5" w14:textId="77777777" w:rsidR="00BA73D9" w:rsidRDefault="00DA5955" w:rsidP="00C470C3">
      <w:pPr>
        <w:pStyle w:val="Quick1"/>
        <w:numPr>
          <w:ilvl w:val="0"/>
          <w:numId w:val="0"/>
        </w:numPr>
        <w:ind w:left="1440" w:hanging="720"/>
        <w:rPr>
          <w:sz w:val="22"/>
          <w:szCs w:val="22"/>
          <w:lang w:val="vi-VN"/>
        </w:rPr>
      </w:pPr>
      <w:r w:rsidRPr="00F578EC">
        <w:rPr>
          <w:sz w:val="22"/>
          <w:lang w:val="vi-VN" w:bidi="vi-VN"/>
        </w:rPr>
        <w:t>a.</w:t>
      </w:r>
      <w:r w:rsidRPr="00F578EC">
        <w:rPr>
          <w:sz w:val="22"/>
          <w:lang w:val="vi-VN" w:bidi="vi-VN"/>
        </w:rPr>
        <w:tab/>
        <w:t>Các hạng mục bảo hiểm cơ bản và loại trừ của CLHIGA (Mục 1067-1067.198 CIC).</w:t>
      </w:r>
    </w:p>
    <w:p w14:paraId="289D484B" w14:textId="77777777" w:rsidR="00BA73D9" w:rsidRDefault="00DA5955">
      <w:pPr>
        <w:pStyle w:val="Quick1"/>
        <w:numPr>
          <w:ilvl w:val="0"/>
          <w:numId w:val="0"/>
        </w:numPr>
        <w:ind w:left="720" w:hanging="720"/>
        <w:rPr>
          <w:sz w:val="22"/>
          <w:szCs w:val="22"/>
          <w:lang w:val="vi-VN"/>
        </w:rPr>
      </w:pPr>
      <w:r w:rsidRPr="00DA5955">
        <w:rPr>
          <w:sz w:val="22"/>
          <w:lang w:val="vi-VN" w:bidi="vi-VN"/>
        </w:rPr>
        <w:t>5.</w:t>
      </w:r>
      <w:r w:rsidRPr="00DA5955">
        <w:rPr>
          <w:sz w:val="22"/>
          <w:lang w:val="vi-VN" w:bidi="vi-VN"/>
        </w:rPr>
        <w:tab/>
        <w:t>Có thể xác định phạm vi và áp dụng đúng điều khoản về Tuyên bố Sai và Gian lận của Bộ luật (Mục 1871, 1871.4 CIC):</w:t>
      </w:r>
    </w:p>
    <w:p w14:paraId="3FA0C382" w14:textId="77777777" w:rsidR="00BA73D9" w:rsidRDefault="000C4B2A">
      <w:pPr>
        <w:pStyle w:val="Quick1"/>
        <w:numPr>
          <w:ilvl w:val="0"/>
          <w:numId w:val="0"/>
        </w:numPr>
        <w:ind w:left="1440" w:hanging="720"/>
        <w:rPr>
          <w:sz w:val="22"/>
          <w:szCs w:val="22"/>
          <w:lang w:val="vi-VN"/>
        </w:rPr>
      </w:pPr>
      <w:r w:rsidRPr="00601566">
        <w:rPr>
          <w:sz w:val="22"/>
          <w:lang w:val="vi-VN" w:bidi="vi-VN"/>
        </w:rPr>
        <w:t>a.</w:t>
      </w:r>
      <w:r w:rsidRPr="00601566">
        <w:rPr>
          <w:sz w:val="22"/>
          <w:lang w:val="vi-VN" w:bidi="vi-VN"/>
        </w:rPr>
        <w:tab/>
        <w:t>các trường hợp thường cho thấy khả năng có gian lận;</w:t>
      </w:r>
    </w:p>
    <w:p w14:paraId="66A1C291" w14:textId="77777777" w:rsidR="00BA73D9" w:rsidRDefault="000C4B2A">
      <w:pPr>
        <w:pStyle w:val="Quick1"/>
        <w:numPr>
          <w:ilvl w:val="0"/>
          <w:numId w:val="0"/>
        </w:numPr>
        <w:ind w:left="1440" w:hanging="720"/>
        <w:rPr>
          <w:sz w:val="22"/>
          <w:szCs w:val="22"/>
          <w:lang w:val="vi-VN"/>
        </w:rPr>
      </w:pPr>
      <w:r w:rsidRPr="00660269">
        <w:rPr>
          <w:sz w:val="22"/>
          <w:lang w:val="vi-VN" w:bidi="vi-VN"/>
        </w:rPr>
        <w:t>b.</w:t>
      </w:r>
      <w:r w:rsidRPr="00660269">
        <w:rPr>
          <w:sz w:val="22"/>
          <w:lang w:val="vi-VN" w:bidi="vi-VN"/>
        </w:rPr>
        <w:tab/>
        <w:t>nỗ lực chống gian lận (Mục 1872, 1874.6, 1875.8, 1875.14, 1875.20, 1877.3(b)(1) CIC); và,</w:t>
      </w:r>
    </w:p>
    <w:p w14:paraId="5BA3C46E" w14:textId="77777777" w:rsidR="00BA73D9" w:rsidRDefault="000C4B2A" w:rsidP="00C470C3">
      <w:pPr>
        <w:tabs>
          <w:tab w:val="left" w:pos="-1440"/>
        </w:tabs>
        <w:ind w:left="1440" w:hanging="720"/>
        <w:rPr>
          <w:sz w:val="22"/>
          <w:szCs w:val="22"/>
          <w:lang w:val="vi-VN"/>
        </w:rPr>
      </w:pPr>
      <w:r w:rsidRPr="00660269">
        <w:rPr>
          <w:sz w:val="22"/>
          <w:lang w:val="vi-VN" w:bidi="vi-VN"/>
        </w:rPr>
        <w:t>c.</w:t>
      </w:r>
      <w:r w:rsidRPr="00660269">
        <w:rPr>
          <w:sz w:val="22"/>
          <w:lang w:val="vi-VN" w:bidi="vi-VN"/>
        </w:rPr>
        <w:tab/>
      </w:r>
      <w:r w:rsidR="00985DBD">
        <w:rPr>
          <w:sz w:val="22"/>
          <w:lang w:bidi="vi-VN"/>
        </w:rPr>
        <w:t>r</w:t>
      </w:r>
      <w:r w:rsidRPr="00660269">
        <w:rPr>
          <w:sz w:val="22"/>
          <w:lang w:val="vi-VN" w:bidi="vi-VN"/>
        </w:rPr>
        <w:t>ằng nếu người được bảo hiểm ký vào đơn yêu cầu bồi thường gian lận, người được bảo hiểm có thể phạm tội khai man.</w:t>
      </w:r>
    </w:p>
    <w:p w14:paraId="675B47E6" w14:textId="77777777" w:rsidR="00BA73D9" w:rsidRDefault="00876521">
      <w:pPr>
        <w:tabs>
          <w:tab w:val="left" w:pos="-1440"/>
        </w:tabs>
        <w:ind w:left="720" w:hanging="720"/>
        <w:rPr>
          <w:sz w:val="22"/>
          <w:szCs w:val="22"/>
          <w:lang w:val="vi-VN"/>
        </w:rPr>
      </w:pPr>
      <w:r>
        <w:rPr>
          <w:sz w:val="22"/>
          <w:lang w:val="vi-VN" w:bidi="vi-VN"/>
        </w:rPr>
        <w:t>6.</w:t>
      </w:r>
      <w:r>
        <w:rPr>
          <w:sz w:val="22"/>
          <w:lang w:val="vi-VN" w:bidi="vi-VN"/>
        </w:rPr>
        <w:tab/>
        <w:t>Có thể xác định ý nghĩa của “phải” và “có thể” (Mục 16 CIC).</w:t>
      </w:r>
    </w:p>
    <w:p w14:paraId="09FF9FF6" w14:textId="77777777" w:rsidR="00BA73D9" w:rsidRDefault="00876521" w:rsidP="0000298B">
      <w:pPr>
        <w:tabs>
          <w:tab w:val="left" w:pos="-1440"/>
        </w:tabs>
        <w:ind w:left="720" w:hanging="720"/>
        <w:rPr>
          <w:sz w:val="22"/>
          <w:szCs w:val="22"/>
          <w:lang w:val="vi-VN"/>
        </w:rPr>
      </w:pPr>
      <w:r>
        <w:rPr>
          <w:sz w:val="22"/>
          <w:lang w:val="vi-VN" w:bidi="vi-VN"/>
        </w:rPr>
        <w:t>7.</w:t>
      </w:r>
      <w:r>
        <w:rPr>
          <w:sz w:val="22"/>
          <w:lang w:val="vi-VN" w:bidi="vi-VN"/>
        </w:rPr>
        <w:tab/>
        <w:t>Có thể xác định các yêu cầu thông báo qua thư và truyền điện tử (Mục 38, 38.6 CIC).</w:t>
      </w:r>
    </w:p>
    <w:p w14:paraId="2EA866BA" w14:textId="77777777" w:rsidR="00BA73D9" w:rsidRDefault="00BA73D9">
      <w:pPr>
        <w:tabs>
          <w:tab w:val="left" w:pos="720"/>
        </w:tabs>
        <w:rPr>
          <w:sz w:val="22"/>
          <w:szCs w:val="22"/>
          <w:lang w:val="vi-VN"/>
        </w:rPr>
      </w:pPr>
    </w:p>
    <w:p w14:paraId="115D15EB" w14:textId="77777777" w:rsidR="00BA73D9" w:rsidRDefault="000C4B2A">
      <w:pPr>
        <w:rPr>
          <w:sz w:val="22"/>
          <w:lang w:val="vi-VN" w:bidi="vi-VN"/>
        </w:rPr>
      </w:pPr>
      <w:r w:rsidRPr="00257FBE">
        <w:rPr>
          <w:sz w:val="22"/>
          <w:lang w:val="vi-VN" w:bidi="vi-VN"/>
        </w:rPr>
        <w:t>II. BẢO HIỂM NHÂN THỌ - GIỚI HẠN Ở CHI TRẢ CHI PHÍ TANG LỄ VÀ CHÔN CẤT (29 câu hỏi (32 phần trăm) trong kỳ thi)</w:t>
      </w:r>
    </w:p>
    <w:p w14:paraId="1ED0AB08" w14:textId="77777777" w:rsidR="00BA73D9" w:rsidRDefault="000C4B2A">
      <w:pPr>
        <w:tabs>
          <w:tab w:val="left" w:pos="720"/>
          <w:tab w:val="left" w:pos="1440"/>
        </w:tabs>
        <w:rPr>
          <w:sz w:val="22"/>
          <w:lang w:val="vi-VN" w:bidi="vi-VN"/>
        </w:rPr>
      </w:pPr>
      <w:r w:rsidRPr="00257FBE">
        <w:rPr>
          <w:sz w:val="22"/>
          <w:lang w:val="vi-VN" w:bidi="vi-VN"/>
        </w:rPr>
        <w:t>II. A. Chôn cất (26 câu hỏi trong số 29 câu hỏi về Bảo hiểm Nhân thọ - Giới hạn ở Chi trả Chi phí Tang lễ và Chôn cất)</w:t>
      </w:r>
    </w:p>
    <w:p w14:paraId="5607DF43" w14:textId="77777777" w:rsidR="00BA73D9" w:rsidRDefault="000C4B2A">
      <w:pPr>
        <w:ind w:left="720" w:hanging="720"/>
        <w:rPr>
          <w:sz w:val="22"/>
          <w:szCs w:val="22"/>
          <w:lang w:val="vi-VN"/>
        </w:rPr>
      </w:pPr>
      <w:r w:rsidRPr="007345EF">
        <w:rPr>
          <w:sz w:val="22"/>
          <w:lang w:val="vi-VN" w:bidi="vi-VN"/>
        </w:rPr>
        <w:t>1.</w:t>
      </w:r>
      <w:r w:rsidRPr="007345EF">
        <w:rPr>
          <w:sz w:val="22"/>
          <w:lang w:val="vi-VN" w:bidi="vi-VN"/>
        </w:rPr>
        <w:tab/>
        <w:t>Hợp đồng (Mục 10240 CIC):</w:t>
      </w:r>
    </w:p>
    <w:p w14:paraId="162FF453" w14:textId="77777777" w:rsidR="00BA73D9" w:rsidRDefault="000C4B2A">
      <w:pPr>
        <w:ind w:left="1440" w:hanging="720"/>
        <w:rPr>
          <w:sz w:val="22"/>
          <w:lang w:val="vi-VN" w:bidi="vi-VN"/>
        </w:rPr>
      </w:pPr>
      <w:r>
        <w:rPr>
          <w:sz w:val="22"/>
          <w:lang w:val="vi-VN" w:bidi="vi-VN"/>
        </w:rPr>
        <w:t>a.</w:t>
      </w:r>
      <w:r>
        <w:rPr>
          <w:sz w:val="22"/>
          <w:lang w:val="vi-VN" w:bidi="vi-VN"/>
        </w:rPr>
        <w:tab/>
        <w:t>Có thể nhận biết định nghĩa của Hợp đồng Bảo hiểm Tang lễ; và,</w:t>
      </w:r>
    </w:p>
    <w:p w14:paraId="0E0F53FB" w14:textId="77777777" w:rsidR="00BA73D9" w:rsidRDefault="000C4B2A" w:rsidP="00C470C3">
      <w:pPr>
        <w:tabs>
          <w:tab w:val="left" w:pos="720"/>
        </w:tabs>
        <w:ind w:left="1440" w:hanging="720"/>
        <w:rPr>
          <w:sz w:val="22"/>
          <w:szCs w:val="22"/>
          <w:lang w:val="vi-VN"/>
        </w:rPr>
      </w:pPr>
      <w:r>
        <w:rPr>
          <w:sz w:val="22"/>
          <w:lang w:val="vi-VN" w:bidi="vi-VN"/>
        </w:rPr>
        <w:t>b.</w:t>
      </w:r>
      <w:r>
        <w:rPr>
          <w:sz w:val="22"/>
          <w:lang w:val="vi-VN" w:bidi="vi-VN"/>
        </w:rPr>
        <w:tab/>
        <w:t>Có thể nhận ra các dịch vụ được cung cấp theo Hợp đồng Bảo hiểm Tang lễ.</w:t>
      </w:r>
    </w:p>
    <w:p w14:paraId="3DB02824" w14:textId="77777777" w:rsidR="00BA73D9" w:rsidRDefault="000C4B2A">
      <w:pPr>
        <w:ind w:left="720" w:hanging="720"/>
        <w:rPr>
          <w:sz w:val="22"/>
          <w:szCs w:val="22"/>
          <w:lang w:val="vi-VN"/>
        </w:rPr>
      </w:pPr>
      <w:r>
        <w:rPr>
          <w:sz w:val="22"/>
          <w:lang w:val="vi-VN" w:bidi="vi-VN"/>
        </w:rPr>
        <w:t>2.</w:t>
      </w:r>
      <w:r>
        <w:rPr>
          <w:sz w:val="22"/>
          <w:lang w:val="vi-VN" w:bidi="vi-VN"/>
        </w:rPr>
        <w:tab/>
        <w:t>Các Điều khoản Hợp đồng Bắt buộc (Mục 10244 CIC):</w:t>
      </w:r>
    </w:p>
    <w:p w14:paraId="7B886F48" w14:textId="77777777" w:rsidR="00BA73D9" w:rsidRDefault="000C4B2A">
      <w:pPr>
        <w:ind w:left="1440" w:hanging="720"/>
        <w:rPr>
          <w:sz w:val="22"/>
          <w:szCs w:val="22"/>
          <w:u w:val="single"/>
          <w:lang w:val="vi-VN"/>
        </w:rPr>
      </w:pPr>
      <w:r>
        <w:rPr>
          <w:sz w:val="22"/>
          <w:lang w:val="vi-VN" w:bidi="vi-VN"/>
        </w:rPr>
        <w:t>a.</w:t>
      </w:r>
      <w:r>
        <w:rPr>
          <w:sz w:val="22"/>
          <w:lang w:val="vi-VN" w:bidi="vi-VN"/>
        </w:rPr>
        <w:tab/>
        <w:t>Thời gian Ân hạn – Có thể xác định thời gian ân hạn;</w:t>
      </w:r>
    </w:p>
    <w:p w14:paraId="012C826F" w14:textId="77777777" w:rsidR="00BA73D9" w:rsidRDefault="000C4B2A">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lang w:val="vi-VN"/>
        </w:rPr>
      </w:pPr>
      <w:r>
        <w:rPr>
          <w:sz w:val="22"/>
          <w:lang w:val="vi-VN" w:bidi="vi-VN"/>
        </w:rPr>
        <w:t>b.</w:t>
      </w:r>
      <w:r>
        <w:rPr>
          <w:sz w:val="22"/>
          <w:lang w:val="vi-VN" w:bidi="vi-VN"/>
        </w:rPr>
        <w:tab/>
        <w:t>Tính miễn truy xét – Có kiến thức về những điều khoản nào giới hạn khoảng thời gian mà công ty bảo hiểm có để truy xét một hợp đồng;</w:t>
      </w:r>
    </w:p>
    <w:p w14:paraId="1720C8D8" w14:textId="77777777" w:rsidR="00BA73D9" w:rsidRDefault="000C4B2A">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lang w:val="vi-VN"/>
        </w:rPr>
      </w:pPr>
      <w:r>
        <w:rPr>
          <w:sz w:val="22"/>
          <w:lang w:val="vi-VN" w:bidi="vi-VN"/>
        </w:rPr>
        <w:t>c.</w:t>
      </w:r>
      <w:r>
        <w:rPr>
          <w:sz w:val="22"/>
          <w:lang w:val="vi-VN" w:bidi="vi-VN"/>
        </w:rPr>
        <w:tab/>
        <w:t>Toàn bộ Hợp đồng – Có thể xác định điều khoản khiến đơn đăng ký và các điều khoản riêng trở thành một phần của hợp đồng bảo hiểm tang lễ;</w:t>
      </w:r>
    </w:p>
    <w:p w14:paraId="41E99E96" w14:textId="77777777" w:rsidR="00BA73D9" w:rsidRDefault="000C4B2A">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lang w:val="vi-VN"/>
        </w:rPr>
      </w:pPr>
      <w:r>
        <w:rPr>
          <w:sz w:val="22"/>
          <w:lang w:val="vi-VN" w:bidi="vi-VN"/>
        </w:rPr>
        <w:t>d.</w:t>
      </w:r>
      <w:r>
        <w:rPr>
          <w:sz w:val="22"/>
          <w:lang w:val="vi-VN" w:bidi="vi-VN"/>
        </w:rPr>
        <w:tab/>
        <w:t>Bản tự khai – Có thể định nghĩa bản tự khai của Người được bảo hiểm;</w:t>
      </w:r>
    </w:p>
    <w:p w14:paraId="52D03129" w14:textId="77777777" w:rsidR="00BA73D9" w:rsidRDefault="000C4B2A">
      <w:pPr>
        <w:widowControl/>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lang w:val="vi-VN"/>
        </w:rPr>
      </w:pPr>
      <w:r>
        <w:rPr>
          <w:sz w:val="22"/>
          <w:lang w:val="vi-VN" w:bidi="vi-VN"/>
        </w:rPr>
        <w:t>e.</w:t>
      </w:r>
      <w:r>
        <w:rPr>
          <w:sz w:val="22"/>
          <w:lang w:val="vi-VN" w:bidi="vi-VN"/>
        </w:rPr>
        <w:tab/>
        <w:t>Khai sai tuổi – Xác định ảnh hưởng của việc khai sai tuổi;</w:t>
      </w:r>
    </w:p>
    <w:p w14:paraId="0C948F65" w14:textId="77777777" w:rsidR="00BA73D9" w:rsidRDefault="000C4B2A">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lang w:val="vi-VN"/>
        </w:rPr>
      </w:pPr>
      <w:r>
        <w:rPr>
          <w:sz w:val="22"/>
          <w:lang w:val="vi-VN" w:bidi="vi-VN"/>
        </w:rPr>
        <w:lastRenderedPageBreak/>
        <w:t>f.</w:t>
      </w:r>
      <w:r>
        <w:rPr>
          <w:sz w:val="22"/>
          <w:lang w:val="vi-VN" w:bidi="vi-VN"/>
        </w:rPr>
        <w:tab/>
        <w:t>Thanh toán Số tiền thu được – Có thể xác định khi nào công ty bảo hiểm có thể thanh toán số tiền thu được từ bảo hiểm cho người làm dịch vụ thang lễ hoặc người hộ tang;</w:t>
      </w:r>
    </w:p>
    <w:p w14:paraId="537EFB90" w14:textId="77777777" w:rsidR="00BA73D9" w:rsidRDefault="000C4B2A">
      <w:pPr>
        <w:widowControl/>
        <w:tabs>
          <w:tab w:val="left" w:pos="-108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lang w:val="vi-VN"/>
        </w:rPr>
      </w:pPr>
      <w:r>
        <w:rPr>
          <w:sz w:val="22"/>
          <w:lang w:val="vi-VN" w:bidi="vi-VN"/>
        </w:rPr>
        <w:t>g.</w:t>
      </w:r>
      <w:r>
        <w:rPr>
          <w:sz w:val="22"/>
          <w:lang w:val="vi-VN" w:bidi="vi-VN"/>
        </w:rPr>
        <w:tab/>
        <w:t>Thay đổi Chỉ định Người hộ tang – Biết rằng người được bảo hiểm có thể thay đổi người hộ tang được chỉ định bất kỳ lúc nào; và,</w:t>
      </w:r>
    </w:p>
    <w:p w14:paraId="25E2133B" w14:textId="77777777" w:rsidR="00BA73D9" w:rsidRDefault="000C4B2A" w:rsidP="00C470C3">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lang w:val="vi-VN"/>
        </w:rPr>
      </w:pPr>
      <w:r>
        <w:rPr>
          <w:sz w:val="22"/>
          <w:lang w:val="vi-VN" w:bidi="vi-VN"/>
        </w:rPr>
        <w:t>h.</w:t>
      </w:r>
      <w:r>
        <w:rPr>
          <w:sz w:val="22"/>
          <w:lang w:val="vi-VN" w:bidi="vi-VN"/>
        </w:rPr>
        <w:tab/>
        <w:t>Đánh giá – Biết rằng bất kỳ người nào mua hợp đồng bảo hiểm tang lễ đều có thể phải chịu các đánh giá bổ sung.</w:t>
      </w:r>
    </w:p>
    <w:p w14:paraId="79CFD4C0" w14:textId="77777777" w:rsidR="00BA73D9" w:rsidRDefault="000C4B2A">
      <w:pPr>
        <w:widowControl/>
        <w:tabs>
          <w:tab w:val="left" w:pos="-1080"/>
          <w:tab w:val="left" w:pos="-720"/>
          <w:tab w:val="left" w:pos="10800"/>
          <w:tab w:val="left" w:pos="11520"/>
          <w:tab w:val="left" w:pos="12240"/>
          <w:tab w:val="left" w:pos="12960"/>
        </w:tabs>
        <w:ind w:left="720" w:hanging="720"/>
        <w:rPr>
          <w:strike/>
          <w:sz w:val="22"/>
          <w:szCs w:val="22"/>
          <w:u w:val="single"/>
          <w:lang w:val="vi-VN"/>
        </w:rPr>
      </w:pPr>
      <w:r>
        <w:rPr>
          <w:sz w:val="22"/>
          <w:lang w:val="vi-VN" w:bidi="vi-VN"/>
        </w:rPr>
        <w:t>3.</w:t>
      </w:r>
      <w:r>
        <w:rPr>
          <w:sz w:val="22"/>
          <w:lang w:val="vi-VN" w:bidi="vi-VN"/>
        </w:rPr>
        <w:tab/>
        <w:t>Hợp đồng Tiền tử Giới hạn (Mục 10247 CIC).</w:t>
      </w:r>
    </w:p>
    <w:p w14:paraId="6BC92D56" w14:textId="77777777" w:rsidR="00BA73D9" w:rsidRDefault="000C4B2A" w:rsidP="00C470C3">
      <w:pPr>
        <w:widowControl/>
        <w:tabs>
          <w:tab w:val="left" w:pos="-1080"/>
          <w:tab w:val="left" w:pos="-720"/>
          <w:tab w:val="left" w:pos="10800"/>
          <w:tab w:val="left" w:pos="11520"/>
          <w:tab w:val="left" w:pos="12240"/>
          <w:tab w:val="left" w:pos="12960"/>
        </w:tabs>
        <w:ind w:left="1440" w:hanging="720"/>
        <w:rPr>
          <w:color w:val="000000"/>
          <w:sz w:val="22"/>
          <w:szCs w:val="22"/>
          <w:lang w:val="vi-VN"/>
        </w:rPr>
      </w:pPr>
      <w:r w:rsidRPr="002C1213">
        <w:rPr>
          <w:sz w:val="22"/>
          <w:lang w:val="vi-VN" w:bidi="vi-VN"/>
        </w:rPr>
        <w:t>a.</w:t>
      </w:r>
      <w:r w:rsidRPr="002C1213">
        <w:rPr>
          <w:sz w:val="22"/>
          <w:lang w:val="vi-VN" w:bidi="vi-VN"/>
        </w:rPr>
        <w:tab/>
        <w:t>Có thể xác định ý nghĩa của Hợp đồng Tiền tử Giới hạn.</w:t>
      </w:r>
    </w:p>
    <w:p w14:paraId="0048CDEF" w14:textId="77777777" w:rsidR="00BA73D9" w:rsidRDefault="000C4B2A">
      <w:pPr>
        <w:ind w:left="720" w:hanging="720"/>
        <w:rPr>
          <w:sz w:val="22"/>
          <w:szCs w:val="22"/>
          <w:lang w:val="vi-VN"/>
        </w:rPr>
      </w:pPr>
      <w:r>
        <w:rPr>
          <w:sz w:val="22"/>
          <w:lang w:val="vi-VN" w:bidi="vi-VN"/>
        </w:rPr>
        <w:t>4.</w:t>
      </w:r>
      <w:r>
        <w:rPr>
          <w:sz w:val="22"/>
          <w:lang w:val="vi-VN" w:bidi="vi-VN"/>
        </w:rPr>
        <w:tab/>
        <w:t>Giảm Quyền lợi; Thời hạn Tiền tử Giới hạn (Mục 10248 CIC).</w:t>
      </w:r>
    </w:p>
    <w:p w14:paraId="1A0BED92" w14:textId="77777777" w:rsidR="00BA73D9" w:rsidRDefault="000C4B2A">
      <w:pPr>
        <w:ind w:left="1440" w:hanging="720"/>
        <w:rPr>
          <w:sz w:val="22"/>
          <w:szCs w:val="22"/>
          <w:u w:val="single"/>
          <w:lang w:val="vi-VN"/>
        </w:rPr>
      </w:pPr>
      <w:r>
        <w:rPr>
          <w:sz w:val="22"/>
          <w:lang w:val="vi-VN" w:bidi="vi-VN"/>
        </w:rPr>
        <w:t>a.</w:t>
      </w:r>
      <w:r>
        <w:rPr>
          <w:sz w:val="22"/>
          <w:lang w:val="vi-VN" w:bidi="vi-VN"/>
        </w:rPr>
        <w:tab/>
        <w:t>Biết khi nào được phép giảm quyền lợi đối với hợp đồng bảo hiểm tang lễ; và,</w:t>
      </w:r>
    </w:p>
    <w:p w14:paraId="3173154E" w14:textId="77777777" w:rsidR="00BA73D9" w:rsidRDefault="000C4B2A" w:rsidP="00C470C3">
      <w:pPr>
        <w:widowControl/>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lang w:val="vi-VN"/>
        </w:rPr>
      </w:pPr>
      <w:r>
        <w:rPr>
          <w:sz w:val="22"/>
          <w:lang w:val="vi-VN" w:bidi="vi-VN"/>
        </w:rPr>
        <w:t>b.</w:t>
      </w:r>
      <w:r>
        <w:rPr>
          <w:sz w:val="22"/>
          <w:lang w:val="vi-VN" w:bidi="vi-VN"/>
        </w:rPr>
        <w:tab/>
        <w:t>Biết thời hạn của tiền tử giới hạn.</w:t>
      </w:r>
    </w:p>
    <w:p w14:paraId="0898FA17" w14:textId="77777777" w:rsidR="00BA73D9" w:rsidRDefault="000C4B2A">
      <w:pPr>
        <w:ind w:left="720" w:hanging="720"/>
        <w:rPr>
          <w:sz w:val="22"/>
          <w:lang w:val="vi-VN" w:bidi="vi-VN"/>
        </w:rPr>
      </w:pPr>
      <w:r>
        <w:rPr>
          <w:sz w:val="22"/>
          <w:lang w:val="vi-VN" w:bidi="vi-VN"/>
        </w:rPr>
        <w:t>5.</w:t>
      </w:r>
      <w:r>
        <w:rPr>
          <w:sz w:val="22"/>
          <w:lang w:val="vi-VN" w:bidi="vi-VN"/>
        </w:rPr>
        <w:tab/>
        <w:t>Các Công ty Bảo hiểm được Ủy quyền Phát hành Hợp đồng (Mục 10250 CIC).</w:t>
      </w:r>
    </w:p>
    <w:p w14:paraId="0AD4E7F6" w14:textId="77777777" w:rsidR="00BA73D9" w:rsidRDefault="000C4B2A" w:rsidP="00C470C3">
      <w:pPr>
        <w:ind w:left="1440" w:hanging="720"/>
        <w:rPr>
          <w:sz w:val="22"/>
          <w:szCs w:val="22"/>
          <w:lang w:val="vi-VN"/>
        </w:rPr>
      </w:pPr>
      <w:r w:rsidRPr="002C1213">
        <w:rPr>
          <w:sz w:val="22"/>
          <w:lang w:val="vi-VN" w:bidi="vi-VN"/>
        </w:rPr>
        <w:t>a.</w:t>
      </w:r>
      <w:r w:rsidRPr="002C1213">
        <w:rPr>
          <w:sz w:val="22"/>
          <w:lang w:val="vi-VN" w:bidi="vi-VN"/>
        </w:rPr>
        <w:tab/>
        <w:t>Biết loại công ty bảo hiểm nào có thể phát hành hợp đồng bảo hiểm tang lễ.</w:t>
      </w:r>
    </w:p>
    <w:p w14:paraId="616DD1B0" w14:textId="77777777" w:rsidR="00BA73D9" w:rsidRDefault="000C4B2A">
      <w:pPr>
        <w:ind w:left="720" w:hanging="720"/>
        <w:rPr>
          <w:strike/>
          <w:sz w:val="22"/>
          <w:szCs w:val="22"/>
          <w:lang w:val="vi-VN"/>
        </w:rPr>
      </w:pPr>
      <w:r>
        <w:rPr>
          <w:sz w:val="22"/>
          <w:lang w:val="vi-VN" w:bidi="vi-VN"/>
        </w:rPr>
        <w:t>6.</w:t>
      </w:r>
      <w:r>
        <w:rPr>
          <w:sz w:val="22"/>
          <w:lang w:val="vi-VN" w:bidi="vi-VN"/>
        </w:rPr>
        <w:tab/>
        <w:t>Giấy phép Đại lý Bảo hiểm Nhân thọ (Mục 1622 và 10252 CIC).</w:t>
      </w:r>
    </w:p>
    <w:p w14:paraId="5117FBE8" w14:textId="77777777" w:rsidR="00BA73D9" w:rsidRDefault="000C4B2A" w:rsidP="00C470C3">
      <w:pPr>
        <w:ind w:left="1440" w:hanging="720"/>
        <w:rPr>
          <w:sz w:val="22"/>
          <w:szCs w:val="22"/>
          <w:lang w:val="vi-VN"/>
        </w:rPr>
      </w:pPr>
      <w:r w:rsidRPr="002C1213">
        <w:rPr>
          <w:sz w:val="22"/>
          <w:lang w:val="vi-VN" w:bidi="vi-VN"/>
        </w:rPr>
        <w:t xml:space="preserve">a. </w:t>
      </w:r>
      <w:r w:rsidRPr="002C1213">
        <w:rPr>
          <w:sz w:val="22"/>
          <w:lang w:val="vi-VN" w:bidi="vi-VN"/>
        </w:rPr>
        <w:tab/>
        <w:t>Biết các yêu cầu về giấy phép đối với người bán hợp đồng bảo hiểm tang lễ.</w:t>
      </w:r>
    </w:p>
    <w:p w14:paraId="2027D06B" w14:textId="77777777" w:rsidR="00BA73D9" w:rsidRDefault="00BA73D9" w:rsidP="0000298B">
      <w:pPr>
        <w:rPr>
          <w:sz w:val="22"/>
          <w:szCs w:val="22"/>
          <w:lang w:val="vi-VN"/>
        </w:rPr>
      </w:pPr>
    </w:p>
    <w:p w14:paraId="10BFB068" w14:textId="77777777" w:rsidR="00BA73D9" w:rsidRDefault="000C4B2A">
      <w:pPr>
        <w:tabs>
          <w:tab w:val="left" w:pos="720"/>
        </w:tabs>
        <w:rPr>
          <w:sz w:val="22"/>
          <w:lang w:val="vi-VN" w:bidi="vi-VN"/>
        </w:rPr>
      </w:pPr>
      <w:r w:rsidRPr="002C1213">
        <w:rPr>
          <w:sz w:val="22"/>
          <w:lang w:val="vi-VN" w:bidi="vi-VN"/>
        </w:rPr>
        <w:t>II. BẢO HIỂM NHÂN THỌ - GIỚI HẠN Ở CHI TRẢ CHI PHÍ TANG LỄ VÀ CHÔN CẤT (29 câu hỏi (32 phần trăm) trong kỳ thi)</w:t>
      </w:r>
    </w:p>
    <w:p w14:paraId="235F423F" w14:textId="77777777" w:rsidR="00BA73D9" w:rsidRDefault="000C4B2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sz w:val="22"/>
          <w:lang w:val="vi-VN" w:bidi="vi-VN"/>
        </w:rPr>
      </w:pPr>
      <w:r w:rsidRPr="002C1213">
        <w:rPr>
          <w:sz w:val="22"/>
          <w:lang w:val="vi-VN" w:bidi="vi-VN"/>
        </w:rPr>
        <w:t>II. B. Bảo hiểm Niên kim (3 câu hỏi trong số 29 câu hỏi về Bảo hiểm Nhân thọ - Giới hạn ở Chi trả Chi phí Tang lễ và Chôn cất)</w:t>
      </w:r>
    </w:p>
    <w:p w14:paraId="130B4712" w14:textId="77777777" w:rsidR="00BA73D9" w:rsidRDefault="000C4B2A">
      <w:pPr>
        <w:ind w:left="720" w:hanging="720"/>
        <w:rPr>
          <w:sz w:val="22"/>
          <w:lang w:val="vi-VN" w:bidi="vi-VN"/>
        </w:rPr>
      </w:pPr>
      <w:r w:rsidRPr="002C1213">
        <w:rPr>
          <w:sz w:val="22"/>
          <w:lang w:val="vi-VN" w:bidi="vi-VN"/>
        </w:rPr>
        <w:t>1.</w:t>
      </w:r>
      <w:r w:rsidRPr="002C1213">
        <w:rPr>
          <w:sz w:val="22"/>
          <w:lang w:val="vi-VN" w:bidi="vi-VN"/>
        </w:rPr>
        <w:tab/>
        <w:t>Có thể nhận biết định nghĩa về:</w:t>
      </w:r>
    </w:p>
    <w:p w14:paraId="7CE36C05" w14:textId="77777777" w:rsidR="00BA73D9" w:rsidRDefault="000C4B2A" w:rsidP="00A613E6">
      <w:pPr>
        <w:ind w:left="1440" w:hanging="720"/>
        <w:rPr>
          <w:sz w:val="22"/>
          <w:szCs w:val="22"/>
          <w:lang w:val="vi-VN"/>
        </w:rPr>
      </w:pPr>
      <w:r>
        <w:rPr>
          <w:sz w:val="22"/>
          <w:lang w:val="vi-VN" w:bidi="vi-VN"/>
        </w:rPr>
        <w:t>a.</w:t>
      </w:r>
      <w:r>
        <w:rPr>
          <w:sz w:val="22"/>
          <w:lang w:val="vi-VN" w:bidi="vi-VN"/>
        </w:rPr>
        <w:tab/>
        <w:t>niên kim;</w:t>
      </w:r>
    </w:p>
    <w:p w14:paraId="04E625FA" w14:textId="77777777" w:rsidR="00BA73D9" w:rsidRDefault="00A613E6" w:rsidP="00A613E6">
      <w:pPr>
        <w:ind w:left="1440" w:hanging="720"/>
        <w:rPr>
          <w:sz w:val="22"/>
          <w:szCs w:val="22"/>
          <w:lang w:val="vi-VN"/>
        </w:rPr>
      </w:pPr>
      <w:r w:rsidRPr="007345EF">
        <w:rPr>
          <w:sz w:val="22"/>
          <w:lang w:val="vi-VN" w:bidi="vi-VN"/>
        </w:rPr>
        <w:t>b.</w:t>
      </w:r>
      <w:r w:rsidRPr="007345EF">
        <w:rPr>
          <w:sz w:val="22"/>
          <w:lang w:val="vi-VN" w:bidi="vi-VN"/>
        </w:rPr>
        <w:tab/>
        <w:t>người nhận niên kim;</w:t>
      </w:r>
    </w:p>
    <w:p w14:paraId="49CE3896" w14:textId="77777777" w:rsidR="00BA73D9" w:rsidRDefault="00A613E6" w:rsidP="00A613E6">
      <w:pPr>
        <w:ind w:left="1440" w:hanging="720"/>
        <w:rPr>
          <w:sz w:val="22"/>
          <w:szCs w:val="22"/>
          <w:lang w:val="vi-VN"/>
        </w:rPr>
      </w:pPr>
      <w:r w:rsidRPr="007345EF">
        <w:rPr>
          <w:sz w:val="22"/>
          <w:lang w:val="vi-VN" w:bidi="vi-VN"/>
        </w:rPr>
        <w:t>c.</w:t>
      </w:r>
      <w:r w:rsidRPr="007345EF">
        <w:rPr>
          <w:sz w:val="22"/>
          <w:lang w:val="vi-VN" w:bidi="vi-VN"/>
        </w:rPr>
        <w:tab/>
        <w:t>chủ sở hữu; và</w:t>
      </w:r>
    </w:p>
    <w:p w14:paraId="2ED17440" w14:textId="77777777" w:rsidR="00BA73D9" w:rsidRDefault="00A613E6" w:rsidP="00A613E6">
      <w:pPr>
        <w:ind w:left="1440" w:hanging="720"/>
        <w:rPr>
          <w:sz w:val="22"/>
          <w:szCs w:val="22"/>
          <w:lang w:val="vi-VN"/>
        </w:rPr>
      </w:pPr>
      <w:r w:rsidRPr="007345EF">
        <w:rPr>
          <w:sz w:val="22"/>
          <w:lang w:val="vi-VN" w:bidi="vi-VN"/>
        </w:rPr>
        <w:t>d.</w:t>
      </w:r>
      <w:r w:rsidRPr="007345EF">
        <w:rPr>
          <w:sz w:val="22"/>
          <w:lang w:val="vi-VN" w:bidi="vi-VN"/>
        </w:rPr>
        <w:tab/>
        <w:t>người thụ hưởng.</w:t>
      </w:r>
    </w:p>
    <w:p w14:paraId="3857820E" w14:textId="19E25E85" w:rsidR="00BA73D9" w:rsidRDefault="006230E4" w:rsidP="006230E4">
      <w:pPr>
        <w:ind w:left="1440" w:hanging="1440"/>
        <w:rPr>
          <w:sz w:val="22"/>
          <w:szCs w:val="22"/>
          <w:lang w:val="vi-VN"/>
        </w:rPr>
      </w:pPr>
      <w:r>
        <w:rPr>
          <w:sz w:val="22"/>
          <w:lang w:val="vi-VN" w:bidi="vi-VN"/>
        </w:rPr>
        <w:t>2.</w:t>
      </w:r>
      <w:r w:rsidR="00BA73D9">
        <w:rPr>
          <w:sz w:val="22"/>
          <w:lang w:val="vi-VN" w:bidi="vi-VN"/>
        </w:rPr>
        <w:t xml:space="preserve"> </w:t>
      </w:r>
      <w:r>
        <w:rPr>
          <w:sz w:val="22"/>
          <w:lang w:val="vi-VN" w:bidi="vi-VN"/>
        </w:rPr>
        <w:t>Có thể nhận biết và phân biệt được các thuật ngữ sau:</w:t>
      </w:r>
    </w:p>
    <w:p w14:paraId="7A7351B6" w14:textId="77777777" w:rsidR="00BA73D9" w:rsidRDefault="006230E4" w:rsidP="006230E4">
      <w:pPr>
        <w:ind w:left="720" w:hanging="720"/>
        <w:rPr>
          <w:sz w:val="22"/>
          <w:szCs w:val="22"/>
          <w:lang w:val="vi-VN"/>
        </w:rPr>
      </w:pPr>
      <w:r>
        <w:rPr>
          <w:sz w:val="22"/>
          <w:lang w:val="vi-VN" w:bidi="vi-VN"/>
        </w:rPr>
        <w:tab/>
        <w:t>a.</w:t>
      </w:r>
      <w:r>
        <w:rPr>
          <w:sz w:val="22"/>
          <w:lang w:val="vi-VN" w:bidi="vi-VN"/>
        </w:rPr>
        <w:tab/>
        <w:t>niên kim trả chậm phí bảo hiểm duy nhất; và,</w:t>
      </w:r>
    </w:p>
    <w:p w14:paraId="26B5E24C" w14:textId="77777777" w:rsidR="00BA73D9" w:rsidRDefault="006230E4" w:rsidP="00C470C3">
      <w:pPr>
        <w:ind w:left="720" w:hanging="720"/>
        <w:rPr>
          <w:sz w:val="22"/>
          <w:szCs w:val="22"/>
          <w:lang w:val="vi-VN"/>
        </w:rPr>
      </w:pPr>
      <w:r>
        <w:rPr>
          <w:sz w:val="22"/>
          <w:lang w:val="vi-VN" w:bidi="vi-VN"/>
        </w:rPr>
        <w:tab/>
        <w:t>b.</w:t>
      </w:r>
      <w:r>
        <w:rPr>
          <w:sz w:val="22"/>
          <w:lang w:val="vi-VN" w:bidi="vi-VN"/>
        </w:rPr>
        <w:tab/>
        <w:t>niên kim cố định và theo chỉ số.</w:t>
      </w:r>
    </w:p>
    <w:p w14:paraId="54BCDE4E" w14:textId="77777777" w:rsidR="00BA73D9" w:rsidRDefault="006230E4">
      <w:pPr>
        <w:ind w:left="720" w:hanging="720"/>
        <w:rPr>
          <w:sz w:val="22"/>
          <w:szCs w:val="22"/>
          <w:lang w:val="vi-VN"/>
        </w:rPr>
      </w:pPr>
      <w:r>
        <w:rPr>
          <w:sz w:val="22"/>
          <w:lang w:val="vi-VN" w:bidi="vi-VN"/>
        </w:rPr>
        <w:t>3.</w:t>
      </w:r>
      <w:r>
        <w:rPr>
          <w:sz w:val="22"/>
          <w:lang w:val="vi-VN" w:bidi="vi-VN"/>
        </w:rPr>
        <w:tab/>
        <w:t>Bảo hiểm Nhân thọ và Niên kim – Thay thế/Hủy hợp đồng:</w:t>
      </w:r>
    </w:p>
    <w:p w14:paraId="327BD694" w14:textId="77777777" w:rsidR="00BA73D9" w:rsidRDefault="000C4B2A">
      <w:pPr>
        <w:tabs>
          <w:tab w:val="left" w:pos="-1440"/>
        </w:tabs>
        <w:ind w:left="1440" w:hanging="720"/>
        <w:rPr>
          <w:sz w:val="22"/>
          <w:szCs w:val="22"/>
          <w:lang w:val="vi-VN"/>
        </w:rPr>
      </w:pPr>
      <w:r w:rsidRPr="00ED0FE2">
        <w:rPr>
          <w:sz w:val="22"/>
          <w:lang w:val="vi-VN" w:bidi="vi-VN"/>
        </w:rPr>
        <w:t>a.</w:t>
      </w:r>
      <w:r w:rsidRPr="00ED0FE2">
        <w:rPr>
          <w:sz w:val="22"/>
          <w:lang w:val="vi-VN" w:bidi="vi-VN"/>
        </w:rPr>
        <w:tab/>
        <w:t>Có thể xác định quyền của người được bảo hiểm trong việc hủy hợp đồng bảo hiểm nhân thọ mua gần đây, khi người được bảo hiểm:</w:t>
      </w:r>
    </w:p>
    <w:p w14:paraId="64FB1326" w14:textId="77777777" w:rsidR="00BA73D9" w:rsidRDefault="000C4B2A">
      <w:pPr>
        <w:tabs>
          <w:tab w:val="left" w:pos="-1440"/>
        </w:tabs>
        <w:ind w:left="720"/>
        <w:rPr>
          <w:sz w:val="22"/>
          <w:szCs w:val="22"/>
          <w:lang w:val="vi-VN"/>
        </w:rPr>
      </w:pPr>
      <w:r w:rsidRPr="00ED0FE2">
        <w:rPr>
          <w:sz w:val="22"/>
          <w:lang w:val="vi-VN" w:bidi="vi-VN"/>
        </w:rPr>
        <w:tab/>
        <w:t>i.</w:t>
      </w:r>
      <w:r w:rsidRPr="00ED0FE2">
        <w:rPr>
          <w:sz w:val="22"/>
          <w:lang w:val="vi-VN" w:bidi="vi-VN"/>
        </w:rPr>
        <w:tab/>
        <w:t>từ 60 tuổi trở lên; và,</w:t>
      </w:r>
    </w:p>
    <w:p w14:paraId="0969FF0B" w14:textId="77777777" w:rsidR="00BA73D9" w:rsidRDefault="000C4B2A">
      <w:pPr>
        <w:tabs>
          <w:tab w:val="left" w:pos="-1440"/>
        </w:tabs>
        <w:ind w:left="720"/>
        <w:rPr>
          <w:sz w:val="22"/>
          <w:szCs w:val="22"/>
          <w:lang w:val="vi-VN"/>
        </w:rPr>
      </w:pPr>
      <w:r w:rsidRPr="00ED0FE2">
        <w:rPr>
          <w:sz w:val="22"/>
          <w:lang w:val="vi-VN" w:bidi="vi-VN"/>
        </w:rPr>
        <w:tab/>
        <w:t>ii.</w:t>
      </w:r>
      <w:r w:rsidRPr="00ED0FE2">
        <w:rPr>
          <w:sz w:val="22"/>
          <w:lang w:val="vi-VN" w:bidi="vi-VN"/>
        </w:rPr>
        <w:tab/>
        <w:t>dưới 60 tuổi (Mục 10127.9-10127.10 CIC).</w:t>
      </w:r>
    </w:p>
    <w:p w14:paraId="750D9663" w14:textId="77777777" w:rsidR="00BA73D9" w:rsidRDefault="000C4B2A" w:rsidP="00294AE2">
      <w:pPr>
        <w:tabs>
          <w:tab w:val="left" w:pos="-1440"/>
        </w:tabs>
        <w:ind w:left="1440" w:hanging="720"/>
        <w:rPr>
          <w:sz w:val="22"/>
          <w:lang w:val="vi-VN" w:bidi="vi-VN"/>
        </w:rPr>
      </w:pPr>
      <w:r>
        <w:rPr>
          <w:sz w:val="22"/>
          <w:lang w:val="vi-VN" w:bidi="vi-VN"/>
        </w:rPr>
        <w:t>b.</w:t>
      </w:r>
      <w:r>
        <w:rPr>
          <w:sz w:val="22"/>
          <w:lang w:val="vi-VN" w:bidi="vi-VN"/>
        </w:rPr>
        <w:tab/>
        <w:t>Có thể xác định các yêu cầu và hình phạt của điều "Thay thế Hợp đồng Bảo hiểm Nhân thọ và Niên kim" (Mục 10509-10509.9 CIC).</w:t>
      </w:r>
    </w:p>
    <w:p w14:paraId="6EC18E59" w14:textId="77777777" w:rsidR="00BA73D9" w:rsidRDefault="0066497B">
      <w:pPr>
        <w:ind w:left="720" w:hanging="720"/>
        <w:rPr>
          <w:sz w:val="22"/>
          <w:szCs w:val="22"/>
          <w:lang w:val="vi-VN"/>
        </w:rPr>
      </w:pPr>
      <w:r>
        <w:rPr>
          <w:sz w:val="22"/>
          <w:lang w:val="vi-VN" w:bidi="vi-VN"/>
        </w:rPr>
        <w:t>4.</w:t>
      </w:r>
      <w:r>
        <w:rPr>
          <w:sz w:val="22"/>
          <w:lang w:val="vi-VN" w:bidi="vi-VN"/>
        </w:rPr>
        <w:tab/>
        <w:t>Đánh thuế Bảo hiểm Nhân thọ và Đánh thuế Niên kim - Phí bảo hiểm và Tiền thu được:</w:t>
      </w:r>
    </w:p>
    <w:p w14:paraId="2A19F762" w14:textId="77777777" w:rsidR="00BA73D9" w:rsidRDefault="000C4B2A" w:rsidP="00294AE2">
      <w:pPr>
        <w:tabs>
          <w:tab w:val="left" w:pos="-1440"/>
        </w:tabs>
        <w:ind w:left="1440" w:hanging="720"/>
        <w:rPr>
          <w:sz w:val="22"/>
          <w:szCs w:val="22"/>
          <w:lang w:val="vi-VN"/>
        </w:rPr>
      </w:pPr>
      <w:r w:rsidRPr="00ED0FE2">
        <w:rPr>
          <w:sz w:val="22"/>
          <w:lang w:val="vi-VN" w:bidi="vi-VN"/>
        </w:rPr>
        <w:t>a.</w:t>
      </w:r>
      <w:r w:rsidRPr="00ED0FE2">
        <w:rPr>
          <w:sz w:val="22"/>
          <w:lang w:val="vi-VN" w:bidi="vi-VN"/>
        </w:rPr>
        <w:tab/>
        <w:t>Có thể nhận biết các hợp đồng nhân thọ và niên kim được ưu đãi về thuế như thế nào đối với:</w:t>
      </w:r>
    </w:p>
    <w:p w14:paraId="0AE52F3D" w14:textId="77777777" w:rsidR="00BA73D9" w:rsidRDefault="000C4B2A">
      <w:pPr>
        <w:tabs>
          <w:tab w:val="left" w:pos="-1440"/>
        </w:tabs>
        <w:ind w:left="2160" w:hanging="720"/>
        <w:rPr>
          <w:sz w:val="22"/>
          <w:szCs w:val="22"/>
          <w:lang w:val="vi-VN"/>
        </w:rPr>
      </w:pPr>
      <w:r w:rsidRPr="00ED0FE2">
        <w:rPr>
          <w:sz w:val="22"/>
          <w:lang w:val="vi-VN" w:bidi="vi-VN"/>
        </w:rPr>
        <w:t>i.</w:t>
      </w:r>
      <w:r w:rsidRPr="00ED0FE2">
        <w:rPr>
          <w:sz w:val="22"/>
          <w:lang w:val="vi-VN" w:bidi="vi-VN"/>
        </w:rPr>
        <w:tab/>
        <w:t>tích lũy giá trị tiền mặt hoặc cổ tức;</w:t>
      </w:r>
    </w:p>
    <w:p w14:paraId="02B1A03E" w14:textId="77777777" w:rsidR="00BA73D9" w:rsidRDefault="000C4B2A">
      <w:pPr>
        <w:tabs>
          <w:tab w:val="left" w:pos="-1440"/>
        </w:tabs>
        <w:ind w:left="2160" w:hanging="720"/>
        <w:rPr>
          <w:sz w:val="22"/>
          <w:szCs w:val="22"/>
          <w:lang w:val="vi-VN"/>
        </w:rPr>
      </w:pPr>
      <w:r w:rsidRPr="00ED0FE2">
        <w:rPr>
          <w:sz w:val="22"/>
          <w:lang w:val="vi-VN" w:bidi="vi-VN"/>
        </w:rPr>
        <w:t>ii.</w:t>
      </w:r>
      <w:r w:rsidRPr="00ED0FE2">
        <w:rPr>
          <w:sz w:val="22"/>
          <w:lang w:val="vi-VN" w:bidi="vi-VN"/>
        </w:rPr>
        <w:tab/>
        <w:t>tiền tử thu được; và,</w:t>
      </w:r>
    </w:p>
    <w:p w14:paraId="58ECB9CC" w14:textId="77777777" w:rsidR="00BA73D9" w:rsidRDefault="0066497B" w:rsidP="00ED0FE2">
      <w:pPr>
        <w:tabs>
          <w:tab w:val="left" w:pos="-1440"/>
        </w:tabs>
        <w:ind w:left="2160" w:hanging="720"/>
        <w:rPr>
          <w:sz w:val="22"/>
          <w:lang w:val="vi-VN" w:bidi="vi-VN"/>
        </w:rPr>
      </w:pPr>
      <w:r>
        <w:rPr>
          <w:sz w:val="22"/>
          <w:lang w:val="vi-VN" w:bidi="vi-VN"/>
        </w:rPr>
        <w:t>iii.</w:t>
      </w:r>
      <w:r>
        <w:rPr>
          <w:sz w:val="22"/>
          <w:lang w:val="vi-VN" w:bidi="vi-VN"/>
        </w:rPr>
        <w:tab/>
        <w:t>thanh toán niên kim cho người thụ hưởng.</w:t>
      </w:r>
    </w:p>
    <w:p w14:paraId="0DBDA8BD" w14:textId="77777777" w:rsidR="00BA73D9" w:rsidRDefault="00BA73D9">
      <w:pPr>
        <w:rPr>
          <w:strike/>
          <w:sz w:val="22"/>
          <w:szCs w:val="22"/>
          <w:u w:val="single"/>
          <w:lang w:val="vi-VN"/>
        </w:rPr>
      </w:pPr>
    </w:p>
    <w:p w14:paraId="396348A4" w14:textId="77777777" w:rsidR="00BA73D9" w:rsidRDefault="000C4B2A">
      <w:pPr>
        <w:rPr>
          <w:sz w:val="22"/>
          <w:szCs w:val="22"/>
          <w:lang w:val="vi-VN"/>
        </w:rPr>
      </w:pPr>
      <w:r w:rsidRPr="00ED0FE2">
        <w:rPr>
          <w:sz w:val="22"/>
          <w:lang w:val="vi-VN" w:bidi="vi-VN"/>
        </w:rPr>
        <w:t>III. BẢO HIỂM NHÂN THỌ (34 câu hỏi (38%) trong bài thi)</w:t>
      </w:r>
    </w:p>
    <w:p w14:paraId="1A9CE8EC" w14:textId="77777777" w:rsidR="00BA73D9" w:rsidRDefault="000C4B2A">
      <w:pPr>
        <w:rPr>
          <w:sz w:val="22"/>
          <w:szCs w:val="22"/>
          <w:lang w:val="vi-VN"/>
        </w:rPr>
      </w:pPr>
      <w:r w:rsidRPr="00ED0FE2">
        <w:rPr>
          <w:sz w:val="22"/>
          <w:lang w:val="vi-VN" w:bidi="vi-VN"/>
        </w:rPr>
        <w:t>III. A. Bảo hiểm Nhân thọ – Thông tin Cơ bản (12 câu trong 34 câu hỏi về Bảo hiểm Nhân thọ)</w:t>
      </w:r>
    </w:p>
    <w:p w14:paraId="7587DBE3" w14:textId="77777777" w:rsidR="00BA73D9" w:rsidRDefault="000C4B2A">
      <w:pPr>
        <w:pStyle w:val="Quick1"/>
        <w:numPr>
          <w:ilvl w:val="0"/>
          <w:numId w:val="0"/>
        </w:numPr>
        <w:tabs>
          <w:tab w:val="left" w:pos="-1440"/>
        </w:tabs>
        <w:rPr>
          <w:sz w:val="22"/>
          <w:szCs w:val="22"/>
          <w:lang w:val="vi-VN"/>
        </w:rPr>
      </w:pPr>
      <w:r>
        <w:rPr>
          <w:sz w:val="22"/>
          <w:lang w:val="vi-VN" w:bidi="vi-VN"/>
        </w:rPr>
        <w:t>1.</w:t>
      </w:r>
      <w:r>
        <w:rPr>
          <w:sz w:val="22"/>
          <w:lang w:val="vi-VN" w:bidi="vi-VN"/>
        </w:rPr>
        <w:tab/>
        <w:t>Có thể xác định các ví dụ hoặc định nghĩa về:</w:t>
      </w:r>
    </w:p>
    <w:p w14:paraId="6BCE7FAA" w14:textId="77777777" w:rsidR="00BA73D9" w:rsidRDefault="000C4B2A">
      <w:pPr>
        <w:tabs>
          <w:tab w:val="left" w:pos="-1440"/>
        </w:tabs>
        <w:ind w:left="1440" w:hanging="720"/>
        <w:rPr>
          <w:sz w:val="22"/>
          <w:szCs w:val="22"/>
          <w:lang w:val="vi-VN"/>
        </w:rPr>
      </w:pPr>
      <w:r>
        <w:rPr>
          <w:sz w:val="22"/>
          <w:lang w:val="vi-VN" w:bidi="vi-VN"/>
        </w:rPr>
        <w:t>a.</w:t>
      </w:r>
      <w:r>
        <w:rPr>
          <w:sz w:val="22"/>
          <w:lang w:val="vi-VN" w:bidi="vi-VN"/>
        </w:rPr>
        <w:tab/>
        <w:t>bảo hiểm nhân thọ;</w:t>
      </w:r>
    </w:p>
    <w:p w14:paraId="049102F3" w14:textId="77777777" w:rsidR="00BA73D9" w:rsidRDefault="000C4B2A">
      <w:pPr>
        <w:tabs>
          <w:tab w:val="left" w:pos="-1440"/>
        </w:tabs>
        <w:ind w:left="1440" w:hanging="720"/>
        <w:rPr>
          <w:sz w:val="22"/>
          <w:szCs w:val="22"/>
          <w:lang w:val="vi-VN"/>
        </w:rPr>
      </w:pPr>
      <w:r>
        <w:rPr>
          <w:sz w:val="22"/>
          <w:lang w:val="vi-VN" w:bidi="vi-VN"/>
        </w:rPr>
        <w:t>b.</w:t>
      </w:r>
      <w:r>
        <w:rPr>
          <w:sz w:val="22"/>
          <w:lang w:val="vi-VN" w:bidi="vi-VN"/>
        </w:rPr>
        <w:tab/>
        <w:t>người yêu cầu bảo hiểm;</w:t>
      </w:r>
    </w:p>
    <w:p w14:paraId="6A1F47B6" w14:textId="77777777" w:rsidR="00BA73D9" w:rsidRDefault="000C4B2A">
      <w:pPr>
        <w:tabs>
          <w:tab w:val="left" w:pos="-1440"/>
        </w:tabs>
        <w:ind w:left="1440" w:hanging="720"/>
        <w:rPr>
          <w:sz w:val="22"/>
          <w:szCs w:val="22"/>
          <w:lang w:val="vi-VN"/>
        </w:rPr>
      </w:pPr>
      <w:r>
        <w:rPr>
          <w:sz w:val="22"/>
          <w:lang w:val="vi-VN" w:bidi="vi-VN"/>
        </w:rPr>
        <w:lastRenderedPageBreak/>
        <w:t>c.</w:t>
      </w:r>
      <w:r>
        <w:rPr>
          <w:sz w:val="22"/>
          <w:lang w:val="vi-VN" w:bidi="vi-VN"/>
        </w:rPr>
        <w:tab/>
        <w:t>chủ hợp đồng bảo hiểm;</w:t>
      </w:r>
    </w:p>
    <w:p w14:paraId="54FE9522" w14:textId="77777777" w:rsidR="00BA73D9" w:rsidRDefault="000C4B2A">
      <w:pPr>
        <w:tabs>
          <w:tab w:val="left" w:pos="-1440"/>
        </w:tabs>
        <w:ind w:left="1440" w:hanging="720"/>
        <w:rPr>
          <w:b/>
          <w:sz w:val="22"/>
          <w:szCs w:val="22"/>
          <w:u w:val="single"/>
          <w:lang w:val="vi-VN"/>
        </w:rPr>
      </w:pPr>
      <w:r>
        <w:rPr>
          <w:sz w:val="22"/>
          <w:lang w:val="vi-VN" w:bidi="vi-VN"/>
        </w:rPr>
        <w:t>d.</w:t>
      </w:r>
      <w:r>
        <w:rPr>
          <w:sz w:val="22"/>
          <w:lang w:val="vi-VN" w:bidi="vi-VN"/>
        </w:rPr>
        <w:tab/>
        <w:t>người được bảo hiểm; và,</w:t>
      </w:r>
    </w:p>
    <w:p w14:paraId="785FEE54" w14:textId="77777777" w:rsidR="00BA73D9" w:rsidRDefault="000C4B2A" w:rsidP="00294AE2">
      <w:pPr>
        <w:tabs>
          <w:tab w:val="left" w:pos="-1440"/>
        </w:tabs>
        <w:ind w:left="1440" w:hanging="720"/>
        <w:rPr>
          <w:sz w:val="22"/>
          <w:szCs w:val="22"/>
          <w:lang w:val="vi-VN"/>
        </w:rPr>
      </w:pPr>
      <w:r>
        <w:rPr>
          <w:sz w:val="22"/>
          <w:lang w:val="vi-VN" w:bidi="vi-VN"/>
        </w:rPr>
        <w:t>e.</w:t>
      </w:r>
      <w:r>
        <w:rPr>
          <w:sz w:val="22"/>
          <w:lang w:val="vi-VN" w:bidi="vi-VN"/>
        </w:rPr>
        <w:tab/>
        <w:t>người thụ hưởng.</w:t>
      </w:r>
    </w:p>
    <w:p w14:paraId="259D992A" w14:textId="77777777" w:rsidR="00BA73D9" w:rsidRDefault="000C4B2A">
      <w:pPr>
        <w:ind w:left="720" w:hanging="720"/>
        <w:rPr>
          <w:sz w:val="22"/>
          <w:szCs w:val="22"/>
          <w:lang w:val="vi-VN"/>
        </w:rPr>
      </w:pPr>
      <w:r>
        <w:rPr>
          <w:sz w:val="22"/>
          <w:lang w:val="vi-VN" w:bidi="vi-VN"/>
        </w:rPr>
        <w:t>2.</w:t>
      </w:r>
      <w:r>
        <w:rPr>
          <w:sz w:val="22"/>
          <w:lang w:val="vi-VN" w:bidi="vi-VN"/>
        </w:rPr>
        <w:tab/>
        <w:t>Có thể xác định các thành phần của quy trình lập kế hoạch tài chính cá nhân:</w:t>
      </w:r>
    </w:p>
    <w:p w14:paraId="4FCB1E8F" w14:textId="77777777" w:rsidR="00BA73D9" w:rsidRDefault="000C4B2A">
      <w:pPr>
        <w:tabs>
          <w:tab w:val="left" w:pos="-1440"/>
        </w:tabs>
        <w:ind w:left="1440" w:hanging="720"/>
        <w:rPr>
          <w:sz w:val="22"/>
          <w:szCs w:val="22"/>
          <w:lang w:val="vi-VN"/>
        </w:rPr>
      </w:pPr>
      <w:r>
        <w:rPr>
          <w:sz w:val="22"/>
          <w:lang w:val="vi-VN" w:bidi="vi-VN"/>
        </w:rPr>
        <w:t>a.</w:t>
      </w:r>
      <w:r>
        <w:rPr>
          <w:sz w:val="22"/>
          <w:lang w:val="vi-VN" w:bidi="vi-VN"/>
        </w:rPr>
        <w:tab/>
        <w:t>xác định các mục tiêu tài chính tổng thể; và,</w:t>
      </w:r>
    </w:p>
    <w:p w14:paraId="0B450A7F" w14:textId="77777777" w:rsidR="00BA73D9" w:rsidRDefault="000C4B2A">
      <w:pPr>
        <w:tabs>
          <w:tab w:val="left" w:pos="-1440"/>
        </w:tabs>
        <w:ind w:left="1440" w:hanging="720"/>
        <w:rPr>
          <w:sz w:val="22"/>
          <w:szCs w:val="22"/>
          <w:lang w:val="vi-VN"/>
        </w:rPr>
      </w:pPr>
      <w:r>
        <w:rPr>
          <w:sz w:val="22"/>
          <w:lang w:val="vi-VN" w:bidi="vi-VN"/>
        </w:rPr>
        <w:t>b.</w:t>
      </w:r>
      <w:r>
        <w:rPr>
          <w:sz w:val="22"/>
          <w:lang w:val="vi-VN" w:bidi="vi-VN"/>
        </w:rPr>
        <w:tab/>
        <w:t>phát triển và thực hiện (bao gồm cả việc sử dụng các kỹ thuật quản lý rủi ro) một kế hoạch để hoàn thành các mục tiêu.</w:t>
      </w:r>
    </w:p>
    <w:p w14:paraId="75236943" w14:textId="77777777" w:rsidR="00BA73D9" w:rsidRDefault="000C4B2A" w:rsidP="00294AE2">
      <w:pPr>
        <w:tabs>
          <w:tab w:val="left" w:pos="-1440"/>
        </w:tabs>
        <w:ind w:left="720" w:hanging="720"/>
        <w:rPr>
          <w:sz w:val="22"/>
          <w:lang w:val="vi-VN" w:bidi="vi-VN"/>
        </w:rPr>
      </w:pPr>
      <w:r>
        <w:rPr>
          <w:sz w:val="22"/>
          <w:lang w:val="vi-VN" w:bidi="vi-VN"/>
        </w:rPr>
        <w:t>3.</w:t>
      </w:r>
      <w:r>
        <w:rPr>
          <w:sz w:val="22"/>
          <w:lang w:val="vi-VN" w:bidi="vi-VN"/>
        </w:rPr>
        <w:tab/>
        <w:t xml:space="preserve">Có thể xác định các thành phần chính của quy trình quản lý rủi ro cá nhân (phi tài sản / trách nhiệm pháp lý), xác định, định lượng và xử lý các rủi ro tổn thất. </w:t>
      </w:r>
      <w:r>
        <w:rPr>
          <w:sz w:val="22"/>
          <w:lang w:val="vi-VN" w:bidi="vi-VN"/>
        </w:rPr>
        <w:tab/>
      </w:r>
    </w:p>
    <w:p w14:paraId="5082CDEF" w14:textId="77777777" w:rsidR="00BA73D9" w:rsidRDefault="006842F2">
      <w:pPr>
        <w:tabs>
          <w:tab w:val="left" w:pos="-1440"/>
        </w:tabs>
        <w:ind w:left="1440" w:hanging="720"/>
        <w:rPr>
          <w:sz w:val="22"/>
          <w:lang w:val="vi-VN" w:bidi="vi-VN"/>
        </w:rPr>
      </w:pPr>
      <w:r>
        <w:rPr>
          <w:sz w:val="22"/>
          <w:lang w:val="vi-VN" w:bidi="vi-VN"/>
        </w:rPr>
        <w:t>a.</w:t>
      </w:r>
      <w:r>
        <w:rPr>
          <w:sz w:val="22"/>
          <w:lang w:val="vi-VN" w:bidi="vi-VN"/>
        </w:rPr>
        <w:tab/>
        <w:t>được quản lý bởi:</w:t>
      </w:r>
    </w:p>
    <w:p w14:paraId="722A0AC3" w14:textId="77777777" w:rsidR="00BA73D9" w:rsidRDefault="000C4B2A">
      <w:pPr>
        <w:tabs>
          <w:tab w:val="left" w:pos="-1440"/>
        </w:tabs>
        <w:ind w:left="2160" w:hanging="720"/>
        <w:rPr>
          <w:sz w:val="22"/>
          <w:lang w:val="vi-VN" w:bidi="vi-VN"/>
        </w:rPr>
      </w:pPr>
      <w:r w:rsidRPr="00ED0FE2">
        <w:rPr>
          <w:sz w:val="22"/>
          <w:lang w:val="vi-VN" w:bidi="vi-VN"/>
        </w:rPr>
        <w:t>i.</w:t>
      </w:r>
      <w:r w:rsidRPr="00ED0FE2">
        <w:rPr>
          <w:sz w:val="22"/>
          <w:lang w:val="vi-VN" w:bidi="vi-VN"/>
        </w:rPr>
        <w:tab/>
        <w:t>tránh rủi ro;</w:t>
      </w:r>
    </w:p>
    <w:p w14:paraId="5C651306" w14:textId="77777777" w:rsidR="00BA73D9" w:rsidRDefault="000C4B2A">
      <w:pPr>
        <w:tabs>
          <w:tab w:val="left" w:pos="-1440"/>
        </w:tabs>
        <w:ind w:left="2160" w:hanging="720"/>
        <w:rPr>
          <w:sz w:val="22"/>
          <w:lang w:val="vi-VN" w:bidi="vi-VN"/>
        </w:rPr>
      </w:pPr>
      <w:r w:rsidRPr="00ED0FE2">
        <w:rPr>
          <w:sz w:val="22"/>
          <w:lang w:val="vi-VN" w:bidi="vi-VN"/>
        </w:rPr>
        <w:t>ii.</w:t>
      </w:r>
      <w:r w:rsidRPr="00ED0FE2">
        <w:rPr>
          <w:sz w:val="22"/>
          <w:lang w:val="vi-VN" w:bidi="vi-VN"/>
        </w:rPr>
        <w:tab/>
        <w:t>phần trách nhiệm giữ lại;</w:t>
      </w:r>
    </w:p>
    <w:p w14:paraId="55BAA544" w14:textId="77777777" w:rsidR="00BA73D9" w:rsidRDefault="000C4B2A">
      <w:pPr>
        <w:tabs>
          <w:tab w:val="left" w:pos="-1440"/>
        </w:tabs>
        <w:ind w:left="2160" w:hanging="720"/>
        <w:rPr>
          <w:rFonts w:cs="Arial"/>
          <w:sz w:val="22"/>
          <w:szCs w:val="22"/>
          <w:lang w:val="vi-VN"/>
        </w:rPr>
      </w:pPr>
      <w:r w:rsidRPr="00ED0FE2">
        <w:rPr>
          <w:sz w:val="22"/>
          <w:lang w:val="vi-VN" w:bidi="vi-VN"/>
        </w:rPr>
        <w:t>iii.</w:t>
      </w:r>
      <w:r w:rsidRPr="00ED0FE2">
        <w:rPr>
          <w:sz w:val="22"/>
          <w:lang w:val="vi-VN" w:bidi="vi-VN"/>
        </w:rPr>
        <w:tab/>
        <w:t>chia sẻ;</w:t>
      </w:r>
    </w:p>
    <w:p w14:paraId="15082D48" w14:textId="77777777" w:rsidR="00BA73D9" w:rsidRDefault="000C4B2A">
      <w:pPr>
        <w:tabs>
          <w:tab w:val="left" w:pos="-1440"/>
        </w:tabs>
        <w:ind w:left="2160" w:hanging="720"/>
        <w:rPr>
          <w:rFonts w:cs="Arial"/>
          <w:sz w:val="22"/>
          <w:szCs w:val="22"/>
          <w:lang w:val="vi-VN"/>
        </w:rPr>
      </w:pPr>
      <w:r w:rsidRPr="00ED0FE2">
        <w:rPr>
          <w:sz w:val="22"/>
          <w:lang w:val="vi-VN" w:bidi="vi-VN"/>
        </w:rPr>
        <w:t>iv.</w:t>
      </w:r>
      <w:r w:rsidRPr="00ED0FE2">
        <w:rPr>
          <w:sz w:val="22"/>
          <w:lang w:val="vi-VN" w:bidi="vi-VN"/>
        </w:rPr>
        <w:tab/>
        <w:t>giảm rủi ro; và,</w:t>
      </w:r>
    </w:p>
    <w:p w14:paraId="1163B98F" w14:textId="77777777" w:rsidR="00BA73D9" w:rsidRDefault="000C4B2A" w:rsidP="00294AE2">
      <w:pPr>
        <w:tabs>
          <w:tab w:val="left" w:pos="-1440"/>
        </w:tabs>
        <w:ind w:left="2160" w:hanging="720"/>
        <w:rPr>
          <w:sz w:val="22"/>
          <w:lang w:val="vi-VN" w:bidi="vi-VN"/>
        </w:rPr>
      </w:pPr>
      <w:r w:rsidRPr="00ED0FE2">
        <w:rPr>
          <w:sz w:val="22"/>
          <w:lang w:val="vi-VN" w:bidi="vi-VN"/>
        </w:rPr>
        <w:t>v.</w:t>
      </w:r>
      <w:r w:rsidRPr="00ED0FE2">
        <w:rPr>
          <w:sz w:val="22"/>
          <w:lang w:val="vi-VN" w:bidi="vi-VN"/>
        </w:rPr>
        <w:tab/>
        <w:t>chuyển nhượng.</w:t>
      </w:r>
    </w:p>
    <w:p w14:paraId="54E2E9ED" w14:textId="77777777" w:rsidR="00BA73D9" w:rsidRDefault="000C4B2A">
      <w:pPr>
        <w:tabs>
          <w:tab w:val="left" w:pos="-1440"/>
        </w:tabs>
        <w:ind w:left="720" w:hanging="720"/>
        <w:rPr>
          <w:sz w:val="22"/>
          <w:szCs w:val="22"/>
          <w:lang w:val="vi-VN"/>
        </w:rPr>
      </w:pPr>
      <w:r>
        <w:rPr>
          <w:sz w:val="22"/>
          <w:lang w:val="vi-VN" w:bidi="vi-VN"/>
        </w:rPr>
        <w:t>4.</w:t>
      </w:r>
      <w:r>
        <w:rPr>
          <w:sz w:val="22"/>
          <w:lang w:val="vi-VN" w:bidi="vi-VN"/>
        </w:rPr>
        <w:tab/>
        <w:t>Có thể xác định ý nghĩa của thuật ngữ “giới hạn trách nhiệm pháp lý” trong hợp đồng bảo hiểm nhân thọ.</w:t>
      </w:r>
    </w:p>
    <w:p w14:paraId="2BE9CC6E" w14:textId="77777777" w:rsidR="00BA73D9" w:rsidRDefault="000C4B2A">
      <w:pPr>
        <w:pStyle w:val="Quick1"/>
        <w:numPr>
          <w:ilvl w:val="0"/>
          <w:numId w:val="0"/>
        </w:numPr>
        <w:tabs>
          <w:tab w:val="left" w:pos="-1440"/>
        </w:tabs>
        <w:ind w:left="720" w:hanging="720"/>
        <w:rPr>
          <w:sz w:val="22"/>
          <w:szCs w:val="22"/>
          <w:lang w:val="vi-VN"/>
        </w:rPr>
      </w:pPr>
      <w:r>
        <w:rPr>
          <w:sz w:val="22"/>
          <w:lang w:val="vi-VN" w:bidi="vi-VN"/>
        </w:rPr>
        <w:t>5.</w:t>
      </w:r>
      <w:r>
        <w:rPr>
          <w:sz w:val="22"/>
          <w:lang w:val="vi-VN" w:bidi="vi-VN"/>
        </w:rPr>
        <w:tab/>
        <w:t>Có thể xác định khi nào cần có quyền lợi được bảo hiểm theo hợp đồng bảo hiểm nhân thọ (Mục 10110 CIC).</w:t>
      </w:r>
    </w:p>
    <w:p w14:paraId="19429B49" w14:textId="77777777" w:rsidR="00BA73D9" w:rsidRDefault="000C4B2A">
      <w:pPr>
        <w:tabs>
          <w:tab w:val="left" w:pos="-1440"/>
        </w:tabs>
        <w:ind w:left="720" w:hanging="720"/>
        <w:rPr>
          <w:sz w:val="22"/>
          <w:szCs w:val="22"/>
          <w:lang w:val="vi-VN"/>
        </w:rPr>
      </w:pPr>
      <w:r>
        <w:rPr>
          <w:sz w:val="22"/>
          <w:lang w:val="vi-VN" w:bidi="vi-VN"/>
        </w:rPr>
        <w:t>6.</w:t>
      </w:r>
      <w:r>
        <w:rPr>
          <w:sz w:val="22"/>
          <w:lang w:val="vi-VN" w:bidi="vi-VN"/>
        </w:rPr>
        <w:tab/>
        <w:t>Có thể xác định:</w:t>
      </w:r>
    </w:p>
    <w:p w14:paraId="1E28961E" w14:textId="77777777" w:rsidR="00BA73D9" w:rsidRDefault="000C4B2A">
      <w:pPr>
        <w:tabs>
          <w:tab w:val="left" w:pos="-1440"/>
        </w:tabs>
        <w:ind w:left="1440" w:hanging="720"/>
        <w:rPr>
          <w:sz w:val="22"/>
          <w:szCs w:val="22"/>
          <w:lang w:val="vi-VN"/>
        </w:rPr>
      </w:pPr>
      <w:r>
        <w:rPr>
          <w:sz w:val="22"/>
          <w:lang w:val="vi-VN" w:bidi="vi-VN"/>
        </w:rPr>
        <w:t>a.</w:t>
      </w:r>
      <w:r>
        <w:rPr>
          <w:sz w:val="22"/>
          <w:lang w:val="vi-VN" w:bidi="vi-VN"/>
        </w:rPr>
        <w:tab/>
        <w:t>thuật ngữ tử vong; và,</w:t>
      </w:r>
    </w:p>
    <w:p w14:paraId="0FA97EC9" w14:textId="77777777" w:rsidR="00BA73D9" w:rsidRDefault="000C4B2A" w:rsidP="00294AE2">
      <w:pPr>
        <w:tabs>
          <w:tab w:val="left" w:pos="-1440"/>
        </w:tabs>
        <w:ind w:left="1440" w:hanging="720"/>
        <w:rPr>
          <w:sz w:val="22"/>
          <w:szCs w:val="22"/>
          <w:lang w:val="vi-VN"/>
        </w:rPr>
      </w:pPr>
      <w:r>
        <w:rPr>
          <w:sz w:val="22"/>
          <w:lang w:val="vi-VN" w:bidi="vi-VN"/>
        </w:rPr>
        <w:t>b.</w:t>
      </w:r>
      <w:r>
        <w:rPr>
          <w:sz w:val="22"/>
          <w:lang w:val="vi-VN" w:bidi="vi-VN"/>
        </w:rPr>
        <w:tab/>
        <w:t>bảng thuật ngữ về bảng tử vong, bao gồm cách bảng này được phát triển.</w:t>
      </w:r>
    </w:p>
    <w:p w14:paraId="488628AF" w14:textId="77777777" w:rsidR="00BA73D9" w:rsidRDefault="000C4B2A">
      <w:pPr>
        <w:tabs>
          <w:tab w:val="left" w:pos="-1440"/>
        </w:tabs>
        <w:ind w:left="720" w:hanging="720"/>
        <w:rPr>
          <w:sz w:val="22"/>
          <w:szCs w:val="22"/>
          <w:lang w:val="vi-VN"/>
        </w:rPr>
      </w:pPr>
      <w:r>
        <w:rPr>
          <w:sz w:val="22"/>
          <w:lang w:val="vi-VN" w:bidi="vi-VN"/>
        </w:rPr>
        <w:t>7.</w:t>
      </w:r>
      <w:r>
        <w:rPr>
          <w:sz w:val="22"/>
          <w:lang w:val="vi-VN" w:bidi="vi-VN"/>
        </w:rPr>
        <w:tab/>
        <w:t>Có thể xác định ý nghĩa của câu “bảo hiểm nhân thọ tạo ra tài sản tức thời”.</w:t>
      </w:r>
    </w:p>
    <w:p w14:paraId="5DD394D1" w14:textId="77777777" w:rsidR="00BA73D9" w:rsidRDefault="00BA73D9">
      <w:pPr>
        <w:rPr>
          <w:sz w:val="22"/>
          <w:szCs w:val="22"/>
          <w:lang w:val="vi-VN"/>
        </w:rPr>
      </w:pPr>
    </w:p>
    <w:p w14:paraId="58986EB9" w14:textId="77777777" w:rsidR="00BA73D9" w:rsidRDefault="000C4B2A">
      <w:pPr>
        <w:rPr>
          <w:sz w:val="22"/>
          <w:szCs w:val="22"/>
          <w:lang w:val="vi-VN"/>
        </w:rPr>
      </w:pPr>
      <w:r w:rsidRPr="00183646">
        <w:rPr>
          <w:sz w:val="22"/>
          <w:lang w:val="vi-VN" w:bidi="vi-VN"/>
        </w:rPr>
        <w:t>III. BẢO HIỂM NHÂN THỌ (34 câu hỏi (38%) trong bài thi)</w:t>
      </w:r>
    </w:p>
    <w:p w14:paraId="2893CDC4" w14:textId="77777777" w:rsidR="00BA73D9" w:rsidRDefault="000C4B2A">
      <w:pPr>
        <w:rPr>
          <w:sz w:val="22"/>
          <w:szCs w:val="22"/>
          <w:lang w:val="vi-VN"/>
        </w:rPr>
      </w:pPr>
      <w:r w:rsidRPr="00183646">
        <w:rPr>
          <w:sz w:val="22"/>
          <w:lang w:val="vi-VN" w:bidi="vi-VN"/>
        </w:rPr>
        <w:t>III. Các loại Hợp đồng Bảo hiểm Nhân thọ và Điều khoản riêng (11 câu hỏi trong 34 câu hỏi về Bảo hiểm Nhân thọ)</w:t>
      </w:r>
    </w:p>
    <w:p w14:paraId="2AB627E1" w14:textId="77777777" w:rsidR="00BA73D9" w:rsidRDefault="000C4B2A">
      <w:pPr>
        <w:tabs>
          <w:tab w:val="left" w:pos="-1440"/>
        </w:tabs>
        <w:ind w:left="720" w:hanging="720"/>
        <w:rPr>
          <w:sz w:val="22"/>
          <w:szCs w:val="22"/>
          <w:lang w:val="vi-VN"/>
        </w:rPr>
      </w:pPr>
      <w:r>
        <w:rPr>
          <w:sz w:val="22"/>
          <w:lang w:val="vi-VN" w:bidi="vi-VN"/>
        </w:rPr>
        <w:t>1.</w:t>
      </w:r>
      <w:r>
        <w:rPr>
          <w:sz w:val="22"/>
          <w:lang w:val="vi-VN" w:bidi="vi-VN"/>
        </w:rPr>
        <w:tab/>
        <w:t>Có thể phân biệt được các loại hợp đồng bảo hiểm nhân thọ sau:</w:t>
      </w:r>
    </w:p>
    <w:p w14:paraId="7C784414" w14:textId="77777777" w:rsidR="00BA73D9" w:rsidRDefault="000C4B2A" w:rsidP="00294AE2">
      <w:pPr>
        <w:tabs>
          <w:tab w:val="left" w:pos="-1440"/>
        </w:tabs>
        <w:ind w:left="1440" w:hanging="720"/>
        <w:rPr>
          <w:sz w:val="22"/>
          <w:szCs w:val="22"/>
          <w:lang w:val="vi-VN"/>
        </w:rPr>
      </w:pPr>
      <w:r>
        <w:rPr>
          <w:sz w:val="22"/>
          <w:lang w:val="vi-VN" w:bidi="vi-VN"/>
        </w:rPr>
        <w:t>a.</w:t>
      </w:r>
      <w:r>
        <w:rPr>
          <w:sz w:val="22"/>
          <w:lang w:val="vi-VN" w:bidi="vi-VN"/>
        </w:rPr>
        <w:tab/>
        <w:t>dự phần và không dự phần.</w:t>
      </w:r>
    </w:p>
    <w:p w14:paraId="10A351C2" w14:textId="77777777" w:rsidR="00BA73D9" w:rsidRDefault="000C4B2A">
      <w:pPr>
        <w:tabs>
          <w:tab w:val="left" w:pos="-1440"/>
        </w:tabs>
        <w:ind w:left="720" w:hanging="720"/>
        <w:rPr>
          <w:sz w:val="22"/>
          <w:szCs w:val="22"/>
          <w:lang w:val="vi-VN"/>
        </w:rPr>
      </w:pPr>
      <w:r>
        <w:rPr>
          <w:sz w:val="22"/>
          <w:lang w:val="vi-VN" w:bidi="vi-VN"/>
        </w:rPr>
        <w:t>2.</w:t>
      </w:r>
      <w:r>
        <w:rPr>
          <w:sz w:val="22"/>
          <w:lang w:val="vi-VN" w:bidi="vi-VN"/>
        </w:rPr>
        <w:tab/>
        <w:t>Có thể chỉ ra điểm giống và khác nhau giữa các hợp đồng sau:</w:t>
      </w:r>
    </w:p>
    <w:p w14:paraId="3EC32AE4" w14:textId="77777777" w:rsidR="00BA73D9" w:rsidRDefault="000C4B2A">
      <w:pPr>
        <w:tabs>
          <w:tab w:val="left" w:pos="-1440"/>
        </w:tabs>
        <w:ind w:left="1440" w:hanging="720"/>
        <w:rPr>
          <w:sz w:val="22"/>
          <w:szCs w:val="22"/>
          <w:lang w:val="vi-VN"/>
        </w:rPr>
      </w:pPr>
      <w:r>
        <w:rPr>
          <w:sz w:val="22"/>
          <w:lang w:val="vi-VN" w:bidi="vi-VN"/>
        </w:rPr>
        <w:t>a.</w:t>
      </w:r>
      <w:r>
        <w:rPr>
          <w:sz w:val="22"/>
          <w:lang w:val="vi-VN" w:bidi="vi-VN"/>
        </w:rPr>
        <w:tab/>
        <w:t>có thời hạn; và,</w:t>
      </w:r>
    </w:p>
    <w:p w14:paraId="27F44C99" w14:textId="77777777" w:rsidR="00BA73D9" w:rsidRDefault="000C4B2A" w:rsidP="00294AE2">
      <w:pPr>
        <w:ind w:left="1440" w:hanging="720"/>
        <w:rPr>
          <w:sz w:val="22"/>
          <w:szCs w:val="22"/>
          <w:lang w:val="vi-VN"/>
        </w:rPr>
      </w:pPr>
      <w:r w:rsidRPr="00183646">
        <w:rPr>
          <w:sz w:val="22"/>
          <w:lang w:val="vi-VN" w:bidi="vi-VN"/>
        </w:rPr>
        <w:t>b.</w:t>
      </w:r>
      <w:r w:rsidRPr="00183646">
        <w:rPr>
          <w:sz w:val="22"/>
          <w:lang w:val="vi-VN" w:bidi="vi-VN"/>
        </w:rPr>
        <w:tab/>
        <w:t>nhân thọ trọn đời.</w:t>
      </w:r>
    </w:p>
    <w:p w14:paraId="336730DE" w14:textId="77777777" w:rsidR="00BA73D9" w:rsidRDefault="000C4B2A">
      <w:pPr>
        <w:tabs>
          <w:tab w:val="left" w:pos="-1440"/>
        </w:tabs>
        <w:ind w:left="720" w:hanging="720"/>
        <w:rPr>
          <w:sz w:val="22"/>
          <w:szCs w:val="22"/>
          <w:lang w:val="vi-VN"/>
        </w:rPr>
      </w:pPr>
      <w:r>
        <w:rPr>
          <w:sz w:val="22"/>
          <w:lang w:val="vi-VN" w:bidi="vi-VN"/>
        </w:rPr>
        <w:t>3.</w:t>
      </w:r>
      <w:r>
        <w:rPr>
          <w:sz w:val="22"/>
          <w:lang w:val="vi-VN" w:bidi="vi-VN"/>
        </w:rPr>
        <w:tab/>
        <w:t>Có thể phân biệt các phương án thanh toán phí bảo hiểm phổ biến:</w:t>
      </w:r>
    </w:p>
    <w:p w14:paraId="2C2E1594" w14:textId="77777777" w:rsidR="00BA73D9" w:rsidRDefault="000C4B2A">
      <w:pPr>
        <w:tabs>
          <w:tab w:val="left" w:pos="-1440"/>
        </w:tabs>
        <w:ind w:left="1440" w:hanging="720"/>
        <w:rPr>
          <w:sz w:val="22"/>
          <w:szCs w:val="22"/>
          <w:lang w:val="vi-VN"/>
        </w:rPr>
      </w:pPr>
      <w:r w:rsidRPr="00183646">
        <w:rPr>
          <w:sz w:val="22"/>
          <w:lang w:val="vi-VN" w:bidi="vi-VN"/>
        </w:rPr>
        <w:t>a.</w:t>
      </w:r>
      <w:r w:rsidRPr="00183646">
        <w:rPr>
          <w:sz w:val="22"/>
          <w:lang w:val="vi-VN" w:bidi="vi-VN"/>
        </w:rPr>
        <w:tab/>
        <w:t>phí bảo hiểm một lần;</w:t>
      </w:r>
    </w:p>
    <w:p w14:paraId="06D9DF0D" w14:textId="77777777" w:rsidR="00BA73D9" w:rsidRDefault="000C4B2A">
      <w:pPr>
        <w:tabs>
          <w:tab w:val="left" w:pos="-1440"/>
        </w:tabs>
        <w:ind w:left="1440" w:hanging="720"/>
        <w:rPr>
          <w:sz w:val="22"/>
          <w:szCs w:val="22"/>
          <w:lang w:val="vi-VN"/>
        </w:rPr>
      </w:pPr>
      <w:r w:rsidRPr="00183646">
        <w:rPr>
          <w:sz w:val="22"/>
          <w:lang w:val="vi-VN" w:bidi="vi-VN"/>
        </w:rPr>
        <w:t>b.</w:t>
      </w:r>
      <w:r w:rsidRPr="00183646">
        <w:rPr>
          <w:sz w:val="22"/>
          <w:lang w:val="vi-VN" w:bidi="vi-VN"/>
        </w:rPr>
        <w:tab/>
        <w:t>đóng phí giới hạn;</w:t>
      </w:r>
    </w:p>
    <w:p w14:paraId="365F2AFA" w14:textId="77777777" w:rsidR="00BA73D9" w:rsidRDefault="000C4B2A">
      <w:pPr>
        <w:tabs>
          <w:tab w:val="left" w:pos="-1440"/>
        </w:tabs>
        <w:ind w:left="1440" w:hanging="720"/>
        <w:rPr>
          <w:sz w:val="22"/>
          <w:szCs w:val="22"/>
          <w:lang w:val="vi-VN"/>
        </w:rPr>
      </w:pPr>
      <w:r w:rsidRPr="00183646">
        <w:rPr>
          <w:sz w:val="22"/>
          <w:lang w:val="vi-VN" w:bidi="vi-VN"/>
        </w:rPr>
        <w:t>c.</w:t>
      </w:r>
      <w:r w:rsidRPr="00183646">
        <w:rPr>
          <w:sz w:val="22"/>
          <w:lang w:val="vi-VN" w:bidi="vi-VN"/>
        </w:rPr>
        <w:tab/>
        <w:t>đóng phí cải biến; và</w:t>
      </w:r>
    </w:p>
    <w:p w14:paraId="3D9128DC" w14:textId="77777777" w:rsidR="00BA73D9" w:rsidRDefault="000C4B2A" w:rsidP="00294AE2">
      <w:pPr>
        <w:tabs>
          <w:tab w:val="left" w:pos="-1440"/>
        </w:tabs>
        <w:ind w:left="1440" w:hanging="720"/>
        <w:rPr>
          <w:sz w:val="22"/>
          <w:szCs w:val="22"/>
          <w:lang w:val="vi-VN"/>
        </w:rPr>
      </w:pPr>
      <w:r w:rsidRPr="00183646">
        <w:rPr>
          <w:sz w:val="22"/>
          <w:lang w:val="vi-VN" w:bidi="vi-VN"/>
        </w:rPr>
        <w:t>d.</w:t>
      </w:r>
      <w:r w:rsidRPr="00183646">
        <w:rPr>
          <w:sz w:val="22"/>
          <w:lang w:val="vi-VN" w:bidi="vi-VN"/>
        </w:rPr>
        <w:tab/>
        <w:t>cấp độ.</w:t>
      </w:r>
    </w:p>
    <w:p w14:paraId="2063EA61" w14:textId="77777777" w:rsidR="00BA73D9" w:rsidRDefault="008805B3">
      <w:pPr>
        <w:tabs>
          <w:tab w:val="left" w:pos="-1440"/>
        </w:tabs>
        <w:ind w:left="720" w:hanging="720"/>
        <w:rPr>
          <w:sz w:val="22"/>
          <w:lang w:val="vi-VN" w:bidi="vi-VN"/>
        </w:rPr>
      </w:pPr>
      <w:r>
        <w:rPr>
          <w:sz w:val="22"/>
          <w:lang w:val="vi-VN" w:bidi="vi-VN"/>
        </w:rPr>
        <w:t>4.</w:t>
      </w:r>
      <w:r>
        <w:rPr>
          <w:sz w:val="22"/>
          <w:lang w:val="vi-VN" w:bidi="vi-VN"/>
        </w:rPr>
        <w:tab/>
        <w:t>Có thể xác định nhu cầu nào của người nộp đơn có thể được đáp ứng bởi từng điều khoản riêng hoặc điều khoản sau:</w:t>
      </w:r>
    </w:p>
    <w:p w14:paraId="473B0360" w14:textId="77777777" w:rsidR="00BA73D9" w:rsidRDefault="000C4B2A">
      <w:pPr>
        <w:tabs>
          <w:tab w:val="left" w:pos="-1440"/>
        </w:tabs>
        <w:ind w:left="1440" w:hanging="720"/>
        <w:rPr>
          <w:sz w:val="22"/>
          <w:szCs w:val="22"/>
          <w:lang w:val="vi-VN"/>
        </w:rPr>
      </w:pPr>
      <w:r>
        <w:rPr>
          <w:sz w:val="22"/>
          <w:lang w:val="vi-VN" w:bidi="vi-VN"/>
        </w:rPr>
        <w:t>a.</w:t>
      </w:r>
      <w:r>
        <w:rPr>
          <w:sz w:val="22"/>
          <w:lang w:val="vi-VN" w:bidi="vi-VN"/>
        </w:rPr>
        <w:tab/>
        <w:t>miễn phí bảo hiểm hoặc miễn khấu trừ hàng tháng; và,</w:t>
      </w:r>
    </w:p>
    <w:p w14:paraId="3C7B4E64" w14:textId="77777777" w:rsidR="00BA73D9" w:rsidRDefault="000C4B2A">
      <w:pPr>
        <w:tabs>
          <w:tab w:val="left" w:pos="-1440"/>
        </w:tabs>
        <w:ind w:left="1440" w:hanging="720"/>
        <w:rPr>
          <w:sz w:val="22"/>
          <w:szCs w:val="22"/>
          <w:lang w:val="pt-BR"/>
        </w:rPr>
      </w:pPr>
      <w:r w:rsidRPr="00183646">
        <w:rPr>
          <w:sz w:val="22"/>
          <w:lang w:val="vi-VN" w:bidi="vi-VN"/>
        </w:rPr>
        <w:t>b.</w:t>
      </w:r>
      <w:r w:rsidRPr="00183646">
        <w:rPr>
          <w:sz w:val="22"/>
          <w:lang w:val="vi-VN" w:bidi="vi-VN"/>
        </w:rPr>
        <w:tab/>
        <w:t>tử vong do tai nạn.</w:t>
      </w:r>
    </w:p>
    <w:p w14:paraId="4DD2F9DC" w14:textId="77777777" w:rsidR="00BA73D9" w:rsidRDefault="00BA73D9">
      <w:pPr>
        <w:tabs>
          <w:tab w:val="left" w:pos="-1440"/>
        </w:tabs>
        <w:rPr>
          <w:sz w:val="22"/>
          <w:szCs w:val="22"/>
          <w:lang w:val="pt-BR"/>
        </w:rPr>
      </w:pPr>
    </w:p>
    <w:p w14:paraId="6E0CD8F4" w14:textId="77777777" w:rsidR="00BA73D9" w:rsidRDefault="000C4B2A">
      <w:pPr>
        <w:rPr>
          <w:sz w:val="22"/>
          <w:szCs w:val="22"/>
          <w:lang w:val="pt-BR"/>
        </w:rPr>
      </w:pPr>
      <w:r w:rsidRPr="00183646">
        <w:rPr>
          <w:sz w:val="22"/>
          <w:lang w:val="vi-VN" w:bidi="vi-VN"/>
        </w:rPr>
        <w:t>III. BẢO HIỂM NHÂN THỌ (34 câu hỏi (38%) trong bài thi)</w:t>
      </w:r>
    </w:p>
    <w:p w14:paraId="61D466F5" w14:textId="77777777" w:rsidR="00BA73D9" w:rsidRDefault="000C4B2A">
      <w:pPr>
        <w:rPr>
          <w:sz w:val="22"/>
          <w:szCs w:val="22"/>
          <w:lang w:val="pt-BR"/>
        </w:rPr>
      </w:pPr>
      <w:r w:rsidRPr="00183646">
        <w:rPr>
          <w:sz w:val="22"/>
          <w:lang w:val="vi-VN" w:bidi="vi-VN"/>
        </w:rPr>
        <w:t>III. C. Hợp đồng Bảo hiểm Nhân thọ Cá nhân (11 câu trong 34 câu hỏi về Bảo hiểm Nhân thọ)</w:t>
      </w:r>
    </w:p>
    <w:p w14:paraId="1307BA78" w14:textId="77777777" w:rsidR="00BA73D9" w:rsidRDefault="000C4B2A">
      <w:pPr>
        <w:tabs>
          <w:tab w:val="left" w:pos="-1440"/>
        </w:tabs>
        <w:ind w:left="720" w:hanging="720"/>
        <w:rPr>
          <w:sz w:val="22"/>
          <w:lang w:val="vi-VN" w:bidi="vi-VN"/>
        </w:rPr>
      </w:pPr>
      <w:r>
        <w:rPr>
          <w:sz w:val="22"/>
          <w:lang w:val="vi-VN" w:bidi="vi-VN"/>
        </w:rPr>
        <w:t>1.</w:t>
      </w:r>
      <w:r>
        <w:rPr>
          <w:sz w:val="22"/>
          <w:lang w:val="vi-VN" w:bidi="vi-VN"/>
        </w:rPr>
        <w:tab/>
        <w:t>Về đơn đăng ký bảo hiểm nhân thọ, có thể xác định:</w:t>
      </w:r>
    </w:p>
    <w:p w14:paraId="6E922135" w14:textId="77777777" w:rsidR="00BA73D9" w:rsidRDefault="000C4B2A">
      <w:pPr>
        <w:tabs>
          <w:tab w:val="left" w:pos="-1440"/>
        </w:tabs>
        <w:ind w:left="1440" w:hanging="720"/>
        <w:rPr>
          <w:sz w:val="22"/>
          <w:szCs w:val="22"/>
          <w:lang w:val="pt-BR"/>
        </w:rPr>
      </w:pPr>
      <w:r>
        <w:rPr>
          <w:sz w:val="22"/>
          <w:lang w:val="vi-VN" w:bidi="vi-VN"/>
        </w:rPr>
        <w:t>a.</w:t>
      </w:r>
      <w:r>
        <w:rPr>
          <w:sz w:val="22"/>
          <w:lang w:val="vi-VN" w:bidi="vi-VN"/>
        </w:rPr>
        <w:tab/>
        <w:t>các loại thông tin được yêu cầu trong đơn;</w:t>
      </w:r>
    </w:p>
    <w:p w14:paraId="5F879106" w14:textId="77777777" w:rsidR="00BA73D9" w:rsidRDefault="000C4B2A">
      <w:pPr>
        <w:tabs>
          <w:tab w:val="left" w:pos="-1440"/>
        </w:tabs>
        <w:ind w:left="1440" w:hanging="720"/>
        <w:rPr>
          <w:sz w:val="22"/>
          <w:lang w:val="vi-VN" w:bidi="vi-VN"/>
        </w:rPr>
      </w:pPr>
      <w:r w:rsidRPr="00183646">
        <w:rPr>
          <w:sz w:val="22"/>
          <w:lang w:val="vi-VN" w:bidi="vi-VN"/>
        </w:rPr>
        <w:t>b.</w:t>
      </w:r>
      <w:r w:rsidRPr="00183646">
        <w:rPr>
          <w:sz w:val="22"/>
          <w:lang w:val="vi-VN" w:bidi="vi-VN"/>
        </w:rPr>
        <w:tab/>
        <w:t>“đơn đăng ký bảo hiểm phi y tế”; và</w:t>
      </w:r>
    </w:p>
    <w:p w14:paraId="44BBB46E" w14:textId="77777777" w:rsidR="00BA73D9" w:rsidRDefault="000C4B2A" w:rsidP="00BC7005">
      <w:pPr>
        <w:tabs>
          <w:tab w:val="left" w:pos="-1440"/>
        </w:tabs>
        <w:ind w:left="1440" w:hanging="720"/>
        <w:rPr>
          <w:sz w:val="22"/>
          <w:szCs w:val="22"/>
          <w:lang w:val="pt-BR"/>
        </w:rPr>
      </w:pPr>
      <w:r w:rsidRPr="00183646">
        <w:rPr>
          <w:sz w:val="22"/>
          <w:lang w:val="vi-VN" w:bidi="vi-VN"/>
        </w:rPr>
        <w:lastRenderedPageBreak/>
        <w:t>c.</w:t>
      </w:r>
      <w:r w:rsidRPr="00183646">
        <w:rPr>
          <w:sz w:val="22"/>
          <w:lang w:val="vi-VN" w:bidi="vi-VN"/>
        </w:rPr>
        <w:tab/>
        <w:t>tại sao các công ty bảo hiểm đính kèm đơn đăng ký bảo hiểm với hợp đồng bảo hiểm nhân thọ và tại sao chúng trở thành một phần của hợp đồng bảo hiểm nhân thọ.</w:t>
      </w:r>
    </w:p>
    <w:p w14:paraId="27343975" w14:textId="77777777" w:rsidR="00BA73D9" w:rsidRDefault="000C4B2A">
      <w:pPr>
        <w:tabs>
          <w:tab w:val="left" w:pos="-1440"/>
        </w:tabs>
        <w:ind w:left="720" w:hanging="720"/>
        <w:rPr>
          <w:sz w:val="22"/>
          <w:lang w:val="vi-VN" w:bidi="vi-VN"/>
        </w:rPr>
      </w:pPr>
      <w:r w:rsidRPr="00183646">
        <w:rPr>
          <w:sz w:val="22"/>
          <w:lang w:val="vi-VN" w:bidi="vi-VN"/>
        </w:rPr>
        <w:t>2.</w:t>
      </w:r>
      <w:r w:rsidRPr="00183646">
        <w:rPr>
          <w:sz w:val="22"/>
          <w:lang w:val="vi-VN" w:bidi="vi-VN"/>
        </w:rPr>
        <w:tab/>
        <w:t>Về hợp đồng bảo hiểm nhân thọ, có thể xác định:</w:t>
      </w:r>
    </w:p>
    <w:p w14:paraId="508C8D44" w14:textId="77777777" w:rsidR="00BA73D9" w:rsidRDefault="000C4B2A">
      <w:pPr>
        <w:tabs>
          <w:tab w:val="left" w:pos="-1440"/>
        </w:tabs>
        <w:ind w:left="1440" w:hanging="720"/>
        <w:rPr>
          <w:sz w:val="22"/>
          <w:lang w:val="vi-VN" w:bidi="vi-VN"/>
        </w:rPr>
      </w:pPr>
      <w:r w:rsidRPr="00183646">
        <w:rPr>
          <w:sz w:val="22"/>
          <w:lang w:val="vi-VN" w:bidi="vi-VN"/>
        </w:rPr>
        <w:t>a.</w:t>
      </w:r>
      <w:r w:rsidRPr="00183646">
        <w:rPr>
          <w:sz w:val="22"/>
          <w:lang w:val="vi-VN" w:bidi="vi-VN"/>
        </w:rPr>
        <w:tab/>
        <w:t>các loại thông tin được ghi trên trang tiêu đề hợp đồng;</w:t>
      </w:r>
    </w:p>
    <w:p w14:paraId="159DA415" w14:textId="77777777" w:rsidR="00BA73D9" w:rsidRDefault="000C4B2A">
      <w:pPr>
        <w:tabs>
          <w:tab w:val="left" w:pos="-1440"/>
        </w:tabs>
        <w:ind w:left="1440" w:hanging="720"/>
        <w:rPr>
          <w:sz w:val="22"/>
          <w:szCs w:val="22"/>
          <w:lang w:val="pt-BR"/>
        </w:rPr>
      </w:pPr>
      <w:r w:rsidRPr="00183646">
        <w:rPr>
          <w:sz w:val="22"/>
          <w:lang w:val="vi-VN" w:bidi="vi-VN"/>
        </w:rPr>
        <w:t>b.</w:t>
      </w:r>
      <w:r w:rsidRPr="00183646">
        <w:rPr>
          <w:sz w:val="22"/>
          <w:lang w:val="vi-VN" w:bidi="vi-VN"/>
        </w:rPr>
        <w:tab/>
        <w:t>hợp đồng bảo hiểm nhân thọ không được chuẩn hóa (không giống như bảo hiểm tài sản và tai nạn); và,</w:t>
      </w:r>
    </w:p>
    <w:p w14:paraId="01BCECA8" w14:textId="77777777" w:rsidR="00BA73D9" w:rsidRDefault="000C4B2A">
      <w:pPr>
        <w:tabs>
          <w:tab w:val="left" w:pos="-1440"/>
        </w:tabs>
        <w:ind w:left="1440" w:hanging="720"/>
        <w:rPr>
          <w:sz w:val="22"/>
          <w:lang w:val="vi-VN" w:bidi="vi-VN"/>
        </w:rPr>
      </w:pPr>
      <w:r w:rsidRPr="00183646">
        <w:rPr>
          <w:sz w:val="22"/>
          <w:lang w:val="vi-VN" w:bidi="vi-VN"/>
        </w:rPr>
        <w:t>c.</w:t>
      </w:r>
      <w:r w:rsidRPr="00183646">
        <w:rPr>
          <w:sz w:val="22"/>
          <w:lang w:val="vi-VN" w:bidi="vi-VN"/>
        </w:rPr>
        <w:tab/>
        <w:t>phương thức đóng phí bảo hiểm (theo năm, nửa năm, quý, tháng) và các phí dịch vụ liên quan.</w:t>
      </w:r>
    </w:p>
    <w:p w14:paraId="01B1448B" w14:textId="77777777" w:rsidR="00BA73D9" w:rsidRDefault="000C4B2A">
      <w:pPr>
        <w:pStyle w:val="Default"/>
        <w:ind w:left="720" w:hanging="720"/>
        <w:rPr>
          <w:sz w:val="22"/>
          <w:szCs w:val="22"/>
          <w:lang w:val="pt-BR"/>
        </w:rPr>
      </w:pPr>
      <w:r w:rsidRPr="00183646">
        <w:rPr>
          <w:sz w:val="22"/>
          <w:lang w:val="vi-VN" w:bidi="vi-VN"/>
        </w:rPr>
        <w:t>3.</w:t>
      </w:r>
      <w:r w:rsidRPr="00183646">
        <w:rPr>
          <w:sz w:val="22"/>
          <w:lang w:val="vi-VN" w:bidi="vi-VN"/>
        </w:rPr>
        <w:tab/>
        <w:t>Nhận biết được những “quy định chung” sau đây của hợp đồng bảo hiểm nhân thọ:</w:t>
      </w:r>
    </w:p>
    <w:p w14:paraId="61452030" w14:textId="77777777" w:rsidR="00BA73D9" w:rsidRDefault="000C4B2A">
      <w:pPr>
        <w:tabs>
          <w:tab w:val="left" w:pos="-1440"/>
        </w:tabs>
        <w:ind w:left="720"/>
        <w:rPr>
          <w:sz w:val="22"/>
          <w:lang w:val="vi-VN" w:bidi="vi-VN"/>
        </w:rPr>
      </w:pPr>
      <w:r w:rsidRPr="00183646">
        <w:rPr>
          <w:sz w:val="22"/>
          <w:lang w:val="vi-VN" w:bidi="vi-VN"/>
        </w:rPr>
        <w:t>a.</w:t>
      </w:r>
      <w:r w:rsidRPr="00183646">
        <w:rPr>
          <w:sz w:val="22"/>
          <w:lang w:val="vi-VN" w:bidi="vi-VN"/>
        </w:rPr>
        <w:tab/>
        <w:t>điều khoản bảo hiểm;</w:t>
      </w:r>
    </w:p>
    <w:p w14:paraId="35DE1650" w14:textId="77777777" w:rsidR="00BA73D9" w:rsidRDefault="000C4B2A">
      <w:pPr>
        <w:tabs>
          <w:tab w:val="left" w:pos="-1440"/>
        </w:tabs>
        <w:ind w:left="720"/>
        <w:rPr>
          <w:rFonts w:cs="Arial"/>
          <w:sz w:val="22"/>
          <w:szCs w:val="22"/>
          <w:lang w:val="pt-BR"/>
        </w:rPr>
      </w:pPr>
      <w:r w:rsidRPr="00183646">
        <w:rPr>
          <w:sz w:val="22"/>
          <w:lang w:val="vi-VN" w:bidi="vi-VN"/>
        </w:rPr>
        <w:t>b.</w:t>
      </w:r>
      <w:r w:rsidRPr="00183646">
        <w:rPr>
          <w:sz w:val="22"/>
          <w:lang w:val="vi-VN" w:bidi="vi-VN"/>
        </w:rPr>
        <w:tab/>
        <w:t>thời gian được tự do xem xét việc mua bảo hiểm;</w:t>
      </w:r>
    </w:p>
    <w:p w14:paraId="4C23CFC8" w14:textId="77777777" w:rsidR="00BA73D9" w:rsidRDefault="000C4B2A">
      <w:pPr>
        <w:tabs>
          <w:tab w:val="left" w:pos="-1440"/>
        </w:tabs>
        <w:ind w:left="720"/>
        <w:rPr>
          <w:rFonts w:cs="Arial"/>
          <w:sz w:val="22"/>
          <w:szCs w:val="22"/>
          <w:lang w:val="pt-BR"/>
        </w:rPr>
      </w:pPr>
      <w:r w:rsidRPr="00183646">
        <w:rPr>
          <w:sz w:val="22"/>
          <w:lang w:val="vi-VN" w:bidi="vi-VN"/>
        </w:rPr>
        <w:t>c.</w:t>
      </w:r>
      <w:r w:rsidRPr="00183646">
        <w:rPr>
          <w:sz w:val="22"/>
          <w:lang w:val="vi-VN" w:bidi="vi-VN"/>
        </w:rPr>
        <w:tab/>
        <w:t>điều khoản về vật trao đổi;</w:t>
      </w:r>
    </w:p>
    <w:p w14:paraId="00208FEA" w14:textId="77777777" w:rsidR="00BA73D9" w:rsidRDefault="004C1DB6">
      <w:pPr>
        <w:tabs>
          <w:tab w:val="left" w:pos="-1440"/>
        </w:tabs>
        <w:ind w:left="720"/>
        <w:rPr>
          <w:rFonts w:cs="Arial"/>
          <w:sz w:val="22"/>
          <w:szCs w:val="22"/>
          <w:lang w:val="pt-BR"/>
        </w:rPr>
      </w:pPr>
      <w:r>
        <w:rPr>
          <w:sz w:val="22"/>
          <w:lang w:val="vi-VN" w:bidi="vi-VN"/>
        </w:rPr>
        <w:t>d.</w:t>
      </w:r>
      <w:r>
        <w:rPr>
          <w:sz w:val="22"/>
          <w:lang w:val="vi-VN" w:bidi="vi-VN"/>
        </w:rPr>
        <w:tab/>
        <w:t>toàn bộ hợp đồng;</w:t>
      </w:r>
    </w:p>
    <w:p w14:paraId="64A9B941" w14:textId="77777777" w:rsidR="00BA73D9" w:rsidRDefault="004C1DB6">
      <w:pPr>
        <w:tabs>
          <w:tab w:val="left" w:pos="-1440"/>
        </w:tabs>
        <w:ind w:left="720"/>
        <w:rPr>
          <w:rFonts w:cs="Arial"/>
          <w:sz w:val="22"/>
          <w:szCs w:val="22"/>
          <w:lang w:val="pt-BR"/>
        </w:rPr>
      </w:pPr>
      <w:r>
        <w:rPr>
          <w:sz w:val="22"/>
          <w:lang w:val="vi-VN" w:bidi="vi-VN"/>
        </w:rPr>
        <w:t>e.</w:t>
      </w:r>
      <w:r>
        <w:rPr>
          <w:sz w:val="22"/>
          <w:lang w:val="vi-VN" w:bidi="vi-VN"/>
        </w:rPr>
        <w:tab/>
        <w:t>quyền của chủ sở hữu, bao gồm:</w:t>
      </w:r>
    </w:p>
    <w:p w14:paraId="2FD5934A" w14:textId="77777777" w:rsidR="00BA73D9" w:rsidRDefault="00A97D24">
      <w:pPr>
        <w:ind w:left="1440"/>
        <w:rPr>
          <w:sz w:val="22"/>
          <w:lang w:val="vi-VN" w:bidi="vi-VN"/>
        </w:rPr>
      </w:pPr>
      <w:r w:rsidRPr="00183646">
        <w:rPr>
          <w:sz w:val="22"/>
          <w:lang w:val="vi-VN" w:bidi="vi-VN"/>
        </w:rPr>
        <w:t>i.</w:t>
      </w:r>
      <w:r w:rsidRPr="00183646">
        <w:rPr>
          <w:sz w:val="22"/>
          <w:lang w:val="vi-VN" w:bidi="vi-VN"/>
        </w:rPr>
        <w:tab/>
        <w:t>lựa chọn hoặc thay đổi phương thức thanh toán;</w:t>
      </w:r>
    </w:p>
    <w:p w14:paraId="680E78C2" w14:textId="77777777" w:rsidR="00BA73D9" w:rsidRDefault="00A97D24">
      <w:pPr>
        <w:pStyle w:val="Quick1"/>
        <w:numPr>
          <w:ilvl w:val="0"/>
          <w:numId w:val="0"/>
        </w:numPr>
        <w:ind w:left="1440"/>
        <w:rPr>
          <w:sz w:val="22"/>
          <w:lang w:val="vi-VN" w:bidi="vi-VN"/>
        </w:rPr>
      </w:pPr>
      <w:r w:rsidRPr="00183646">
        <w:rPr>
          <w:sz w:val="22"/>
          <w:lang w:val="vi-VN" w:bidi="vi-VN"/>
        </w:rPr>
        <w:t>ii.</w:t>
      </w:r>
      <w:r w:rsidRPr="00183646">
        <w:rPr>
          <w:sz w:val="22"/>
          <w:lang w:val="vi-VN" w:bidi="vi-VN"/>
        </w:rPr>
        <w:tab/>
        <w:t>lựa chọn hoặc thay đổi người thụ hưởng;</w:t>
      </w:r>
    </w:p>
    <w:p w14:paraId="202CBC9D" w14:textId="77777777" w:rsidR="00BA73D9" w:rsidRDefault="00A97D24">
      <w:pPr>
        <w:ind w:left="1440"/>
        <w:rPr>
          <w:sz w:val="22"/>
          <w:lang w:val="vi-VN" w:bidi="vi-VN"/>
        </w:rPr>
      </w:pPr>
      <w:r w:rsidRPr="00183646">
        <w:rPr>
          <w:sz w:val="22"/>
          <w:lang w:val="vi-VN" w:bidi="vi-VN"/>
        </w:rPr>
        <w:t>iii.</w:t>
      </w:r>
      <w:r w:rsidRPr="00183646">
        <w:rPr>
          <w:sz w:val="22"/>
          <w:lang w:val="vi-VN" w:bidi="vi-VN"/>
        </w:rPr>
        <w:tab/>
        <w:t>giá trị tiền mặt;</w:t>
      </w:r>
    </w:p>
    <w:p w14:paraId="6604DEEF" w14:textId="77777777" w:rsidR="00BA73D9" w:rsidRDefault="00AD343E">
      <w:pPr>
        <w:ind w:left="1440"/>
        <w:rPr>
          <w:rFonts w:cs="Arial"/>
          <w:sz w:val="22"/>
          <w:szCs w:val="22"/>
          <w:lang w:val="pt-BR"/>
        </w:rPr>
      </w:pPr>
      <w:r>
        <w:rPr>
          <w:sz w:val="22"/>
          <w:lang w:val="vi-VN" w:bidi="vi-VN"/>
        </w:rPr>
        <w:t>iv.</w:t>
      </w:r>
      <w:r>
        <w:rPr>
          <w:sz w:val="22"/>
          <w:lang w:val="vi-VN" w:bidi="vi-VN"/>
        </w:rPr>
        <w:tab/>
        <w:t>cổ tức hoặc tín dụng lãi suất vượt mức; và,</w:t>
      </w:r>
    </w:p>
    <w:p w14:paraId="0918D7D0" w14:textId="77777777" w:rsidR="00BA73D9" w:rsidRDefault="00A97D24">
      <w:pPr>
        <w:pStyle w:val="Header"/>
        <w:tabs>
          <w:tab w:val="clear" w:pos="4320"/>
          <w:tab w:val="clear" w:pos="8640"/>
        </w:tabs>
        <w:ind w:left="1440"/>
        <w:rPr>
          <w:sz w:val="22"/>
          <w:lang w:val="vi-VN" w:bidi="vi-VN"/>
        </w:rPr>
      </w:pPr>
      <w:r w:rsidRPr="00183646">
        <w:rPr>
          <w:sz w:val="22"/>
          <w:lang w:val="vi-VN" w:bidi="vi-VN"/>
        </w:rPr>
        <w:t>v.</w:t>
      </w:r>
      <w:r w:rsidRPr="00183646">
        <w:rPr>
          <w:sz w:val="22"/>
          <w:lang w:val="vi-VN" w:bidi="vi-VN"/>
        </w:rPr>
        <w:tab/>
        <w:t>phí giải ước;</w:t>
      </w:r>
    </w:p>
    <w:p w14:paraId="61376499" w14:textId="77777777" w:rsidR="00BA73D9" w:rsidRDefault="002A4B50">
      <w:pPr>
        <w:tabs>
          <w:tab w:val="left" w:pos="-1440"/>
        </w:tabs>
        <w:ind w:left="720"/>
        <w:rPr>
          <w:rFonts w:cs="Arial"/>
          <w:sz w:val="22"/>
          <w:szCs w:val="22"/>
          <w:lang w:val="pt-BR"/>
        </w:rPr>
      </w:pPr>
      <w:r>
        <w:rPr>
          <w:sz w:val="22"/>
          <w:lang w:val="vi-VN" w:bidi="vi-VN"/>
        </w:rPr>
        <w:t>f.</w:t>
      </w:r>
      <w:r>
        <w:rPr>
          <w:sz w:val="22"/>
          <w:lang w:val="vi-VN" w:bidi="vi-VN"/>
        </w:rPr>
        <w:tab/>
        <w:t>chỉ định người thụ hưởng, bao gồm:</w:t>
      </w:r>
    </w:p>
    <w:p w14:paraId="1C53CBC5" w14:textId="77777777" w:rsidR="00BA73D9" w:rsidRDefault="000C4B2A">
      <w:pPr>
        <w:tabs>
          <w:tab w:val="left" w:pos="-1440"/>
        </w:tabs>
        <w:ind w:left="1440"/>
        <w:rPr>
          <w:sz w:val="22"/>
          <w:lang w:val="vi-VN" w:bidi="vi-VN"/>
        </w:rPr>
      </w:pPr>
      <w:r w:rsidRPr="00183646">
        <w:rPr>
          <w:sz w:val="22"/>
          <w:lang w:val="vi-VN" w:bidi="vi-VN"/>
        </w:rPr>
        <w:t>i.</w:t>
      </w:r>
      <w:r w:rsidRPr="00183646">
        <w:rPr>
          <w:sz w:val="22"/>
          <w:lang w:val="vi-VN" w:bidi="vi-VN"/>
        </w:rPr>
        <w:tab/>
        <w:t>người thụ hưởng đủ điều kiện;</w:t>
      </w:r>
    </w:p>
    <w:p w14:paraId="50AF2B33" w14:textId="77777777" w:rsidR="00BA73D9" w:rsidRDefault="000C4B2A">
      <w:pPr>
        <w:tabs>
          <w:tab w:val="left" w:pos="-1440"/>
        </w:tabs>
        <w:ind w:left="1440"/>
        <w:rPr>
          <w:sz w:val="22"/>
          <w:lang w:val="vi-VN" w:bidi="vi-VN"/>
        </w:rPr>
      </w:pPr>
      <w:r w:rsidRPr="00183646">
        <w:rPr>
          <w:sz w:val="22"/>
          <w:lang w:val="vi-VN" w:bidi="vi-VN"/>
        </w:rPr>
        <w:t>ii.</w:t>
      </w:r>
      <w:r w:rsidRPr="00183646">
        <w:rPr>
          <w:sz w:val="22"/>
          <w:lang w:val="vi-VN" w:bidi="vi-VN"/>
        </w:rPr>
        <w:tab/>
        <w:t>chính và thứ cấp (dự phòng);</w:t>
      </w:r>
    </w:p>
    <w:p w14:paraId="3BC804FF" w14:textId="77777777" w:rsidR="00BA73D9" w:rsidRDefault="000C4B2A">
      <w:pPr>
        <w:tabs>
          <w:tab w:val="left" w:pos="-1440"/>
        </w:tabs>
        <w:ind w:left="1440"/>
        <w:rPr>
          <w:sz w:val="22"/>
          <w:lang w:val="vi-VN" w:bidi="vi-VN"/>
        </w:rPr>
      </w:pPr>
      <w:r w:rsidRPr="00183646">
        <w:rPr>
          <w:sz w:val="22"/>
          <w:lang w:val="vi-VN" w:bidi="vi-VN"/>
        </w:rPr>
        <w:t>iii.</w:t>
      </w:r>
      <w:r w:rsidRPr="00183646">
        <w:rPr>
          <w:sz w:val="22"/>
          <w:lang w:val="vi-VN" w:bidi="vi-VN"/>
        </w:rPr>
        <w:tab/>
        <w:t>điều khoản thảm họa chung (Đạo luật về Cái chết Đồng thời Thống nhất);</w:t>
      </w:r>
    </w:p>
    <w:p w14:paraId="269B1E8C" w14:textId="77777777" w:rsidR="00BA73D9" w:rsidRDefault="000C4B2A">
      <w:pPr>
        <w:tabs>
          <w:tab w:val="left" w:pos="-1440"/>
        </w:tabs>
        <w:ind w:left="1440"/>
        <w:rPr>
          <w:sz w:val="22"/>
          <w:lang w:val="vi-VN" w:bidi="vi-VN"/>
        </w:rPr>
      </w:pPr>
      <w:r w:rsidRPr="00183646">
        <w:rPr>
          <w:sz w:val="22"/>
          <w:lang w:val="vi-VN" w:bidi="vi-VN"/>
        </w:rPr>
        <w:t>iv.</w:t>
      </w:r>
      <w:r w:rsidRPr="00183646">
        <w:rPr>
          <w:sz w:val="22"/>
          <w:lang w:val="vi-VN" w:bidi="vi-VN"/>
        </w:rPr>
        <w:tab/>
        <w:t>điều khoản hoang phí;</w:t>
      </w:r>
    </w:p>
    <w:p w14:paraId="31590808" w14:textId="77777777" w:rsidR="00BA73D9" w:rsidRDefault="000C4B2A">
      <w:pPr>
        <w:tabs>
          <w:tab w:val="left" w:pos="-1440"/>
        </w:tabs>
        <w:ind w:left="1440"/>
        <w:rPr>
          <w:sz w:val="22"/>
          <w:lang w:val="vi-VN" w:bidi="vi-VN"/>
        </w:rPr>
      </w:pPr>
      <w:r w:rsidRPr="00183646">
        <w:rPr>
          <w:sz w:val="22"/>
          <w:lang w:val="vi-VN" w:bidi="vi-VN"/>
        </w:rPr>
        <w:t>v.</w:t>
      </w:r>
      <w:r w:rsidRPr="00183646">
        <w:rPr>
          <w:sz w:val="22"/>
          <w:lang w:val="vi-VN" w:bidi="vi-VN"/>
        </w:rPr>
        <w:tab/>
        <w:t>có thể hủy ngang và không thể hủy ngang;</w:t>
      </w:r>
    </w:p>
    <w:p w14:paraId="734EBDEC" w14:textId="77777777" w:rsidR="00BA73D9" w:rsidRDefault="000C4B2A">
      <w:pPr>
        <w:ind w:left="2160" w:hanging="720"/>
        <w:rPr>
          <w:rFonts w:cs="Arial"/>
          <w:sz w:val="22"/>
          <w:szCs w:val="22"/>
          <w:lang w:val="pt-BR"/>
        </w:rPr>
      </w:pPr>
      <w:r w:rsidRPr="00183646">
        <w:rPr>
          <w:sz w:val="22"/>
          <w:lang w:val="vi-VN" w:bidi="vi-VN"/>
        </w:rPr>
        <w:t>vi.</w:t>
      </w:r>
      <w:r w:rsidRPr="00183646">
        <w:rPr>
          <w:sz w:val="22"/>
          <w:lang w:val="vi-VN" w:bidi="vi-VN"/>
        </w:rPr>
        <w:tab/>
        <w:t>có thể xác định phương pháp được sử dụng để chỉ định người thụ hưởng (vợ chồng, con cái) phục vụ tốt nhất cho nhu cầu của chủ hợp đồng trong các tình huống thông thường; và,</w:t>
      </w:r>
    </w:p>
    <w:p w14:paraId="568A3B55" w14:textId="77777777" w:rsidR="00BA73D9" w:rsidRDefault="000C4B2A">
      <w:pPr>
        <w:tabs>
          <w:tab w:val="left" w:pos="-1440"/>
        </w:tabs>
        <w:ind w:left="2160" w:hanging="720"/>
        <w:rPr>
          <w:sz w:val="22"/>
          <w:lang w:val="vi-VN" w:bidi="vi-VN"/>
        </w:rPr>
      </w:pPr>
      <w:r w:rsidRPr="00183646">
        <w:rPr>
          <w:sz w:val="22"/>
          <w:lang w:val="vi-VN" w:bidi="vi-VN"/>
        </w:rPr>
        <w:t>vii.</w:t>
      </w:r>
      <w:r w:rsidRPr="00183646">
        <w:rPr>
          <w:sz w:val="22"/>
          <w:lang w:val="vi-VN" w:bidi="vi-VN"/>
        </w:rPr>
        <w:tab/>
        <w:t>có thể xác định các quyền sau đây sau khi người được bảo hiểm qua đời: người thụ hưởng và chủ nợ.</w:t>
      </w:r>
    </w:p>
    <w:p w14:paraId="43C9A149" w14:textId="77777777" w:rsidR="00BA73D9" w:rsidRDefault="009C2547">
      <w:pPr>
        <w:ind w:left="720"/>
        <w:rPr>
          <w:rFonts w:cs="Arial"/>
          <w:sz w:val="22"/>
          <w:szCs w:val="22"/>
        </w:rPr>
      </w:pPr>
      <w:r>
        <w:rPr>
          <w:sz w:val="22"/>
          <w:lang w:val="vi-VN" w:bidi="vi-VN"/>
        </w:rPr>
        <w:t>g.</w:t>
      </w:r>
      <w:r>
        <w:rPr>
          <w:sz w:val="22"/>
          <w:lang w:val="vi-VN" w:bidi="vi-VN"/>
        </w:rPr>
        <w:tab/>
        <w:t>thời gian ân hạn;</w:t>
      </w:r>
    </w:p>
    <w:p w14:paraId="2D8B95BE" w14:textId="77777777" w:rsidR="00BA73D9" w:rsidRDefault="009C2547">
      <w:pPr>
        <w:ind w:left="720"/>
        <w:rPr>
          <w:rFonts w:cs="Arial"/>
          <w:sz w:val="22"/>
          <w:szCs w:val="22"/>
        </w:rPr>
      </w:pPr>
      <w:r>
        <w:rPr>
          <w:sz w:val="22"/>
          <w:lang w:val="vi-VN" w:bidi="vi-VN"/>
        </w:rPr>
        <w:t>h.</w:t>
      </w:r>
      <w:r>
        <w:rPr>
          <w:sz w:val="22"/>
          <w:lang w:val="vi-VN" w:bidi="vi-VN"/>
        </w:rPr>
        <w:tab/>
        <w:t>khoản vay trả phí tự động;</w:t>
      </w:r>
    </w:p>
    <w:p w14:paraId="15E197DD" w14:textId="77777777" w:rsidR="00BA73D9" w:rsidRDefault="009C2547">
      <w:pPr>
        <w:ind w:left="1440" w:hanging="720"/>
        <w:rPr>
          <w:rFonts w:cs="Arial"/>
          <w:sz w:val="22"/>
          <w:szCs w:val="22"/>
        </w:rPr>
      </w:pPr>
      <w:r>
        <w:rPr>
          <w:sz w:val="22"/>
          <w:lang w:val="vi-VN" w:bidi="vi-VN"/>
        </w:rPr>
        <w:t>i.</w:t>
      </w:r>
      <w:r>
        <w:rPr>
          <w:sz w:val="22"/>
          <w:lang w:val="vi-VN" w:bidi="vi-VN"/>
        </w:rPr>
        <w:tab/>
        <w:t>khôi phục (bao gồm lý do tại sao chủ hợp đồng nên khôi phục hợp đồng đã hết hiệu lực hơn là mua hợp đồng mới);</w:t>
      </w:r>
    </w:p>
    <w:p w14:paraId="2FB0F580" w14:textId="77777777" w:rsidR="00BA73D9" w:rsidRDefault="000C4B2A">
      <w:pPr>
        <w:ind w:left="720"/>
        <w:rPr>
          <w:rFonts w:cs="Arial"/>
          <w:sz w:val="22"/>
          <w:szCs w:val="22"/>
        </w:rPr>
      </w:pPr>
      <w:r w:rsidRPr="00183646">
        <w:rPr>
          <w:sz w:val="22"/>
          <w:lang w:val="vi-VN" w:bidi="vi-VN"/>
        </w:rPr>
        <w:t>j.</w:t>
      </w:r>
      <w:r w:rsidRPr="00183646">
        <w:rPr>
          <w:sz w:val="22"/>
          <w:lang w:val="vi-VN" w:bidi="vi-VN"/>
        </w:rPr>
        <w:tab/>
        <w:t>tính miễn truy xét;</w:t>
      </w:r>
    </w:p>
    <w:p w14:paraId="1493B043" w14:textId="77777777" w:rsidR="00BA73D9" w:rsidRDefault="000C4B2A">
      <w:pPr>
        <w:ind w:left="720"/>
        <w:rPr>
          <w:rFonts w:cs="Arial"/>
          <w:sz w:val="22"/>
          <w:szCs w:val="22"/>
        </w:rPr>
      </w:pPr>
      <w:r w:rsidRPr="00183646">
        <w:rPr>
          <w:sz w:val="22"/>
          <w:lang w:val="vi-VN" w:bidi="vi-VN"/>
        </w:rPr>
        <w:t>k.</w:t>
      </w:r>
      <w:r w:rsidRPr="00183646">
        <w:rPr>
          <w:sz w:val="22"/>
          <w:lang w:val="vi-VN" w:bidi="vi-VN"/>
        </w:rPr>
        <w:tab/>
        <w:t>tự tử; và,</w:t>
      </w:r>
    </w:p>
    <w:p w14:paraId="52792712" w14:textId="77777777" w:rsidR="00BA73D9" w:rsidRDefault="000C4B2A" w:rsidP="003E377D">
      <w:pPr>
        <w:ind w:left="720"/>
        <w:rPr>
          <w:b/>
          <w:i/>
          <w:sz w:val="22"/>
          <w:szCs w:val="22"/>
        </w:rPr>
      </w:pPr>
      <w:r w:rsidRPr="00183646">
        <w:rPr>
          <w:sz w:val="22"/>
          <w:lang w:val="vi-VN" w:bidi="vi-VN"/>
        </w:rPr>
        <w:t>l.</w:t>
      </w:r>
      <w:r w:rsidRPr="00183646">
        <w:rPr>
          <w:sz w:val="22"/>
          <w:lang w:val="vi-VN" w:bidi="vi-VN"/>
        </w:rPr>
        <w:tab/>
        <w:t>khai sai tuổi tác hoặc giới tính.</w:t>
      </w:r>
    </w:p>
    <w:p w14:paraId="0E6A93BA" w14:textId="77777777" w:rsidR="00BA73D9" w:rsidRDefault="000C4B2A" w:rsidP="00BC7005">
      <w:pPr>
        <w:tabs>
          <w:tab w:val="left" w:pos="-1440"/>
        </w:tabs>
        <w:ind w:left="720" w:hanging="720"/>
        <w:rPr>
          <w:sz w:val="22"/>
          <w:lang w:val="vi-VN" w:bidi="vi-VN"/>
        </w:rPr>
      </w:pPr>
      <w:r w:rsidRPr="00183646">
        <w:rPr>
          <w:sz w:val="22"/>
          <w:lang w:val="vi-VN" w:bidi="vi-VN"/>
        </w:rPr>
        <w:t>4.</w:t>
      </w:r>
      <w:r w:rsidRPr="00183646">
        <w:rPr>
          <w:sz w:val="22"/>
          <w:lang w:val="vi-VN" w:bidi="vi-VN"/>
        </w:rPr>
        <w:tab/>
        <w:t>Có thể xác định phần mô tả của từng giá trị không bị tước bỏ được nêu trong Bảng Giá trị Đảm bảo.</w:t>
      </w:r>
    </w:p>
    <w:p w14:paraId="2B037958" w14:textId="77777777" w:rsidR="00BA73D9" w:rsidRDefault="000C4B2A" w:rsidP="00BC7005">
      <w:pPr>
        <w:tabs>
          <w:tab w:val="left" w:pos="-1440"/>
        </w:tabs>
        <w:ind w:left="720" w:hanging="720"/>
        <w:rPr>
          <w:sz w:val="22"/>
          <w:szCs w:val="22"/>
        </w:rPr>
      </w:pPr>
      <w:r w:rsidRPr="00183646">
        <w:rPr>
          <w:sz w:val="22"/>
          <w:lang w:val="vi-VN" w:bidi="vi-VN"/>
        </w:rPr>
        <w:t>5.</w:t>
      </w:r>
      <w:r w:rsidRPr="00183646">
        <w:rPr>
          <w:sz w:val="22"/>
          <w:lang w:val="vi-VN" w:bidi="vi-VN"/>
        </w:rPr>
        <w:tab/>
        <w:t>Biết rằng tùy chọn duy trì bảo hiểm dù ngừng đóng phí là tùy chọn mặc định không bị khước từ.</w:t>
      </w:r>
    </w:p>
    <w:p w14:paraId="6C6DEF3C" w14:textId="77777777" w:rsidR="00BA73D9" w:rsidRDefault="009C2547">
      <w:pPr>
        <w:tabs>
          <w:tab w:val="left" w:pos="-1440"/>
        </w:tabs>
        <w:ind w:left="720" w:hanging="720"/>
        <w:rPr>
          <w:sz w:val="22"/>
          <w:szCs w:val="22"/>
        </w:rPr>
      </w:pPr>
      <w:r>
        <w:rPr>
          <w:sz w:val="22"/>
          <w:lang w:val="vi-VN" w:bidi="vi-VN"/>
        </w:rPr>
        <w:t>6.</w:t>
      </w:r>
      <w:r>
        <w:rPr>
          <w:sz w:val="22"/>
          <w:lang w:val="vi-VN" w:bidi="vi-VN"/>
        </w:rPr>
        <w:tab/>
        <w:t>Có khả năng phân biệt giữa các điều sau đây:</w:t>
      </w:r>
    </w:p>
    <w:p w14:paraId="4E2670ED" w14:textId="77777777" w:rsidR="00BA73D9" w:rsidRDefault="000C4B2A">
      <w:pPr>
        <w:pStyle w:val="Quick1"/>
        <w:numPr>
          <w:ilvl w:val="0"/>
          <w:numId w:val="0"/>
        </w:numPr>
        <w:tabs>
          <w:tab w:val="left" w:pos="-1440"/>
        </w:tabs>
        <w:ind w:left="720"/>
        <w:rPr>
          <w:sz w:val="22"/>
          <w:szCs w:val="22"/>
        </w:rPr>
      </w:pPr>
      <w:r w:rsidRPr="002B5FE7">
        <w:rPr>
          <w:sz w:val="22"/>
          <w:lang w:val="vi-VN" w:bidi="vi-VN"/>
        </w:rPr>
        <w:t>a.</w:t>
      </w:r>
      <w:r w:rsidRPr="002B5FE7">
        <w:rPr>
          <w:sz w:val="22"/>
          <w:lang w:val="vi-VN" w:bidi="vi-VN"/>
        </w:rPr>
        <w:tab/>
        <w:t>giấy biên nhận bảo hiểm có điều kiện;</w:t>
      </w:r>
    </w:p>
    <w:p w14:paraId="75912BD1" w14:textId="77777777" w:rsidR="00BA73D9" w:rsidRDefault="009C2547">
      <w:pPr>
        <w:tabs>
          <w:tab w:val="left" w:pos="-1440"/>
        </w:tabs>
        <w:ind w:left="720"/>
        <w:rPr>
          <w:sz w:val="22"/>
          <w:szCs w:val="22"/>
        </w:rPr>
      </w:pPr>
      <w:r>
        <w:rPr>
          <w:sz w:val="22"/>
          <w:lang w:val="vi-VN" w:bidi="vi-VN"/>
        </w:rPr>
        <w:t>b.</w:t>
      </w:r>
      <w:r>
        <w:rPr>
          <w:sz w:val="22"/>
          <w:lang w:val="vi-VN" w:bidi="vi-VN"/>
        </w:rPr>
        <w:tab/>
        <w:t>thỏa thuận bảo hiểm tạm thời;</w:t>
      </w:r>
    </w:p>
    <w:p w14:paraId="1ACFE1AD" w14:textId="77777777" w:rsidR="00BA73D9" w:rsidRDefault="009C2547">
      <w:pPr>
        <w:tabs>
          <w:tab w:val="left" w:pos="-1440"/>
        </w:tabs>
        <w:ind w:left="720"/>
        <w:rPr>
          <w:sz w:val="22"/>
          <w:szCs w:val="22"/>
        </w:rPr>
      </w:pPr>
      <w:r>
        <w:rPr>
          <w:sz w:val="22"/>
          <w:lang w:val="vi-VN" w:bidi="vi-VN"/>
        </w:rPr>
        <w:t>c.</w:t>
      </w:r>
      <w:r>
        <w:rPr>
          <w:sz w:val="22"/>
          <w:lang w:val="vi-VN" w:bidi="vi-VN"/>
        </w:rPr>
        <w:tab/>
        <w:t>thời hạn tạm thời;</w:t>
      </w:r>
    </w:p>
    <w:p w14:paraId="1D3DFC66" w14:textId="77777777" w:rsidR="00BA73D9" w:rsidRDefault="009C2547">
      <w:pPr>
        <w:ind w:left="1440" w:hanging="720"/>
        <w:rPr>
          <w:rFonts w:cs="Arial"/>
          <w:sz w:val="22"/>
          <w:szCs w:val="22"/>
        </w:rPr>
      </w:pPr>
      <w:r>
        <w:rPr>
          <w:sz w:val="22"/>
          <w:lang w:val="vi-VN" w:bidi="vi-VN"/>
        </w:rPr>
        <w:t>d.</w:t>
      </w:r>
      <w:r>
        <w:rPr>
          <w:sz w:val="22"/>
          <w:lang w:val="vi-VN" w:bidi="vi-VN"/>
        </w:rPr>
        <w:tab/>
        <w:t>có thể xác định các phương pháp được chấp nhận được để cung cấp hợp đồng bảo hiểm nhân thọ cho chủ hợp đồng (Mục 10113.6 CIC); và,</w:t>
      </w:r>
    </w:p>
    <w:p w14:paraId="5ADA5F03" w14:textId="77777777" w:rsidR="00BA73D9" w:rsidRDefault="009C2547" w:rsidP="00BC7005">
      <w:pPr>
        <w:ind w:left="1440" w:hanging="720"/>
        <w:rPr>
          <w:sz w:val="22"/>
          <w:lang w:val="vi-VN" w:bidi="vi-VN"/>
        </w:rPr>
      </w:pPr>
      <w:r>
        <w:rPr>
          <w:sz w:val="22"/>
          <w:lang w:val="vi-VN" w:bidi="vi-VN"/>
        </w:rPr>
        <w:t>e.</w:t>
      </w:r>
      <w:r>
        <w:rPr>
          <w:sz w:val="22"/>
          <w:lang w:val="vi-VN" w:bidi="vi-VN"/>
        </w:rPr>
        <w:tab/>
        <w:t>giấy biên nhận.</w:t>
      </w:r>
    </w:p>
    <w:p w14:paraId="5ACD0220" w14:textId="77777777" w:rsidR="00BA73D9" w:rsidRDefault="009C2547">
      <w:pPr>
        <w:tabs>
          <w:tab w:val="left" w:pos="-1440"/>
        </w:tabs>
        <w:ind w:left="720" w:hanging="720"/>
        <w:rPr>
          <w:sz w:val="22"/>
          <w:szCs w:val="22"/>
        </w:rPr>
      </w:pPr>
      <w:r>
        <w:rPr>
          <w:sz w:val="22"/>
          <w:lang w:val="vi-VN" w:bidi="vi-VN"/>
        </w:rPr>
        <w:lastRenderedPageBreak/>
        <w:t>7.</w:t>
      </w:r>
      <w:r>
        <w:rPr>
          <w:sz w:val="22"/>
          <w:lang w:val="vi-VN" w:bidi="vi-VN"/>
        </w:rPr>
        <w:tab/>
        <w:t>Về quyền lợi được bảo hiểm, có thể xác định các yêu cầu đối với:</w:t>
      </w:r>
    </w:p>
    <w:p w14:paraId="35F141D0" w14:textId="77777777" w:rsidR="00BA73D9" w:rsidRDefault="000C4B2A">
      <w:pPr>
        <w:pStyle w:val="Quick1"/>
        <w:numPr>
          <w:ilvl w:val="0"/>
          <w:numId w:val="18"/>
        </w:numPr>
        <w:tabs>
          <w:tab w:val="clear" w:pos="1080"/>
          <w:tab w:val="left" w:pos="-1440"/>
        </w:tabs>
        <w:ind w:left="1440" w:hanging="720"/>
        <w:rPr>
          <w:sz w:val="22"/>
          <w:szCs w:val="22"/>
        </w:rPr>
      </w:pPr>
      <w:r>
        <w:rPr>
          <w:sz w:val="22"/>
          <w:lang w:val="vi-VN" w:bidi="vi-VN"/>
        </w:rPr>
        <w:t>chủ hợp đồng; và</w:t>
      </w:r>
    </w:p>
    <w:p w14:paraId="77752FC7" w14:textId="77777777" w:rsidR="00BA73D9" w:rsidRDefault="00EC38F1">
      <w:pPr>
        <w:numPr>
          <w:ilvl w:val="0"/>
          <w:numId w:val="18"/>
        </w:numPr>
        <w:tabs>
          <w:tab w:val="clear" w:pos="1080"/>
          <w:tab w:val="left" w:pos="-1440"/>
        </w:tabs>
        <w:ind w:left="1440" w:hanging="720"/>
        <w:rPr>
          <w:sz w:val="22"/>
          <w:szCs w:val="22"/>
        </w:rPr>
      </w:pPr>
      <w:r>
        <w:rPr>
          <w:sz w:val="22"/>
          <w:lang w:val="vi-VN" w:bidi="vi-VN"/>
        </w:rPr>
        <w:t>người thụ hưởng.</w:t>
      </w:r>
    </w:p>
    <w:p w14:paraId="65B6EC3D" w14:textId="77777777" w:rsidR="00BA73D9" w:rsidRDefault="00BA73D9" w:rsidP="0000298B">
      <w:pPr>
        <w:rPr>
          <w:rFonts w:cs="Arial"/>
          <w:b/>
          <w:sz w:val="22"/>
          <w:szCs w:val="22"/>
          <w:u w:val="single"/>
        </w:rPr>
      </w:pPr>
    </w:p>
    <w:p w14:paraId="33629A9F" w14:textId="77777777" w:rsidR="00BA73D9" w:rsidRDefault="001C2D87" w:rsidP="001C2D87">
      <w:pPr>
        <w:rPr>
          <w:sz w:val="22"/>
          <w:szCs w:val="22"/>
        </w:rPr>
      </w:pPr>
      <w:r w:rsidRPr="002B5FE7">
        <w:rPr>
          <w:sz w:val="22"/>
          <w:lang w:val="vi-VN" w:bidi="vi-VN"/>
        </w:rPr>
        <w:t>IV. TIỀN PHẠT (2 câu hỏi (2 phần trăm) trong bài thi)</w:t>
      </w:r>
    </w:p>
    <w:p w14:paraId="7033CBCB" w14:textId="77777777" w:rsidR="00BA73D9" w:rsidRDefault="0076228D" w:rsidP="006460EB">
      <w:pPr>
        <w:rPr>
          <w:rFonts w:cs="Arial"/>
          <w:sz w:val="22"/>
          <w:szCs w:val="22"/>
        </w:rPr>
      </w:pPr>
      <w:r w:rsidRPr="002B5FE7">
        <w:rPr>
          <w:sz w:val="22"/>
          <w:lang w:val="vi-VN" w:bidi="vi-VN"/>
        </w:rPr>
        <w:t>IV. A. Làm quen với các quy định cấm và hình phạt sau:</w:t>
      </w:r>
    </w:p>
    <w:p w14:paraId="31D37288" w14:textId="77777777" w:rsidR="00BA73D9" w:rsidRDefault="00BE4DAA" w:rsidP="00BE4DAA">
      <w:pPr>
        <w:tabs>
          <w:tab w:val="left" w:pos="-1440"/>
          <w:tab w:val="left" w:pos="720"/>
        </w:tabs>
        <w:ind w:left="720" w:hanging="720"/>
        <w:rPr>
          <w:sz w:val="22"/>
          <w:szCs w:val="22"/>
        </w:rPr>
      </w:pPr>
      <w:r w:rsidRPr="002B5FE7">
        <w:rPr>
          <w:sz w:val="22"/>
          <w:lang w:val="vi-VN" w:bidi="vi-VN"/>
        </w:rPr>
        <w:t>1.</w:t>
      </w:r>
      <w:r w:rsidRPr="002B5FE7">
        <w:rPr>
          <w:sz w:val="22"/>
          <w:lang w:val="vi-VN" w:bidi="vi-VN"/>
        </w:rPr>
        <w:tab/>
        <w:t>khai báo sai và xuyên tạc (Mục 780-782 CIC);</w:t>
      </w:r>
    </w:p>
    <w:p w14:paraId="2BDA21EA" w14:textId="77777777" w:rsidR="00BA73D9" w:rsidRDefault="00BE4DAA" w:rsidP="00BE4DAA">
      <w:pPr>
        <w:tabs>
          <w:tab w:val="left" w:pos="-1440"/>
          <w:tab w:val="left" w:pos="720"/>
        </w:tabs>
        <w:ind w:left="720" w:hanging="720"/>
        <w:rPr>
          <w:sz w:val="22"/>
          <w:szCs w:val="22"/>
        </w:rPr>
      </w:pPr>
      <w:r w:rsidRPr="002B5FE7">
        <w:rPr>
          <w:sz w:val="22"/>
          <w:lang w:val="vi-VN" w:bidi="vi-VN"/>
        </w:rPr>
        <w:t>2.</w:t>
      </w:r>
      <w:r w:rsidRPr="002B5FE7">
        <w:rPr>
          <w:sz w:val="22"/>
          <w:lang w:val="vi-VN" w:bidi="vi-VN"/>
        </w:rPr>
        <w:tab/>
        <w:t>bảo hiểm cho người cao tuổi (Mục 785-789.10 CIC);</w:t>
      </w:r>
    </w:p>
    <w:p w14:paraId="2F70E753" w14:textId="77777777" w:rsidR="00BA73D9" w:rsidRDefault="00BE4DAA" w:rsidP="00BE4DAA">
      <w:pPr>
        <w:tabs>
          <w:tab w:val="left" w:pos="-1440"/>
          <w:tab w:val="left" w:pos="720"/>
        </w:tabs>
        <w:ind w:left="720" w:hanging="720"/>
        <w:rPr>
          <w:sz w:val="22"/>
          <w:szCs w:val="22"/>
        </w:rPr>
      </w:pPr>
      <w:r w:rsidRPr="002B5FE7">
        <w:rPr>
          <w:sz w:val="22"/>
          <w:lang w:val="vi-VN" w:bidi="vi-VN"/>
        </w:rPr>
        <w:t>3.</w:t>
      </w:r>
      <w:r w:rsidRPr="002B5FE7">
        <w:rPr>
          <w:sz w:val="22"/>
          <w:lang w:val="vi-VN" w:bidi="vi-VN"/>
        </w:rPr>
        <w:tab/>
        <w:t>điều khoản về Thực hành Không công bằng (Mục 790-790.10 CIC);</w:t>
      </w:r>
    </w:p>
    <w:p w14:paraId="266331B7" w14:textId="77777777" w:rsidR="00BA73D9" w:rsidRDefault="00BE4DAA" w:rsidP="00BE4DAA">
      <w:pPr>
        <w:tabs>
          <w:tab w:val="left" w:pos="-1440"/>
          <w:tab w:val="left" w:pos="720"/>
        </w:tabs>
        <w:ind w:left="720" w:hanging="720"/>
        <w:rPr>
          <w:sz w:val="22"/>
          <w:lang w:val="vi-VN" w:bidi="vi-VN"/>
        </w:rPr>
      </w:pPr>
      <w:r w:rsidRPr="002B5FE7">
        <w:rPr>
          <w:sz w:val="22"/>
          <w:lang w:val="vi-VN" w:bidi="vi-VN"/>
        </w:rPr>
        <w:t>4.</w:t>
      </w:r>
      <w:r w:rsidRPr="002B5FE7">
        <w:rPr>
          <w:sz w:val="22"/>
          <w:lang w:val="vi-VN" w:bidi="vi-VN"/>
        </w:rPr>
        <w:tab/>
        <w:t>Đạo luật Bảo vệ Quyền riêng tư và Thông tin Bảo hiểm (Mục 791-791.26 CIC);</w:t>
      </w:r>
    </w:p>
    <w:p w14:paraId="5FD1321C" w14:textId="77777777" w:rsidR="00BA73D9" w:rsidRDefault="00BE4DAA" w:rsidP="00BE4DAA">
      <w:pPr>
        <w:tabs>
          <w:tab w:val="left" w:pos="-1440"/>
          <w:tab w:val="left" w:pos="720"/>
        </w:tabs>
        <w:ind w:left="720" w:hanging="720"/>
        <w:rPr>
          <w:sz w:val="22"/>
          <w:szCs w:val="22"/>
        </w:rPr>
      </w:pPr>
      <w:r w:rsidRPr="002B5FE7">
        <w:rPr>
          <w:sz w:val="22"/>
          <w:lang w:val="vi-VN" w:bidi="vi-VN"/>
        </w:rPr>
        <w:t>5.</w:t>
      </w:r>
      <w:r w:rsidRPr="002B5FE7">
        <w:rPr>
          <w:sz w:val="22"/>
          <w:lang w:val="vi-VN" w:bidi="vi-VN"/>
        </w:rPr>
        <w:tab/>
        <w:t>hành động của các cá nhân không có giấy phép (Mục 1631 và 1633 CIC); và,</w:t>
      </w:r>
    </w:p>
    <w:p w14:paraId="0F30891A" w14:textId="2C7E5F17" w:rsidR="00D33061" w:rsidRPr="00BA73D9" w:rsidRDefault="00BE4DAA" w:rsidP="00BA73D9">
      <w:pPr>
        <w:tabs>
          <w:tab w:val="left" w:pos="-1440"/>
          <w:tab w:val="left" w:pos="720"/>
        </w:tabs>
        <w:ind w:left="720" w:hanging="720"/>
        <w:rPr>
          <w:sz w:val="22"/>
          <w:lang w:val="vi-VN" w:bidi="vi-VN"/>
        </w:rPr>
      </w:pPr>
      <w:r w:rsidRPr="002B5FE7">
        <w:rPr>
          <w:sz w:val="22"/>
          <w:lang w:val="vi-VN" w:bidi="vi-VN"/>
        </w:rPr>
        <w:t xml:space="preserve">6. </w:t>
      </w:r>
      <w:r w:rsidRPr="002B5FE7">
        <w:rPr>
          <w:sz w:val="22"/>
          <w:lang w:val="vi-VN" w:bidi="vi-VN"/>
        </w:rPr>
        <w:tab/>
        <w:t>yêu cầu đối với việc thay thế hợp đồng bảo hiểm nhân thọ và niên kim (Mục 10509-10509.9 CIC).</w:t>
      </w:r>
      <w:bookmarkStart w:id="0" w:name="_GoBack"/>
      <w:bookmarkEnd w:id="0"/>
    </w:p>
    <w:sectPr w:rsidR="00D33061" w:rsidRPr="00BA73D9">
      <w:headerReference w:type="default" r:id="rId12"/>
      <w:footerReference w:type="default" r:id="rId13"/>
      <w:endnotePr>
        <w:numFmt w:val="decimal"/>
      </w:endnotePr>
      <w:type w:val="continuous"/>
      <w:pgSz w:w="12240" w:h="15840" w:code="1"/>
      <w:pgMar w:top="1440" w:right="1008" w:bottom="1440" w:left="1008"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2B504" w14:textId="77777777" w:rsidR="007E38EE" w:rsidRDefault="007E38EE">
      <w:r>
        <w:separator/>
      </w:r>
    </w:p>
  </w:endnote>
  <w:endnote w:type="continuationSeparator" w:id="0">
    <w:p w14:paraId="61810EDA" w14:textId="77777777" w:rsidR="007E38EE" w:rsidRDefault="007E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7A98E" w14:textId="77777777" w:rsidR="00BA73D9" w:rsidRDefault="00FB13C1">
    <w:pPr>
      <w:tabs>
        <w:tab w:val="left" w:pos="510"/>
        <w:tab w:val="left" w:pos="8640"/>
      </w:tabs>
      <w:spacing w:line="174" w:lineRule="exact"/>
      <w:ind w:right="360"/>
      <w:rPr>
        <w:rFonts w:ascii="Arial Narrow" w:hAnsi="Arial Narrow"/>
        <w:sz w:val="20"/>
      </w:rPr>
    </w:pPr>
    <w:r>
      <w:rPr>
        <w:rStyle w:val="PageNumber"/>
        <w:sz w:val="20"/>
        <w:lang w:val="vi-VN" w:bidi="vi-VN"/>
      </w:rPr>
      <w:t>Ngày sửa đổi 7-18-2018</w:t>
    </w:r>
    <w:r>
      <w:rPr>
        <w:rStyle w:val="PageNumber"/>
        <w:sz w:val="20"/>
        <w:lang w:val="vi-VN" w:bidi="vi-VN"/>
      </w:rPr>
      <w:tab/>
      <w:t xml:space="preserve">Trang </w:t>
    </w:r>
    <w:r>
      <w:rPr>
        <w:rStyle w:val="PageNumber"/>
        <w:sz w:val="20"/>
        <w:lang w:val="vi-VN" w:bidi="vi-VN"/>
      </w:rPr>
      <w:fldChar w:fldCharType="begin"/>
    </w:r>
    <w:r>
      <w:rPr>
        <w:rStyle w:val="PageNumber"/>
        <w:sz w:val="20"/>
        <w:lang w:val="vi-VN" w:bidi="vi-VN"/>
      </w:rPr>
      <w:instrText xml:space="preserve"> PAGE </w:instrText>
    </w:r>
    <w:r>
      <w:rPr>
        <w:rStyle w:val="PageNumber"/>
        <w:sz w:val="20"/>
        <w:lang w:val="vi-VN" w:bidi="vi-VN"/>
      </w:rPr>
      <w:fldChar w:fldCharType="separate"/>
    </w:r>
    <w:r w:rsidR="00952413">
      <w:rPr>
        <w:rStyle w:val="PageNumber"/>
        <w:noProof/>
        <w:sz w:val="20"/>
        <w:lang w:val="vi-VN" w:bidi="vi-VN"/>
      </w:rPr>
      <w:t>1</w:t>
    </w:r>
    <w:r>
      <w:rPr>
        <w:rStyle w:val="PageNumber"/>
        <w:sz w:val="20"/>
        <w:lang w:val="vi-VN" w:bidi="vi-VN"/>
      </w:rPr>
      <w:fldChar w:fldCharType="end"/>
    </w:r>
  </w:p>
  <w:p w14:paraId="0D3DEE27" w14:textId="0BDC1055" w:rsidR="00FB13C1" w:rsidRDefault="00FB13C1">
    <w:pPr>
      <w:tabs>
        <w:tab w:val="left" w:pos="510"/>
        <w:tab w:val="left" w:pos="8640"/>
      </w:tabs>
      <w:spacing w:line="174" w:lineRule="exact"/>
      <w:ind w:right="360"/>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4016E" w14:textId="77777777" w:rsidR="007E38EE" w:rsidRDefault="007E38EE">
      <w:r>
        <w:separator/>
      </w:r>
    </w:p>
  </w:footnote>
  <w:footnote w:type="continuationSeparator" w:id="0">
    <w:p w14:paraId="637DE661" w14:textId="77777777" w:rsidR="007E38EE" w:rsidRDefault="007E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1A51A" w14:textId="77777777" w:rsidR="00BA73D9" w:rsidRDefault="00FB13C1">
    <w:pPr>
      <w:jc w:val="center"/>
      <w:rPr>
        <w:rFonts w:cs="Arial"/>
        <w:sz w:val="44"/>
        <w:szCs w:val="44"/>
      </w:rPr>
    </w:pPr>
    <w:r>
      <w:rPr>
        <w:sz w:val="44"/>
        <w:lang w:val="vi-VN" w:bidi="vi-VN"/>
      </w:rPr>
      <w:t>Nhân thọ-Giới hạn ở Chi trả Chi phí Tang lễ và</w:t>
    </w:r>
  </w:p>
  <w:p w14:paraId="0BFD68AE" w14:textId="77777777" w:rsidR="00BA73D9" w:rsidRDefault="00FB13C1">
    <w:pPr>
      <w:jc w:val="center"/>
      <w:rPr>
        <w:rFonts w:cs="Arial"/>
        <w:sz w:val="28"/>
        <w:szCs w:val="28"/>
      </w:rPr>
    </w:pPr>
    <w:r>
      <w:rPr>
        <w:sz w:val="44"/>
        <w:lang w:val="vi-VN" w:bidi="vi-VN"/>
      </w:rPr>
      <w:t>Chôn cất</w:t>
    </w:r>
  </w:p>
  <w:p w14:paraId="2B246F75" w14:textId="7ED02EFC" w:rsidR="00FB13C1" w:rsidRPr="00BA73D9" w:rsidRDefault="00FB13C1" w:rsidP="00BA73D9">
    <w:pPr>
      <w:spacing w:after="240"/>
      <w:jc w:val="center"/>
      <w:rPr>
        <w:rFonts w:cs="Arial"/>
        <w:sz w:val="32"/>
        <w:szCs w:val="32"/>
      </w:rPr>
    </w:pPr>
    <w:r w:rsidRPr="00473E8C">
      <w:rPr>
        <w:sz w:val="32"/>
        <w:lang w:val="vi-VN" w:bidi="vi-VN"/>
      </w:rPr>
      <w:t>Mục tiêu Kỳ thi California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1763C5B"/>
    <w:multiLevelType w:val="singleLevel"/>
    <w:tmpl w:val="BA444484"/>
    <w:lvl w:ilvl="0">
      <w:start w:val="1"/>
      <w:numFmt w:val="lowerLetter"/>
      <w:lvlText w:val="%1)"/>
      <w:lvlJc w:val="left"/>
      <w:pPr>
        <w:tabs>
          <w:tab w:val="num" w:pos="1440"/>
        </w:tabs>
        <w:ind w:left="1440" w:hanging="720"/>
      </w:pPr>
      <w:rPr>
        <w:rFonts w:ascii="Arial" w:eastAsia="Times New Roman" w:hAnsi="Arial" w:cs="Arial" w:hint="default"/>
        <w:b w:val="0"/>
        <w:i w:val="0"/>
      </w:rPr>
    </w:lvl>
  </w:abstractNum>
  <w:abstractNum w:abstractNumId="2" w15:restartNumberingAfterBreak="0">
    <w:nsid w:val="0C5E23D6"/>
    <w:multiLevelType w:val="singleLevel"/>
    <w:tmpl w:val="3E468EF0"/>
    <w:lvl w:ilvl="0">
      <w:numFmt w:val="bullet"/>
      <w:lvlText w:val=""/>
      <w:lvlJc w:val="left"/>
      <w:pPr>
        <w:tabs>
          <w:tab w:val="num" w:pos="1800"/>
        </w:tabs>
        <w:ind w:left="1800" w:hanging="360"/>
      </w:pPr>
      <w:rPr>
        <w:rFonts w:ascii="Symbol" w:hAnsi="Symbol" w:hint="default"/>
        <w:strike w:val="0"/>
      </w:rPr>
    </w:lvl>
  </w:abstractNum>
  <w:abstractNum w:abstractNumId="3" w15:restartNumberingAfterBreak="0">
    <w:nsid w:val="0D215FB4"/>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F031EEB"/>
    <w:multiLevelType w:val="multilevel"/>
    <w:tmpl w:val="CF58E57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F5266A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6" w15:restartNumberingAfterBreak="0">
    <w:nsid w:val="13432DC0"/>
    <w:multiLevelType w:val="singleLevel"/>
    <w:tmpl w:val="04090019"/>
    <w:lvl w:ilvl="0">
      <w:start w:val="1"/>
      <w:numFmt w:val="lowerLetter"/>
      <w:lvlText w:val="%1."/>
      <w:lvlJc w:val="left"/>
      <w:pPr>
        <w:tabs>
          <w:tab w:val="num" w:pos="1080"/>
        </w:tabs>
        <w:ind w:left="1080" w:hanging="360"/>
      </w:pPr>
      <w:rPr>
        <w:rFonts w:hint="default"/>
      </w:rPr>
    </w:lvl>
  </w:abstractNum>
  <w:abstractNum w:abstractNumId="7" w15:restartNumberingAfterBreak="0">
    <w:nsid w:val="181F22D8"/>
    <w:multiLevelType w:val="singleLevel"/>
    <w:tmpl w:val="C9CC15A0"/>
    <w:lvl w:ilvl="0">
      <w:start w:val="1"/>
      <w:numFmt w:val="decimal"/>
      <w:lvlText w:val="%1."/>
      <w:lvlJc w:val="left"/>
      <w:pPr>
        <w:tabs>
          <w:tab w:val="num" w:pos="420"/>
        </w:tabs>
        <w:ind w:left="420" w:hanging="360"/>
      </w:pPr>
      <w:rPr>
        <w:rFonts w:hint="default"/>
      </w:rPr>
    </w:lvl>
  </w:abstractNum>
  <w:abstractNum w:abstractNumId="8" w15:restartNumberingAfterBreak="0">
    <w:nsid w:val="1E346316"/>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03D77B1"/>
    <w:multiLevelType w:val="hybridMultilevel"/>
    <w:tmpl w:val="A9883948"/>
    <w:lvl w:ilvl="0" w:tplc="766471B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B44549"/>
    <w:multiLevelType w:val="hybridMultilevel"/>
    <w:tmpl w:val="3C863F18"/>
    <w:lvl w:ilvl="0" w:tplc="B7B412F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07133"/>
    <w:multiLevelType w:val="singleLevel"/>
    <w:tmpl w:val="3F502B04"/>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12" w15:restartNumberingAfterBreak="0">
    <w:nsid w:val="252662B5"/>
    <w:multiLevelType w:val="hybridMultilevel"/>
    <w:tmpl w:val="EC9CC14C"/>
    <w:lvl w:ilvl="0" w:tplc="6590B144">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51F06"/>
    <w:multiLevelType w:val="hybridMultilevel"/>
    <w:tmpl w:val="DBF014FE"/>
    <w:lvl w:ilvl="0" w:tplc="6590B144">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236D99"/>
    <w:multiLevelType w:val="singleLevel"/>
    <w:tmpl w:val="6B04DAFE"/>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15" w15:restartNumberingAfterBreak="0">
    <w:nsid w:val="2D572D9E"/>
    <w:multiLevelType w:val="multilevel"/>
    <w:tmpl w:val="CF58E57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FC37D71"/>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4F4401F"/>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7600C1B"/>
    <w:multiLevelType w:val="singleLevel"/>
    <w:tmpl w:val="B3C4F28E"/>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19" w15:restartNumberingAfterBreak="0">
    <w:nsid w:val="37852C2B"/>
    <w:multiLevelType w:val="hybridMultilevel"/>
    <w:tmpl w:val="E36C3AC4"/>
    <w:lvl w:ilvl="0" w:tplc="A13E7584">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0" w15:restartNumberingAfterBreak="0">
    <w:nsid w:val="380433E0"/>
    <w:multiLevelType w:val="singleLevel"/>
    <w:tmpl w:val="8B1C167C"/>
    <w:lvl w:ilvl="0">
      <w:start w:val="1"/>
      <w:numFmt w:val="lowerLetter"/>
      <w:lvlText w:val="(%1)"/>
      <w:lvlJc w:val="left"/>
      <w:pPr>
        <w:tabs>
          <w:tab w:val="num" w:pos="1440"/>
        </w:tabs>
        <w:ind w:left="1440" w:hanging="720"/>
      </w:pPr>
      <w:rPr>
        <w:rFonts w:hint="default"/>
      </w:rPr>
    </w:lvl>
  </w:abstractNum>
  <w:abstractNum w:abstractNumId="21" w15:restartNumberingAfterBreak="0">
    <w:nsid w:val="38CA6D6B"/>
    <w:multiLevelType w:val="singleLevel"/>
    <w:tmpl w:val="F94EE1E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2" w15:restartNumberingAfterBreak="0">
    <w:nsid w:val="3B5C657E"/>
    <w:multiLevelType w:val="singleLevel"/>
    <w:tmpl w:val="6FF20DF8"/>
    <w:lvl w:ilvl="0">
      <w:start w:val="1"/>
      <w:numFmt w:val="lowerLetter"/>
      <w:lvlText w:val="%1)"/>
      <w:lvlJc w:val="left"/>
      <w:pPr>
        <w:tabs>
          <w:tab w:val="num" w:pos="1440"/>
        </w:tabs>
        <w:ind w:left="1440" w:hanging="720"/>
      </w:pPr>
      <w:rPr>
        <w:rFonts w:ascii="Arial" w:hAnsi="Arial" w:cs="Times New Roman" w:hint="default"/>
        <w:sz w:val="24"/>
        <w:szCs w:val="24"/>
      </w:rPr>
    </w:lvl>
  </w:abstractNum>
  <w:abstractNum w:abstractNumId="23" w15:restartNumberingAfterBreak="0">
    <w:nsid w:val="3E1F5BD0"/>
    <w:multiLevelType w:val="singleLevel"/>
    <w:tmpl w:val="3D926780"/>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4" w15:restartNumberingAfterBreak="0">
    <w:nsid w:val="401A5AC7"/>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AA43B82"/>
    <w:multiLevelType w:val="hybridMultilevel"/>
    <w:tmpl w:val="9FB8DA5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D531DE"/>
    <w:multiLevelType w:val="singleLevel"/>
    <w:tmpl w:val="3AEE435C"/>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7" w15:restartNumberingAfterBreak="0">
    <w:nsid w:val="4E1D6CD3"/>
    <w:multiLevelType w:val="hybridMultilevel"/>
    <w:tmpl w:val="CF58E574"/>
    <w:lvl w:ilvl="0" w:tplc="B60436B0">
      <w:start w:val="1"/>
      <w:numFmt w:val="lowerLetter"/>
      <w:lvlText w:val="%1)"/>
      <w:lvlJc w:val="left"/>
      <w:pPr>
        <w:tabs>
          <w:tab w:val="num" w:pos="1080"/>
        </w:tabs>
        <w:ind w:left="1080" w:hanging="360"/>
      </w:pPr>
      <w:rPr>
        <w:rFonts w:hint="default"/>
      </w:rPr>
    </w:lvl>
    <w:lvl w:ilvl="1" w:tplc="1278017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55146F"/>
    <w:multiLevelType w:val="singleLevel"/>
    <w:tmpl w:val="31F60D6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9" w15:restartNumberingAfterBreak="0">
    <w:nsid w:val="54C26A0E"/>
    <w:multiLevelType w:val="hybridMultilevel"/>
    <w:tmpl w:val="DFCE823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D366EC"/>
    <w:multiLevelType w:val="singleLevel"/>
    <w:tmpl w:val="340C344A"/>
    <w:lvl w:ilvl="0">
      <w:start w:val="1"/>
      <w:numFmt w:val="decimal"/>
      <w:lvlText w:val="%1."/>
      <w:lvlJc w:val="left"/>
      <w:pPr>
        <w:tabs>
          <w:tab w:val="num" w:pos="360"/>
        </w:tabs>
        <w:ind w:left="360" w:hanging="360"/>
      </w:pPr>
      <w:rPr>
        <w:rFonts w:ascii="Arial" w:hAnsi="Arial" w:hint="default"/>
        <w:b w:val="0"/>
        <w:i w:val="0"/>
        <w:sz w:val="24"/>
      </w:rPr>
    </w:lvl>
  </w:abstractNum>
  <w:abstractNum w:abstractNumId="31" w15:restartNumberingAfterBreak="0">
    <w:nsid w:val="54EA5CA6"/>
    <w:multiLevelType w:val="singleLevel"/>
    <w:tmpl w:val="8A4C181E"/>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2" w15:restartNumberingAfterBreak="0">
    <w:nsid w:val="559B709B"/>
    <w:multiLevelType w:val="singleLevel"/>
    <w:tmpl w:val="46721342"/>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3" w15:restartNumberingAfterBreak="0">
    <w:nsid w:val="565E2D5A"/>
    <w:multiLevelType w:val="singleLevel"/>
    <w:tmpl w:val="548CE3FA"/>
    <w:lvl w:ilvl="0">
      <w:start w:val="2"/>
      <w:numFmt w:val="decimal"/>
      <w:lvlText w:val="%1."/>
      <w:lvlJc w:val="left"/>
      <w:pPr>
        <w:tabs>
          <w:tab w:val="num" w:pos="420"/>
        </w:tabs>
        <w:ind w:left="420" w:hanging="360"/>
      </w:pPr>
      <w:rPr>
        <w:rFonts w:hint="default"/>
      </w:rPr>
    </w:lvl>
  </w:abstractNum>
  <w:abstractNum w:abstractNumId="34" w15:restartNumberingAfterBreak="0">
    <w:nsid w:val="65791940"/>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66F63575"/>
    <w:multiLevelType w:val="hybridMultilevel"/>
    <w:tmpl w:val="54745848"/>
    <w:lvl w:ilvl="0" w:tplc="69C2B8DC">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37" w15:restartNumberingAfterBreak="0">
    <w:nsid w:val="774B591A"/>
    <w:multiLevelType w:val="hybridMultilevel"/>
    <w:tmpl w:val="673A95A2"/>
    <w:lvl w:ilvl="0" w:tplc="5FDAA2D6">
      <w:start w:val="2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BC2957"/>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8B21D4D"/>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9074D81"/>
    <w:multiLevelType w:val="multilevel"/>
    <w:tmpl w:val="CF58E57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A5A2B37"/>
    <w:multiLevelType w:val="hybridMultilevel"/>
    <w:tmpl w:val="594AF3AA"/>
    <w:lvl w:ilvl="0" w:tplc="4590F91C">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0D25C6"/>
    <w:multiLevelType w:val="multilevel"/>
    <w:tmpl w:val="673A95A2"/>
    <w:lvl w:ilvl="0">
      <w:start w:val="2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E87207"/>
    <w:multiLevelType w:val="singleLevel"/>
    <w:tmpl w:val="C9C03FD4"/>
    <w:lvl w:ilvl="0">
      <w:start w:val="1"/>
      <w:numFmt w:val="lowerLetter"/>
      <w:lvlText w:val="%1)"/>
      <w:lvlJc w:val="left"/>
      <w:pPr>
        <w:tabs>
          <w:tab w:val="num" w:pos="1440"/>
        </w:tabs>
        <w:ind w:left="1440" w:hanging="720"/>
      </w:pPr>
      <w:rPr>
        <w:rFonts w:ascii="Arial" w:eastAsia="Times New Roman" w:hAnsi="Arial" w:cs="Arial" w:hint="default"/>
      </w:rPr>
    </w:lvl>
  </w:abstractNum>
  <w:num w:numId="1">
    <w:abstractNumId w:val="0"/>
    <w:lvlOverride w:ilvl="0">
      <w:startOverride w:val="1"/>
      <w:lvl w:ilvl="0">
        <w:start w:val="1"/>
        <w:numFmt w:val="decimal"/>
        <w:pStyle w:val="Quick1"/>
        <w:lvlText w:val=" %1."/>
        <w:lvlJc w:val="left"/>
      </w:lvl>
    </w:lvlOverride>
  </w:num>
  <w:num w:numId="2">
    <w:abstractNumId w:val="2"/>
  </w:num>
  <w:num w:numId="3">
    <w:abstractNumId w:val="5"/>
  </w:num>
  <w:num w:numId="4">
    <w:abstractNumId w:val="36"/>
  </w:num>
  <w:num w:numId="5">
    <w:abstractNumId w:val="7"/>
  </w:num>
  <w:num w:numId="6">
    <w:abstractNumId w:val="30"/>
  </w:num>
  <w:num w:numId="7">
    <w:abstractNumId w:val="14"/>
  </w:num>
  <w:num w:numId="8">
    <w:abstractNumId w:val="43"/>
  </w:num>
  <w:num w:numId="9">
    <w:abstractNumId w:val="21"/>
  </w:num>
  <w:num w:numId="10">
    <w:abstractNumId w:val="23"/>
  </w:num>
  <w:num w:numId="11">
    <w:abstractNumId w:val="26"/>
  </w:num>
  <w:num w:numId="12">
    <w:abstractNumId w:val="22"/>
  </w:num>
  <w:num w:numId="13">
    <w:abstractNumId w:val="32"/>
  </w:num>
  <w:num w:numId="14">
    <w:abstractNumId w:val="31"/>
  </w:num>
  <w:num w:numId="15">
    <w:abstractNumId w:val="28"/>
  </w:num>
  <w:num w:numId="16">
    <w:abstractNumId w:val="11"/>
  </w:num>
  <w:num w:numId="17">
    <w:abstractNumId w:val="18"/>
  </w:num>
  <w:num w:numId="18">
    <w:abstractNumId w:val="6"/>
  </w:num>
  <w:num w:numId="19">
    <w:abstractNumId w:val="33"/>
  </w:num>
  <w:num w:numId="20">
    <w:abstractNumId w:val="1"/>
  </w:num>
  <w:num w:numId="21">
    <w:abstractNumId w:val="20"/>
  </w:num>
  <w:num w:numId="22">
    <w:abstractNumId w:val="12"/>
  </w:num>
  <w:num w:numId="23">
    <w:abstractNumId w:val="27"/>
  </w:num>
  <w:num w:numId="24">
    <w:abstractNumId w:val="9"/>
  </w:num>
  <w:num w:numId="25">
    <w:abstractNumId w:val="4"/>
  </w:num>
  <w:num w:numId="26">
    <w:abstractNumId w:val="40"/>
  </w:num>
  <w:num w:numId="27">
    <w:abstractNumId w:val="15"/>
  </w:num>
  <w:num w:numId="28">
    <w:abstractNumId w:val="39"/>
  </w:num>
  <w:num w:numId="29">
    <w:abstractNumId w:val="34"/>
  </w:num>
  <w:num w:numId="30">
    <w:abstractNumId w:val="16"/>
  </w:num>
  <w:num w:numId="31">
    <w:abstractNumId w:val="8"/>
  </w:num>
  <w:num w:numId="32">
    <w:abstractNumId w:val="24"/>
  </w:num>
  <w:num w:numId="33">
    <w:abstractNumId w:val="17"/>
  </w:num>
  <w:num w:numId="34">
    <w:abstractNumId w:val="38"/>
  </w:num>
  <w:num w:numId="35">
    <w:abstractNumId w:val="3"/>
  </w:num>
  <w:num w:numId="36">
    <w:abstractNumId w:val="37"/>
  </w:num>
  <w:num w:numId="37">
    <w:abstractNumId w:val="42"/>
  </w:num>
  <w:num w:numId="38">
    <w:abstractNumId w:val="13"/>
  </w:num>
  <w:num w:numId="39">
    <w:abstractNumId w:val="25"/>
  </w:num>
  <w:num w:numId="40">
    <w:abstractNumId w:val="19"/>
  </w:num>
  <w:num w:numId="41">
    <w:abstractNumId w:val="35"/>
  </w:num>
  <w:num w:numId="42">
    <w:abstractNumId w:val="41"/>
  </w:num>
  <w:num w:numId="43">
    <w:abstractNumId w:val="1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26D"/>
    <w:rsid w:val="0000298B"/>
    <w:rsid w:val="000047D1"/>
    <w:rsid w:val="00011297"/>
    <w:rsid w:val="00042810"/>
    <w:rsid w:val="00055A60"/>
    <w:rsid w:val="00084D23"/>
    <w:rsid w:val="00090EFE"/>
    <w:rsid w:val="000934D4"/>
    <w:rsid w:val="000C4B2A"/>
    <w:rsid w:val="000D264C"/>
    <w:rsid w:val="000F1C4D"/>
    <w:rsid w:val="000F1F25"/>
    <w:rsid w:val="001307A2"/>
    <w:rsid w:val="001436BA"/>
    <w:rsid w:val="00152146"/>
    <w:rsid w:val="00156006"/>
    <w:rsid w:val="0016526D"/>
    <w:rsid w:val="00183646"/>
    <w:rsid w:val="00185970"/>
    <w:rsid w:val="0019047B"/>
    <w:rsid w:val="00193040"/>
    <w:rsid w:val="001C1B4E"/>
    <w:rsid w:val="001C2CBF"/>
    <w:rsid w:val="001C2D87"/>
    <w:rsid w:val="001F3192"/>
    <w:rsid w:val="00220C58"/>
    <w:rsid w:val="002477F3"/>
    <w:rsid w:val="00257FBE"/>
    <w:rsid w:val="00264646"/>
    <w:rsid w:val="00274837"/>
    <w:rsid w:val="0027629A"/>
    <w:rsid w:val="002769C0"/>
    <w:rsid w:val="002929FE"/>
    <w:rsid w:val="00294AE2"/>
    <w:rsid w:val="002A0F3D"/>
    <w:rsid w:val="002A4B50"/>
    <w:rsid w:val="002A691D"/>
    <w:rsid w:val="002B12D5"/>
    <w:rsid w:val="002B46ED"/>
    <w:rsid w:val="002B5FE7"/>
    <w:rsid w:val="002C1213"/>
    <w:rsid w:val="002C454C"/>
    <w:rsid w:val="002C51AD"/>
    <w:rsid w:val="002F4440"/>
    <w:rsid w:val="00305507"/>
    <w:rsid w:val="00316F57"/>
    <w:rsid w:val="00317AA5"/>
    <w:rsid w:val="0032053A"/>
    <w:rsid w:val="00341BA9"/>
    <w:rsid w:val="00345073"/>
    <w:rsid w:val="00380668"/>
    <w:rsid w:val="003906C9"/>
    <w:rsid w:val="003B28C5"/>
    <w:rsid w:val="003C047A"/>
    <w:rsid w:val="003D1A97"/>
    <w:rsid w:val="003E377D"/>
    <w:rsid w:val="004129D6"/>
    <w:rsid w:val="00412D7A"/>
    <w:rsid w:val="004429C1"/>
    <w:rsid w:val="00444211"/>
    <w:rsid w:val="00470CA4"/>
    <w:rsid w:val="00471FCD"/>
    <w:rsid w:val="00473E8C"/>
    <w:rsid w:val="004876A7"/>
    <w:rsid w:val="00492189"/>
    <w:rsid w:val="00497D0C"/>
    <w:rsid w:val="004B470C"/>
    <w:rsid w:val="004C0254"/>
    <w:rsid w:val="004C1037"/>
    <w:rsid w:val="004C1DB6"/>
    <w:rsid w:val="004D5124"/>
    <w:rsid w:val="004E04E5"/>
    <w:rsid w:val="004E0928"/>
    <w:rsid w:val="004F414D"/>
    <w:rsid w:val="004F4216"/>
    <w:rsid w:val="005038D5"/>
    <w:rsid w:val="00504CEF"/>
    <w:rsid w:val="0050657C"/>
    <w:rsid w:val="00516489"/>
    <w:rsid w:val="005229C6"/>
    <w:rsid w:val="00523CC7"/>
    <w:rsid w:val="00532014"/>
    <w:rsid w:val="00545F0C"/>
    <w:rsid w:val="005466FB"/>
    <w:rsid w:val="005661A5"/>
    <w:rsid w:val="00570187"/>
    <w:rsid w:val="005B0DB6"/>
    <w:rsid w:val="005D4757"/>
    <w:rsid w:val="005E6FBB"/>
    <w:rsid w:val="00601566"/>
    <w:rsid w:val="006102E3"/>
    <w:rsid w:val="006230E4"/>
    <w:rsid w:val="0062414C"/>
    <w:rsid w:val="00625399"/>
    <w:rsid w:val="006460EB"/>
    <w:rsid w:val="00660269"/>
    <w:rsid w:val="0066497B"/>
    <w:rsid w:val="00682F1C"/>
    <w:rsid w:val="006842F2"/>
    <w:rsid w:val="006917EF"/>
    <w:rsid w:val="00693DFC"/>
    <w:rsid w:val="006D0EAC"/>
    <w:rsid w:val="006E0230"/>
    <w:rsid w:val="00713E6C"/>
    <w:rsid w:val="007345EF"/>
    <w:rsid w:val="007503D1"/>
    <w:rsid w:val="0076228D"/>
    <w:rsid w:val="00763713"/>
    <w:rsid w:val="00764D9A"/>
    <w:rsid w:val="00767147"/>
    <w:rsid w:val="007676A1"/>
    <w:rsid w:val="00771FBB"/>
    <w:rsid w:val="00785D61"/>
    <w:rsid w:val="00792DB8"/>
    <w:rsid w:val="007A3FB5"/>
    <w:rsid w:val="007B5588"/>
    <w:rsid w:val="007C1115"/>
    <w:rsid w:val="007C36D2"/>
    <w:rsid w:val="007D3FD3"/>
    <w:rsid w:val="007E38EE"/>
    <w:rsid w:val="007E4CC0"/>
    <w:rsid w:val="007F2C47"/>
    <w:rsid w:val="007F39D4"/>
    <w:rsid w:val="007F6C1D"/>
    <w:rsid w:val="00807F91"/>
    <w:rsid w:val="00813D74"/>
    <w:rsid w:val="0083180B"/>
    <w:rsid w:val="0083254C"/>
    <w:rsid w:val="00846C9F"/>
    <w:rsid w:val="008500A4"/>
    <w:rsid w:val="00850D9A"/>
    <w:rsid w:val="00865B85"/>
    <w:rsid w:val="00876521"/>
    <w:rsid w:val="008805B3"/>
    <w:rsid w:val="008A44BA"/>
    <w:rsid w:val="008B31EC"/>
    <w:rsid w:val="008B4F16"/>
    <w:rsid w:val="008C0802"/>
    <w:rsid w:val="008E578B"/>
    <w:rsid w:val="00927DF3"/>
    <w:rsid w:val="00931389"/>
    <w:rsid w:val="00932B04"/>
    <w:rsid w:val="009330AF"/>
    <w:rsid w:val="00944BBC"/>
    <w:rsid w:val="00952413"/>
    <w:rsid w:val="00952C89"/>
    <w:rsid w:val="009563BB"/>
    <w:rsid w:val="0097696E"/>
    <w:rsid w:val="00982E94"/>
    <w:rsid w:val="00985DBD"/>
    <w:rsid w:val="009A1BF8"/>
    <w:rsid w:val="009A4D39"/>
    <w:rsid w:val="009A60E6"/>
    <w:rsid w:val="009A7848"/>
    <w:rsid w:val="009B27E7"/>
    <w:rsid w:val="009B7AE8"/>
    <w:rsid w:val="009C2547"/>
    <w:rsid w:val="009D07C2"/>
    <w:rsid w:val="009D3CD8"/>
    <w:rsid w:val="00A0248C"/>
    <w:rsid w:val="00A108D9"/>
    <w:rsid w:val="00A25A68"/>
    <w:rsid w:val="00A33BF5"/>
    <w:rsid w:val="00A5316B"/>
    <w:rsid w:val="00A613E6"/>
    <w:rsid w:val="00A7386F"/>
    <w:rsid w:val="00A77C7E"/>
    <w:rsid w:val="00A8065F"/>
    <w:rsid w:val="00A97D24"/>
    <w:rsid w:val="00AC5156"/>
    <w:rsid w:val="00AC63EC"/>
    <w:rsid w:val="00AD343E"/>
    <w:rsid w:val="00AE2355"/>
    <w:rsid w:val="00AF3AC5"/>
    <w:rsid w:val="00AF728F"/>
    <w:rsid w:val="00B24B10"/>
    <w:rsid w:val="00B27721"/>
    <w:rsid w:val="00B4381C"/>
    <w:rsid w:val="00B65A42"/>
    <w:rsid w:val="00B66733"/>
    <w:rsid w:val="00B95CE8"/>
    <w:rsid w:val="00BA73D9"/>
    <w:rsid w:val="00BB0457"/>
    <w:rsid w:val="00BB7426"/>
    <w:rsid w:val="00BC6938"/>
    <w:rsid w:val="00BC7005"/>
    <w:rsid w:val="00BC7365"/>
    <w:rsid w:val="00BD4C34"/>
    <w:rsid w:val="00BD5B29"/>
    <w:rsid w:val="00BD5FFE"/>
    <w:rsid w:val="00BE4DAA"/>
    <w:rsid w:val="00C02F13"/>
    <w:rsid w:val="00C22B3C"/>
    <w:rsid w:val="00C268A8"/>
    <w:rsid w:val="00C31BFC"/>
    <w:rsid w:val="00C42B3F"/>
    <w:rsid w:val="00C470C3"/>
    <w:rsid w:val="00C635F4"/>
    <w:rsid w:val="00C657CE"/>
    <w:rsid w:val="00C708BB"/>
    <w:rsid w:val="00C71D96"/>
    <w:rsid w:val="00C777EE"/>
    <w:rsid w:val="00CA6259"/>
    <w:rsid w:val="00CB0F7B"/>
    <w:rsid w:val="00CB5D07"/>
    <w:rsid w:val="00CC319D"/>
    <w:rsid w:val="00CD78ED"/>
    <w:rsid w:val="00CF39E3"/>
    <w:rsid w:val="00D23163"/>
    <w:rsid w:val="00D30AF8"/>
    <w:rsid w:val="00D3268A"/>
    <w:rsid w:val="00D33061"/>
    <w:rsid w:val="00D349ED"/>
    <w:rsid w:val="00D6700C"/>
    <w:rsid w:val="00D70BDC"/>
    <w:rsid w:val="00D723AC"/>
    <w:rsid w:val="00D75797"/>
    <w:rsid w:val="00D87E54"/>
    <w:rsid w:val="00DA1041"/>
    <w:rsid w:val="00DA5955"/>
    <w:rsid w:val="00DC24AF"/>
    <w:rsid w:val="00DD1598"/>
    <w:rsid w:val="00DE53E8"/>
    <w:rsid w:val="00DF4ACD"/>
    <w:rsid w:val="00E07317"/>
    <w:rsid w:val="00E21122"/>
    <w:rsid w:val="00E21599"/>
    <w:rsid w:val="00E22AAD"/>
    <w:rsid w:val="00E248D7"/>
    <w:rsid w:val="00E56781"/>
    <w:rsid w:val="00E632D1"/>
    <w:rsid w:val="00E63ED2"/>
    <w:rsid w:val="00E902F8"/>
    <w:rsid w:val="00EA6079"/>
    <w:rsid w:val="00EB3FB6"/>
    <w:rsid w:val="00EC38F1"/>
    <w:rsid w:val="00EC79B3"/>
    <w:rsid w:val="00ED0130"/>
    <w:rsid w:val="00ED0FE2"/>
    <w:rsid w:val="00EE6AA6"/>
    <w:rsid w:val="00EF228F"/>
    <w:rsid w:val="00EF46E5"/>
    <w:rsid w:val="00EF62B0"/>
    <w:rsid w:val="00EF6524"/>
    <w:rsid w:val="00F130A6"/>
    <w:rsid w:val="00F15537"/>
    <w:rsid w:val="00F578EC"/>
    <w:rsid w:val="00F70952"/>
    <w:rsid w:val="00F852AF"/>
    <w:rsid w:val="00F901EA"/>
    <w:rsid w:val="00F92234"/>
    <w:rsid w:val="00F94109"/>
    <w:rsid w:val="00F97E93"/>
    <w:rsid w:val="00FA5DD0"/>
    <w:rsid w:val="00FB13C1"/>
    <w:rsid w:val="00FB5360"/>
    <w:rsid w:val="00FC1363"/>
    <w:rsid w:val="00FC6515"/>
    <w:rsid w:val="00FC6588"/>
    <w:rsid w:val="00FC6E5F"/>
    <w:rsid w:val="00FD02BE"/>
    <w:rsid w:val="00FD0A01"/>
    <w:rsid w:val="00FD4088"/>
    <w:rsid w:val="00FE3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7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Arial" w:hAnsi="Arial"/>
      <w:snapToGrid w:val="0"/>
      <w:sz w:val="24"/>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720"/>
      <w:jc w:val="both"/>
    </w:p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semiHidden/>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paragraph" w:styleId="NormalWeb">
    <w:name w:val="Normal (Web)"/>
    <w:basedOn w:val="Normal"/>
    <w:semiHidden/>
    <w:pPr>
      <w:widowControl/>
      <w:spacing w:before="100" w:beforeAutospacing="1" w:after="100" w:afterAutospacing="1"/>
    </w:pPr>
    <w:rPr>
      <w:rFonts w:ascii="Times New Roman" w:hAnsi="Times New Roman"/>
      <w:snapToGrid/>
      <w:szCs w:val="24"/>
    </w:r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harChar">
    <w:name w:val="Char Char"/>
    <w:rPr>
      <w:rFonts w:ascii="Arial" w:hAnsi="Arial"/>
      <w:snapToGrid w:val="0"/>
      <w:sz w:val="24"/>
      <w:lang w:val="en-US"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
    <w:name w:val="Body Text"/>
    <w:basedOn w:val="Normal"/>
    <w:link w:val="BodyTextChar"/>
    <w:uiPriority w:val="99"/>
    <w:unhideWhenUsed/>
    <w:rsid w:val="00EF62B0"/>
    <w:pPr>
      <w:spacing w:after="120"/>
    </w:pPr>
  </w:style>
  <w:style w:type="character" w:customStyle="1" w:styleId="BodyTextChar">
    <w:name w:val="Body Text Char"/>
    <w:link w:val="BodyText"/>
    <w:uiPriority w:val="99"/>
    <w:rsid w:val="00EF62B0"/>
    <w:rPr>
      <w:rFonts w:ascii="Arial" w:hAnsi="Arial"/>
      <w:snapToGrid w:val="0"/>
      <w:sz w:val="24"/>
    </w:rPr>
  </w:style>
  <w:style w:type="paragraph" w:styleId="Revision">
    <w:name w:val="Revision"/>
    <w:hidden/>
    <w:uiPriority w:val="99"/>
    <w:semiHidden/>
    <w:rsid w:val="009A4D39"/>
    <w:rPr>
      <w:rFonts w:ascii="Arial" w:hAnsi="Arial"/>
      <w:snapToGrid w:val="0"/>
      <w:sz w:val="24"/>
    </w:rPr>
  </w:style>
  <w:style w:type="paragraph" w:styleId="ListParagraph">
    <w:name w:val="List Paragraph"/>
    <w:basedOn w:val="Normal"/>
    <w:uiPriority w:val="34"/>
    <w:qFormat/>
    <w:rsid w:val="00BA7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didate.psiexam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surance.ca.gov/0200-industry/0020-apply-license/0100-indiv-resident/CandidateInformation.cf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urance.ca.gov/0200-industry/0020-apply-license/0100-indiv-resident/CandidateInformation.cf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urance.ca.gov/0200-industry/0010-producer-online-services/0200-exam-info/index.cfm" TargetMode="External"/><Relationship Id="rId4" Type="http://schemas.openxmlformats.org/officeDocument/2006/relationships/webSettings" Target="webSettings.xml"/><Relationship Id="rId9" Type="http://schemas.openxmlformats.org/officeDocument/2006/relationships/hyperlink" Target="http://www.insurance.ca.gov/0200-industry/0020-apply-license/0100-indiv-resident/CandidateInformation.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5221</Words>
  <Characters>18605</Characters>
  <Application>Microsoft Office Word</Application>
  <DocSecurity>0</DocSecurity>
  <Lines>155</Lines>
  <Paragraphs>47</Paragraphs>
  <ScaleCrop>false</ScaleCrop>
  <HeadingPairs>
    <vt:vector size="2" baseType="variant">
      <vt:variant>
        <vt:lpstr>Title</vt:lpstr>
      </vt:variant>
      <vt:variant>
        <vt:i4>1</vt:i4>
      </vt:variant>
    </vt:vector>
  </HeadingPairs>
  <TitlesOfParts>
    <vt:vector size="1" baseType="lpstr">
      <vt:lpstr>Life Limited EO's - Vietnamese</vt:lpstr>
    </vt:vector>
  </TitlesOfParts>
  <Manager/>
  <Company/>
  <LinksUpToDate>false</LinksUpToDate>
  <CharactersWithSpaces>23779</CharactersWithSpaces>
  <SharedDoc>false</SharedDoc>
  <HLinks>
    <vt:vector size="18" baseType="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Limited EO's - Vietnamese</dc:title>
  <dc:subject>Educational Objectives</dc:subject>
  <dc:creator/>
  <cp:keywords>Life Limited to the Payment of Funeral &amp; Burial, Educational Objectives, Prelicensing, Vietnamese</cp:keywords>
  <cp:lastModifiedBy/>
  <cp:revision>1</cp:revision>
  <dcterms:created xsi:type="dcterms:W3CDTF">2023-11-06T10:08:00Z</dcterms:created>
  <dcterms:modified xsi:type="dcterms:W3CDTF">2023-11-29T16:57:00Z</dcterms:modified>
</cp:coreProperties>
</file>