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33A12" w14:textId="77777777" w:rsidR="00A068F8" w:rsidRDefault="001875CA">
      <w:pPr>
        <w:pStyle w:val="Heading8"/>
        <w:widowControl/>
        <w:jc w:val="left"/>
        <w:rPr>
          <w:b w:val="0"/>
          <w:sz w:val="24"/>
          <w:szCs w:val="24"/>
          <w:u w:val="none"/>
        </w:rPr>
      </w:pPr>
      <w:r w:rsidRPr="00002A48">
        <w:rPr>
          <w:b w:val="0"/>
          <w:sz w:val="24"/>
          <w:u w:val="none"/>
          <w:lang w:val="vi-VN" w:bidi="vi-VN"/>
        </w:rPr>
        <w:t>Tổng quan</w:t>
      </w:r>
    </w:p>
    <w:p w14:paraId="53C77624" w14:textId="77777777" w:rsidR="00A068F8" w:rsidRDefault="00A068F8" w:rsidP="002B18DD"/>
    <w:p w14:paraId="00BB8DE0" w14:textId="77777777" w:rsidR="00A068F8" w:rsidRDefault="005312A3">
      <w:pPr>
        <w:rPr>
          <w:color w:val="000000"/>
        </w:rPr>
      </w:pPr>
      <w:r w:rsidRPr="00F16348">
        <w:rPr>
          <w:lang w:val="vi-VN" w:bidi="vi-VN"/>
        </w:rPr>
        <w:t xml:space="preserve">Bộ luật Bảo hiểm California và Tiêu đề 10 của Bộ pháp điển California mục 2187.4 (a) và (b) yêu cầu </w:t>
      </w:r>
      <w:bookmarkStart w:id="0" w:name="OLE_LINK1"/>
      <w:bookmarkStart w:id="1" w:name="OLE_LINK2"/>
      <w:r w:rsidRPr="00F16348">
        <w:rPr>
          <w:lang w:val="vi-VN" w:bidi="vi-VN"/>
        </w:rPr>
        <w:t xml:space="preserve">người được cấp giấy phép hành nghề bảo hiểm dòng cá nhân muốn đăng ký trở thành đại lý bảo hiểm tài sản và trách nhiệm phải hoàn thành tối thiểu 20 giờ học trên lớp tiền cấp phép về bảo hiểm thương mại. </w:t>
      </w:r>
      <w:bookmarkEnd w:id="0"/>
      <w:bookmarkEnd w:id="1"/>
      <w:r w:rsidRPr="00F16348">
        <w:rPr>
          <w:lang w:val="vi-VN" w:bidi="vi-VN"/>
        </w:rPr>
        <w:t>Người được cấp phép sẽ không bắt buộc phải học lại 12 giờ học trên lớp tiền cấp phép về Đạo đức và Bộ luật Bảo hiểm California.</w:t>
      </w:r>
    </w:p>
    <w:p w14:paraId="363E7396" w14:textId="77777777" w:rsidR="00A068F8" w:rsidRDefault="00A068F8">
      <w:pPr>
        <w:rPr>
          <w:color w:val="000000"/>
        </w:rPr>
      </w:pPr>
    </w:p>
    <w:p w14:paraId="33C6AF7B" w14:textId="77777777" w:rsidR="00A068F8" w:rsidRDefault="001875CA" w:rsidP="00C97B1B">
      <w:pPr>
        <w:rPr>
          <w:color w:val="000000"/>
        </w:rPr>
      </w:pPr>
      <w:r w:rsidRPr="00002A48">
        <w:rPr>
          <w:lang w:val="vi-VN" w:bidi="vi-VN"/>
        </w:rPr>
        <w:t>Ngoài ra, Bộ luật Bảo hiểm California mục 1677 yêu cầu bài thi về bảo hiểm thương mại phải đủ bao quát để thuyết phục được Ủy viên Bảo hiểm rằng người nộp đơn có đủ kiến thức về bảo hiểm và luật bảo hiểm.</w:t>
      </w:r>
    </w:p>
    <w:p w14:paraId="6846E14A" w14:textId="77777777" w:rsidR="00A068F8" w:rsidRDefault="00A068F8" w:rsidP="00C97B1B">
      <w:pPr>
        <w:rPr>
          <w:strike/>
          <w:color w:val="000000"/>
        </w:rPr>
      </w:pPr>
    </w:p>
    <w:p w14:paraId="17B0B0AB" w14:textId="77777777" w:rsidR="00A068F8" w:rsidRDefault="001875CA">
      <w:pPr>
        <w:tabs>
          <w:tab w:val="left" w:pos="-1080"/>
        </w:tabs>
        <w:rPr>
          <w:color w:val="000000"/>
        </w:rPr>
      </w:pPr>
      <w:r w:rsidRPr="00002A48">
        <w:rPr>
          <w:lang w:val="vi-VN" w:bidi="vi-VN"/>
        </w:rPr>
        <w:t>Đại lý bảo hiểm dòng cá nhân phải có kiến thức cơ bản về bảo hiểm thương mại để có thể mở rộng thẩm quyền hành động như đại lý bảo hiểm tài sản và trách nhiệm.</w:t>
      </w:r>
    </w:p>
    <w:p w14:paraId="707654D4" w14:textId="77777777" w:rsidR="00A068F8" w:rsidRDefault="00A068F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p>
    <w:p w14:paraId="75743039" w14:textId="77777777" w:rsidR="00A068F8" w:rsidRDefault="001875C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rPr>
      </w:pPr>
      <w:r w:rsidRPr="00002A48">
        <w:rPr>
          <w:lang w:val="vi-VN" w:bidi="vi-VN"/>
        </w:rPr>
        <w:t>(1)</w:t>
      </w:r>
      <w:r w:rsidRPr="00002A48">
        <w:rPr>
          <w:lang w:val="vi-VN" w:bidi="vi-VN"/>
        </w:rPr>
        <w:tab/>
      </w:r>
      <w:r w:rsidR="00A429B4">
        <w:rPr>
          <w:lang w:bidi="vi-VN"/>
        </w:rPr>
        <w:t>Đại lý c</w:t>
      </w:r>
      <w:r w:rsidRPr="00002A48">
        <w:rPr>
          <w:lang w:val="vi-VN" w:bidi="vi-VN"/>
        </w:rPr>
        <w:t>ần có kiến thức cụ thể nhất trong các lĩnh vực sau:</w:t>
      </w:r>
    </w:p>
    <w:p w14:paraId="750024C4" w14:textId="77777777" w:rsidR="00A068F8" w:rsidRDefault="001875CA"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lang w:val="vi-VN" w:bidi="vi-VN"/>
        </w:rPr>
        <w:t>Bảo hiểm Tài sản Thương mại.</w:t>
      </w:r>
    </w:p>
    <w:p w14:paraId="133D7D4B" w14:textId="77777777" w:rsidR="00A068F8" w:rsidRDefault="00C03992"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lang w:val="vi-VN" w:bidi="vi-VN"/>
        </w:rPr>
        <w:t>Bảo hiểm Ô tô Thương mại</w:t>
      </w:r>
    </w:p>
    <w:p w14:paraId="44CB7737" w14:textId="77777777" w:rsidR="00A068F8" w:rsidRDefault="001A5BA5"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lang w:val="vi-VN" w:bidi="vi-VN"/>
        </w:rPr>
        <w:t>Bảo hiểm Trách nhiệm</w:t>
      </w:r>
    </w:p>
    <w:p w14:paraId="15A781CD" w14:textId="77777777" w:rsidR="00A068F8" w:rsidRDefault="001A5BA5" w:rsidP="006D38CA">
      <w:pPr>
        <w:widowControl/>
        <w:numPr>
          <w:ilvl w:val="0"/>
          <w:numId w:val="5"/>
        </w:numPr>
        <w:tabs>
          <w:tab w:val="clear" w:pos="360"/>
          <w:tab w:val="left" w:pos="-1080"/>
          <w:tab w:val="left" w:pos="-720"/>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800"/>
        <w:rPr>
          <w:color w:val="000000"/>
        </w:rPr>
      </w:pPr>
      <w:r w:rsidRPr="00002A48">
        <w:rPr>
          <w:lang w:val="vi-VN" w:bidi="vi-VN"/>
        </w:rPr>
        <w:t>Hợp đồng bảo hiểm Chủ doanh nghiệp (BOP)</w:t>
      </w:r>
    </w:p>
    <w:p w14:paraId="58606401" w14:textId="77777777" w:rsidR="00A068F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vi-VN" w:bidi="vi-VN"/>
        </w:rPr>
        <w:t>Hợp đồng Bảo hiểm Trọn gói Thương mại</w:t>
      </w:r>
    </w:p>
    <w:p w14:paraId="08EDE26F" w14:textId="77777777" w:rsidR="00A068F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vi-VN" w:bidi="vi-VN"/>
        </w:rPr>
        <w:t>Bảo hiểm Nội địa và Hàng hải</w:t>
      </w:r>
    </w:p>
    <w:p w14:paraId="0FD57FDD" w14:textId="77777777" w:rsidR="00A068F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vi-VN" w:bidi="vi-VN"/>
        </w:rPr>
        <w:t>Bảo hiểm Tội phạm</w:t>
      </w:r>
    </w:p>
    <w:p w14:paraId="179FFE59" w14:textId="77777777" w:rsidR="00A068F8" w:rsidRDefault="001A5BA5">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vi-VN" w:bidi="vi-VN"/>
        </w:rPr>
        <w:t>Khái niệm chung về Cam kết Bảo lãnh và Bảo lãnh Chung</w:t>
      </w:r>
    </w:p>
    <w:p w14:paraId="015484C2" w14:textId="77777777" w:rsidR="00A068F8" w:rsidRDefault="001875CA" w:rsidP="00E56928">
      <w:pPr>
        <w:widowControl/>
        <w:numPr>
          <w:ilvl w:val="0"/>
          <w:numId w:val="6"/>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vi-VN" w:bidi="vi-VN"/>
        </w:rPr>
        <w:t>Hợp đồng Bảo hiểm Bao trùm và Trách nhiệm Vượt mức</w:t>
      </w:r>
    </w:p>
    <w:p w14:paraId="2275C019" w14:textId="77777777" w:rsidR="00A068F8" w:rsidRDefault="00A068F8" w:rsidP="00B51C97">
      <w:pPr>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color w:val="000000"/>
        </w:rPr>
      </w:pPr>
    </w:p>
    <w:p w14:paraId="2226A7FD" w14:textId="77777777" w:rsidR="00A068F8" w:rsidRDefault="001875CA" w:rsidP="00652D93">
      <w:pPr>
        <w:widowControl/>
        <w:numPr>
          <w:ilvl w:val="0"/>
          <w:numId w:val="8"/>
        </w:numPr>
        <w:tabs>
          <w:tab w:val="clear" w:pos="1080"/>
          <w:tab w:val="left" w:pos="-1080"/>
          <w:tab w:val="left" w:pos="-72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rPr>
      </w:pPr>
      <w:r w:rsidRPr="00002A48">
        <w:rPr>
          <w:lang w:val="vi-VN" w:bidi="vi-VN"/>
        </w:rPr>
        <w:t xml:space="preserve">Ở mức độ thấp hơn, </w:t>
      </w:r>
      <w:r w:rsidR="00A429B4">
        <w:rPr>
          <w:lang w:bidi="vi-VN"/>
        </w:rPr>
        <w:t xml:space="preserve">đại lý </w:t>
      </w:r>
      <w:r w:rsidRPr="00002A48">
        <w:rPr>
          <w:lang w:val="vi-VN" w:bidi="vi-VN"/>
        </w:rPr>
        <w:t>cần có kiến thức về:</w:t>
      </w:r>
    </w:p>
    <w:p w14:paraId="777FC55F" w14:textId="77777777" w:rsidR="00A068F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trike/>
          <w:color w:val="000000"/>
        </w:rPr>
      </w:pPr>
      <w:r w:rsidRPr="00002A48">
        <w:rPr>
          <w:lang w:val="vi-VN" w:bidi="vi-VN"/>
        </w:rPr>
        <w:t>Bảo hiểm Bồi thường cho Người lao động</w:t>
      </w:r>
    </w:p>
    <w:p w14:paraId="224490D1" w14:textId="77777777" w:rsidR="00A068F8" w:rsidRDefault="001875CA">
      <w:pPr>
        <w:widowControl/>
        <w:numPr>
          <w:ilvl w:val="0"/>
          <w:numId w:val="6"/>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vi-VN" w:bidi="vi-VN"/>
        </w:rPr>
        <w:t>Hiểu biết chung về tất cả các dòng bảo hiểm khác</w:t>
      </w:r>
    </w:p>
    <w:p w14:paraId="3B747147" w14:textId="77777777" w:rsidR="00A068F8" w:rsidRDefault="00A068F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u w:val="single"/>
        </w:rPr>
      </w:pPr>
    </w:p>
    <w:p w14:paraId="60638512" w14:textId="77777777" w:rsidR="00A068F8" w:rsidRDefault="00B5434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Pr>
          <w:lang w:val="vi-VN" w:bidi="vi-VN"/>
        </w:rPr>
        <w:t>Bộ luật Bảo hiểm California mục 1749.1(b) quy định một phần rằng các khóa học tiền cấp phép hoặc thường xuyên không được bao gồm hoạt động đào tạo bán hàng, đào tạo tạo động lực, đào tạo hoàn thiện bản thân hoặc hoạt động đào tạo do công ty bảo hiểm hoặc đại lý bảo hiểm cung cấp về các sản phẩm hoặc chương trình mới. Bài thi lấy giấy phép cũng phải loại trừ các hạng mục đó.</w:t>
      </w:r>
    </w:p>
    <w:p w14:paraId="22C64DED" w14:textId="77777777" w:rsidR="00A068F8" w:rsidRDefault="00E5692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u w:val="single"/>
          <w:lang w:val="vi-VN" w:bidi="vi-VN"/>
        </w:rPr>
        <w:br w:type="page"/>
      </w:r>
      <w:r w:rsidR="00770B96" w:rsidRPr="00002A48">
        <w:rPr>
          <w:lang w:val="vi-VN" w:bidi="vi-VN"/>
        </w:rPr>
        <w:lastRenderedPageBreak/>
        <w:t>Mục tiêu Giáo dục</w:t>
      </w:r>
    </w:p>
    <w:p w14:paraId="2CA84C73" w14:textId="77777777" w:rsidR="00A068F8" w:rsidRDefault="00A068F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i/>
          <w:color w:val="000000"/>
        </w:rPr>
      </w:pPr>
    </w:p>
    <w:p w14:paraId="6CBE169E" w14:textId="77777777" w:rsidR="00A068F8" w:rsidRDefault="001875CA" w:rsidP="00E56928">
      <w:pPr>
        <w:tabs>
          <w:tab w:val="left" w:pos="-1080"/>
        </w:tabs>
        <w:ind w:right="720"/>
        <w:rPr>
          <w:color w:val="000000"/>
        </w:rPr>
      </w:pPr>
      <w:r w:rsidRPr="00002A48">
        <w:rPr>
          <w:lang w:val="vi-VN" w:bidi="vi-VN"/>
        </w:rPr>
        <w:t>Các mục tiêu giáo dục xuất phát từ đề cương chương trình giảng dạy có trong Tiêu đề 10, Chương 5, Phụ chương 1, Điều 6.5, mục 2187.5, Bộ pháp điển California</w:t>
      </w:r>
    </w:p>
    <w:p w14:paraId="537691E6" w14:textId="77777777" w:rsidR="00A068F8" w:rsidRDefault="00A068F8" w:rsidP="00E56928">
      <w:pPr>
        <w:tabs>
          <w:tab w:val="left" w:pos="-1080"/>
        </w:tabs>
        <w:ind w:right="720"/>
        <w:rPr>
          <w:color w:val="000000"/>
        </w:rPr>
      </w:pPr>
    </w:p>
    <w:p w14:paraId="44401A4A" w14:textId="77777777" w:rsidR="00A068F8" w:rsidRDefault="002B18DD">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vi-VN" w:bidi="vi-VN"/>
        </w:rPr>
        <w:t>Kỳ thi Cấp giấy phép</w:t>
      </w:r>
    </w:p>
    <w:p w14:paraId="6A3D700F" w14:textId="77777777" w:rsidR="00A068F8" w:rsidRDefault="00A068F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p>
    <w:p w14:paraId="03E645AB" w14:textId="77777777" w:rsidR="00A068F8" w:rsidRDefault="001875CA">
      <w:pPr>
        <w:tabs>
          <w:tab w:val="left" w:pos="-1080"/>
        </w:tabs>
        <w:rPr>
          <w:strike/>
          <w:color w:val="000000"/>
        </w:rPr>
      </w:pPr>
      <w:r w:rsidRPr="00002A48">
        <w:rPr>
          <w:lang w:val="vi-VN" w:bidi="vi-VN"/>
        </w:rPr>
        <w:t>Người được cấp phép dòng bảo hiểm cá nhân muốn đăng ký trở thành người được cấp phép bảo hiểm tài sản và trách nhiệm phải tham gia kỳ thi bảo hiểm thương mại của Sở Bảo hiểm California (California Department of Insurance, CDI). Bài thi tra bảo hiểm thương mại có 60 câu hỏi trắc nghiệm. Thí sinh có một giờ ba mươi phút (1½ giờ) để hoàn thành bài thi trắc nghiệm gồm 60 câu hỏi và không được phép sử dụng các phương tiện trợ giúp (ví dụ: tài liệu tham khảo, thiết bị điện tử).</w:t>
      </w:r>
    </w:p>
    <w:p w14:paraId="340B754F" w14:textId="77777777" w:rsidR="00A068F8" w:rsidRDefault="00A068F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trike/>
          <w:color w:val="000000"/>
        </w:rPr>
      </w:pPr>
    </w:p>
    <w:p w14:paraId="3688BB9F" w14:textId="77777777" w:rsidR="00A068F8" w:rsidRDefault="001875CA" w:rsidP="009925CC">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r w:rsidRPr="00002A48">
        <w:rPr>
          <w:lang w:val="vi-VN" w:bidi="vi-VN"/>
        </w:rPr>
        <w:t>Tất cả các câu hỏi đều dựa trên các hợp đồng “tiêu chuẩn”; các phiên bản hiện tại của các hợp đồng bảo hiểm của Văn phòng Dịch vụ Bảo hiểm (Insurance Services Office, ISO) sẽ được sử dụng làm tiêu chuẩn nếu có. Mục tiêu của Mục I.B4 – Bảo hiểm Thiệt hại Gián tiếp về Tài sản được dựa trên mẫu Bảo hiểm Thu nhập Kinh doanh.</w:t>
      </w:r>
    </w:p>
    <w:p w14:paraId="369297CE" w14:textId="77777777" w:rsidR="00A068F8" w:rsidRDefault="00A068F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strike/>
          <w:color w:val="000000"/>
        </w:rPr>
      </w:pPr>
    </w:p>
    <w:p w14:paraId="6E336966" w14:textId="77777777" w:rsidR="00A068F8" w:rsidRDefault="00845FF9" w:rsidP="00845FF9">
      <w:pPr>
        <w:tabs>
          <w:tab w:val="left" w:pos="-1080"/>
        </w:tabs>
        <w:rPr>
          <w:rFonts w:cs="Arial"/>
          <w:snapToGrid/>
          <w:szCs w:val="24"/>
        </w:rPr>
      </w:pPr>
      <w:bookmarkStart w:id="2" w:name="_Hlk81050625"/>
      <w:r>
        <w:rPr>
          <w:lang w:val="vi-VN" w:bidi="vi-VN"/>
        </w:rPr>
        <w:t>Các kỳ thi của CDI được tổ chức tại trung tâm khảo thí CDI tại Los Angeles, tại một trong những trung tâm khảo thí của nhà cung cấp dịch vụ thi lấy giấy phép của CDI, PSI Services LLC (PSI) có trên khắp California hoặc kỳ thi cấp giấy phép có giám sát từ xa trực tuyến của PSI.</w:t>
      </w:r>
      <w:bookmarkEnd w:id="2"/>
    </w:p>
    <w:p w14:paraId="455F5109" w14:textId="77777777" w:rsidR="00A068F8" w:rsidRDefault="00A068F8" w:rsidP="003A0EB0">
      <w:pPr>
        <w:tabs>
          <w:tab w:val="left" w:pos="-1080"/>
        </w:tabs>
        <w:rPr>
          <w:rFonts w:cs="Arial"/>
          <w:snapToGrid/>
          <w:szCs w:val="24"/>
        </w:rPr>
      </w:pPr>
    </w:p>
    <w:p w14:paraId="50246735" w14:textId="77777777" w:rsidR="00A068F8" w:rsidRDefault="003A0EB0" w:rsidP="003A0EB0">
      <w:pPr>
        <w:tabs>
          <w:tab w:val="left" w:pos="-1080"/>
        </w:tabs>
        <w:rPr>
          <w:rFonts w:cs="Arial"/>
          <w:snapToGrid/>
          <w:szCs w:val="24"/>
        </w:rPr>
      </w:pPr>
      <w:r w:rsidRPr="00F16348">
        <w:rPr>
          <w:lang w:val="vi-VN" w:bidi="vi-VN"/>
        </w:rPr>
        <w:t>Bài thi tại các trung tâm khảo thí của CDI bắt đầu lúc 8:30 sáng. (Điểm danh lúc 8 giờ sáng) và 1 giờ chiều. (Điểm danh lúc 12:30 trưa), từ thứ Hai đến thứ Sáu, trừ các ngày lễ tiểu bang.</w:t>
      </w:r>
    </w:p>
    <w:p w14:paraId="468A812D" w14:textId="74B49E28" w:rsidR="003A0EB0" w:rsidRPr="00936E8D" w:rsidRDefault="003A0EB0" w:rsidP="003A0EB0">
      <w:pPr>
        <w:tabs>
          <w:tab w:val="left" w:pos="-1080"/>
        </w:tabs>
        <w:rPr>
          <w:rFonts w:cs="Arial"/>
          <w:szCs w:val="24"/>
        </w:rPr>
      </w:pPr>
    </w:p>
    <w:tbl>
      <w:tblPr>
        <w:tblW w:w="0" w:type="auto"/>
        <w:tblLayout w:type="fixed"/>
        <w:tblLook w:val="01E0" w:firstRow="1" w:lastRow="1" w:firstColumn="1" w:lastColumn="1" w:noHBand="0" w:noVBand="0"/>
      </w:tblPr>
      <w:tblGrid>
        <w:gridCol w:w="6480"/>
      </w:tblGrid>
      <w:tr w:rsidR="003A0EB0" w:rsidRPr="00936E8D" w14:paraId="4BE42C9B" w14:textId="77777777" w:rsidTr="00AF65E6">
        <w:tc>
          <w:tcPr>
            <w:tcW w:w="6480" w:type="dxa"/>
          </w:tcPr>
          <w:p w14:paraId="2C1E16E0" w14:textId="77777777" w:rsidR="00A068F8" w:rsidRDefault="003A0EB0" w:rsidP="00AF65E6">
            <w:pPr>
              <w:tabs>
                <w:tab w:val="left" w:pos="-1080"/>
              </w:tabs>
              <w:spacing w:before="60"/>
              <w:ind w:left="972" w:hanging="720"/>
              <w:rPr>
                <w:rFonts w:cs="Arial"/>
                <w:b/>
                <w:szCs w:val="24"/>
              </w:rPr>
            </w:pPr>
            <w:r>
              <w:rPr>
                <w:b/>
                <w:lang w:val="vi-VN" w:bidi="vi-VN"/>
              </w:rPr>
              <w:t>Trung tâm Khảo thí CDI tại Los Angeles:</w:t>
            </w:r>
          </w:p>
          <w:p w14:paraId="22CDF35C" w14:textId="77777777" w:rsidR="00A068F8" w:rsidRDefault="003A0EB0" w:rsidP="00AF65E6">
            <w:pPr>
              <w:tabs>
                <w:tab w:val="left" w:pos="-1080"/>
              </w:tabs>
              <w:ind w:left="972" w:hanging="720"/>
              <w:rPr>
                <w:rFonts w:cs="Arial"/>
                <w:szCs w:val="24"/>
              </w:rPr>
            </w:pPr>
            <w:r>
              <w:rPr>
                <w:lang w:val="vi-VN" w:bidi="vi-VN"/>
              </w:rPr>
              <w:t>Ronald Reagan Building</w:t>
            </w:r>
          </w:p>
          <w:p w14:paraId="149263B4" w14:textId="77777777" w:rsidR="00A068F8" w:rsidRDefault="003A0EB0" w:rsidP="009925CC">
            <w:pPr>
              <w:tabs>
                <w:tab w:val="left" w:pos="-1080"/>
              </w:tabs>
              <w:ind w:left="234" w:firstLine="18"/>
              <w:rPr>
                <w:rFonts w:cs="Arial"/>
                <w:snapToGrid/>
                <w:szCs w:val="24"/>
              </w:rPr>
            </w:pPr>
            <w:r>
              <w:rPr>
                <w:snapToGrid/>
                <w:lang w:val="vi-VN" w:bidi="vi-VN"/>
              </w:rPr>
              <w:t>300 South Spring Street, North Tower, Suite 1000</w:t>
            </w:r>
          </w:p>
          <w:p w14:paraId="77425DFC" w14:textId="77777777" w:rsidR="00A068F8" w:rsidRDefault="003A0EB0" w:rsidP="00AF65E6">
            <w:pPr>
              <w:tabs>
                <w:tab w:val="left" w:pos="-1080"/>
              </w:tabs>
              <w:ind w:left="972" w:hanging="720"/>
              <w:rPr>
                <w:rFonts w:cs="Arial"/>
                <w:snapToGrid/>
                <w:szCs w:val="24"/>
              </w:rPr>
            </w:pPr>
            <w:r w:rsidRPr="00936E8D">
              <w:rPr>
                <w:snapToGrid/>
                <w:lang w:val="vi-VN" w:bidi="vi-VN"/>
              </w:rPr>
              <w:t>Los Angeles, California 90013</w:t>
            </w:r>
          </w:p>
          <w:p w14:paraId="7713C11B" w14:textId="4F07BF4A" w:rsidR="003A0EB0" w:rsidRPr="00936E8D" w:rsidRDefault="003A0EB0" w:rsidP="00AF65E6">
            <w:pPr>
              <w:tabs>
                <w:tab w:val="left" w:pos="-1080"/>
              </w:tabs>
              <w:rPr>
                <w:rFonts w:cs="Arial"/>
                <w:szCs w:val="24"/>
              </w:rPr>
            </w:pPr>
          </w:p>
        </w:tc>
      </w:tr>
    </w:tbl>
    <w:p w14:paraId="086D893A" w14:textId="77777777" w:rsidR="00A068F8" w:rsidRDefault="003465DE" w:rsidP="003465DE">
      <w:pPr>
        <w:rPr>
          <w:rFonts w:cs="Arial"/>
          <w:szCs w:val="24"/>
        </w:rPr>
      </w:pPr>
      <w:r w:rsidRPr="00002A48">
        <w:rPr>
          <w:lang w:val="vi-VN" w:bidi="vi-VN"/>
        </w:rPr>
        <w:t>Các trung tâm khảo thí của PSI nằm tại các địa điểm sau:</w:t>
      </w:r>
    </w:p>
    <w:p w14:paraId="33B3B1DA" w14:textId="481C8029" w:rsidR="003465DE" w:rsidRPr="00002A48" w:rsidRDefault="003465DE" w:rsidP="003465DE">
      <w:pPr>
        <w:rPr>
          <w:rFonts w:cs="Arial"/>
          <w:szCs w:val="24"/>
        </w:rPr>
      </w:pPr>
    </w:p>
    <w:tbl>
      <w:tblPr>
        <w:tblW w:w="0" w:type="auto"/>
        <w:tblLook w:val="04A0" w:firstRow="1" w:lastRow="0" w:firstColumn="1" w:lastColumn="0" w:noHBand="0" w:noVBand="1"/>
      </w:tblPr>
      <w:tblGrid>
        <w:gridCol w:w="2562"/>
        <w:gridCol w:w="2553"/>
        <w:gridCol w:w="2564"/>
        <w:gridCol w:w="2545"/>
      </w:tblGrid>
      <w:tr w:rsidR="004B6B40" w:rsidRPr="00002A48" w14:paraId="06D4A41F" w14:textId="77777777" w:rsidTr="005312A3">
        <w:tc>
          <w:tcPr>
            <w:tcW w:w="2562" w:type="dxa"/>
            <w:shd w:val="clear" w:color="auto" w:fill="auto"/>
          </w:tcPr>
          <w:p w14:paraId="0FBAD449" w14:textId="77777777" w:rsidR="004B6B40" w:rsidRPr="00580F0D" w:rsidRDefault="004B6B40" w:rsidP="00AF65E6">
            <w:pPr>
              <w:rPr>
                <w:rFonts w:cs="Arial"/>
                <w:szCs w:val="24"/>
              </w:rPr>
            </w:pPr>
            <w:r w:rsidRPr="00580F0D">
              <w:rPr>
                <w:lang w:val="vi-VN" w:bidi="vi-VN"/>
              </w:rPr>
              <w:t>Agoura Hills</w:t>
            </w:r>
          </w:p>
        </w:tc>
        <w:tc>
          <w:tcPr>
            <w:tcW w:w="2553" w:type="dxa"/>
            <w:shd w:val="clear" w:color="auto" w:fill="auto"/>
          </w:tcPr>
          <w:p w14:paraId="0D6EB111" w14:textId="77777777" w:rsidR="004B6B40" w:rsidRPr="00580F0D" w:rsidRDefault="004B6B40" w:rsidP="00AF65E6">
            <w:pPr>
              <w:rPr>
                <w:rFonts w:cs="Arial"/>
                <w:szCs w:val="24"/>
              </w:rPr>
            </w:pPr>
            <w:r w:rsidRPr="00580F0D">
              <w:rPr>
                <w:lang w:val="vi-VN" w:bidi="vi-VN"/>
              </w:rPr>
              <w:t>Fresno</w:t>
            </w:r>
          </w:p>
        </w:tc>
        <w:tc>
          <w:tcPr>
            <w:tcW w:w="2564" w:type="dxa"/>
            <w:shd w:val="clear" w:color="auto" w:fill="auto"/>
          </w:tcPr>
          <w:p w14:paraId="6A8B83A8" w14:textId="77777777" w:rsidR="004B6B40" w:rsidRPr="00580F0D" w:rsidRDefault="004B6B40" w:rsidP="00AF65E6">
            <w:pPr>
              <w:rPr>
                <w:rFonts w:cs="Arial"/>
                <w:szCs w:val="24"/>
              </w:rPr>
            </w:pPr>
            <w:r w:rsidRPr="00580F0D">
              <w:rPr>
                <w:lang w:val="vi-VN" w:bidi="vi-VN"/>
              </w:rPr>
              <w:t>Sacramento</w:t>
            </w:r>
          </w:p>
        </w:tc>
        <w:tc>
          <w:tcPr>
            <w:tcW w:w="2545" w:type="dxa"/>
            <w:shd w:val="clear" w:color="auto" w:fill="auto"/>
          </w:tcPr>
          <w:p w14:paraId="0546C3DD" w14:textId="77777777" w:rsidR="004B6B40" w:rsidRPr="00580F0D" w:rsidRDefault="00F3197A" w:rsidP="00AF65E6">
            <w:pPr>
              <w:rPr>
                <w:rFonts w:cs="Arial"/>
                <w:szCs w:val="24"/>
              </w:rPr>
            </w:pPr>
            <w:r>
              <w:rPr>
                <w:lang w:val="vi-VN" w:bidi="vi-VN"/>
              </w:rPr>
              <w:t>Santa Rosa</w:t>
            </w:r>
          </w:p>
        </w:tc>
      </w:tr>
      <w:tr w:rsidR="004B6B40" w:rsidRPr="00002A48" w14:paraId="0AF13156" w14:textId="77777777" w:rsidTr="005312A3">
        <w:tc>
          <w:tcPr>
            <w:tcW w:w="2562" w:type="dxa"/>
            <w:shd w:val="clear" w:color="auto" w:fill="auto"/>
          </w:tcPr>
          <w:p w14:paraId="26A8DA88" w14:textId="77777777" w:rsidR="004B6B40" w:rsidRPr="00580F0D" w:rsidRDefault="004B6B40" w:rsidP="00AF65E6">
            <w:pPr>
              <w:rPr>
                <w:rFonts w:cs="Arial"/>
                <w:szCs w:val="24"/>
              </w:rPr>
            </w:pPr>
            <w:r w:rsidRPr="00580F0D">
              <w:rPr>
                <w:lang w:val="vi-VN" w:bidi="vi-VN"/>
              </w:rPr>
              <w:t>Atascadero</w:t>
            </w:r>
          </w:p>
        </w:tc>
        <w:tc>
          <w:tcPr>
            <w:tcW w:w="2553" w:type="dxa"/>
            <w:shd w:val="clear" w:color="auto" w:fill="auto"/>
          </w:tcPr>
          <w:p w14:paraId="36D45FC2" w14:textId="77777777" w:rsidR="004B6B40" w:rsidRPr="00580F0D" w:rsidRDefault="00F3197A" w:rsidP="00AF65E6">
            <w:pPr>
              <w:rPr>
                <w:rFonts w:cs="Arial"/>
                <w:szCs w:val="24"/>
              </w:rPr>
            </w:pPr>
            <w:r>
              <w:rPr>
                <w:lang w:val="vi-VN" w:bidi="vi-VN"/>
              </w:rPr>
              <w:t>Irvine</w:t>
            </w:r>
          </w:p>
        </w:tc>
        <w:tc>
          <w:tcPr>
            <w:tcW w:w="2564" w:type="dxa"/>
            <w:shd w:val="clear" w:color="auto" w:fill="auto"/>
          </w:tcPr>
          <w:p w14:paraId="0C6A72D7" w14:textId="77777777" w:rsidR="004B6B40" w:rsidRPr="00580F0D" w:rsidRDefault="004B6B40" w:rsidP="00AF65E6">
            <w:pPr>
              <w:rPr>
                <w:rFonts w:cs="Arial"/>
                <w:szCs w:val="24"/>
              </w:rPr>
            </w:pPr>
            <w:r w:rsidRPr="00580F0D">
              <w:rPr>
                <w:lang w:val="vi-VN" w:bidi="vi-VN"/>
              </w:rPr>
              <w:t>San Diego</w:t>
            </w:r>
          </w:p>
        </w:tc>
        <w:tc>
          <w:tcPr>
            <w:tcW w:w="2545" w:type="dxa"/>
            <w:shd w:val="clear" w:color="auto" w:fill="auto"/>
          </w:tcPr>
          <w:p w14:paraId="6AC46204" w14:textId="77777777" w:rsidR="004B6B40" w:rsidRPr="00580F0D" w:rsidRDefault="00F3197A" w:rsidP="00AF65E6">
            <w:pPr>
              <w:rPr>
                <w:rFonts w:cs="Arial"/>
                <w:szCs w:val="24"/>
              </w:rPr>
            </w:pPr>
            <w:r>
              <w:rPr>
                <w:lang w:val="vi-VN" w:bidi="vi-VN"/>
              </w:rPr>
              <w:t>Union City</w:t>
            </w:r>
          </w:p>
        </w:tc>
      </w:tr>
      <w:tr w:rsidR="004B6B40" w:rsidRPr="00002A48" w14:paraId="2068ED4F" w14:textId="77777777" w:rsidTr="005312A3">
        <w:tc>
          <w:tcPr>
            <w:tcW w:w="2562" w:type="dxa"/>
            <w:shd w:val="clear" w:color="auto" w:fill="auto"/>
          </w:tcPr>
          <w:p w14:paraId="61FE69B6" w14:textId="77777777" w:rsidR="004B6B40" w:rsidRPr="00580F0D" w:rsidRDefault="004B6B40" w:rsidP="00AF65E6">
            <w:pPr>
              <w:rPr>
                <w:rFonts w:cs="Arial"/>
                <w:szCs w:val="24"/>
              </w:rPr>
            </w:pPr>
            <w:r w:rsidRPr="00580F0D">
              <w:rPr>
                <w:lang w:val="vi-VN" w:bidi="vi-VN"/>
              </w:rPr>
              <w:t>Bakersfield</w:t>
            </w:r>
          </w:p>
        </w:tc>
        <w:tc>
          <w:tcPr>
            <w:tcW w:w="2553" w:type="dxa"/>
            <w:shd w:val="clear" w:color="auto" w:fill="auto"/>
          </w:tcPr>
          <w:p w14:paraId="782A512B" w14:textId="77777777" w:rsidR="004B6B40" w:rsidRPr="00580F0D" w:rsidRDefault="00F3197A" w:rsidP="00AF65E6">
            <w:pPr>
              <w:rPr>
                <w:rFonts w:cs="Arial"/>
                <w:szCs w:val="24"/>
              </w:rPr>
            </w:pPr>
            <w:r>
              <w:rPr>
                <w:lang w:val="vi-VN" w:bidi="vi-VN"/>
              </w:rPr>
              <w:t>Lawndale</w:t>
            </w:r>
          </w:p>
        </w:tc>
        <w:tc>
          <w:tcPr>
            <w:tcW w:w="2564" w:type="dxa"/>
            <w:shd w:val="clear" w:color="auto" w:fill="auto"/>
          </w:tcPr>
          <w:p w14:paraId="0A78C799" w14:textId="77777777" w:rsidR="004B6B40" w:rsidRPr="00580F0D" w:rsidRDefault="004B6B40" w:rsidP="00AF65E6">
            <w:pPr>
              <w:rPr>
                <w:rFonts w:cs="Arial"/>
                <w:szCs w:val="24"/>
              </w:rPr>
            </w:pPr>
            <w:r w:rsidRPr="00580F0D">
              <w:rPr>
                <w:lang w:val="vi-VN" w:bidi="vi-VN"/>
              </w:rPr>
              <w:t>San Francisco</w:t>
            </w:r>
          </w:p>
        </w:tc>
        <w:tc>
          <w:tcPr>
            <w:tcW w:w="2545" w:type="dxa"/>
            <w:shd w:val="clear" w:color="auto" w:fill="auto"/>
          </w:tcPr>
          <w:p w14:paraId="568DFE7D" w14:textId="77777777" w:rsidR="004B6B40" w:rsidRPr="00580F0D" w:rsidRDefault="00F3197A" w:rsidP="00AF65E6">
            <w:pPr>
              <w:rPr>
                <w:rFonts w:cs="Arial"/>
                <w:szCs w:val="24"/>
              </w:rPr>
            </w:pPr>
            <w:r>
              <w:rPr>
                <w:lang w:val="vi-VN" w:bidi="vi-VN"/>
              </w:rPr>
              <w:t>Ventura</w:t>
            </w:r>
          </w:p>
        </w:tc>
      </w:tr>
      <w:tr w:rsidR="004B6B40" w:rsidRPr="00002A48" w14:paraId="29C3BF7D" w14:textId="77777777" w:rsidTr="005312A3">
        <w:tc>
          <w:tcPr>
            <w:tcW w:w="2562" w:type="dxa"/>
            <w:shd w:val="clear" w:color="auto" w:fill="auto"/>
          </w:tcPr>
          <w:p w14:paraId="7464B8C0" w14:textId="77777777" w:rsidR="004B6B40" w:rsidRPr="00580F0D" w:rsidRDefault="00F3197A" w:rsidP="00AF65E6">
            <w:pPr>
              <w:rPr>
                <w:rFonts w:cs="Arial"/>
                <w:szCs w:val="24"/>
              </w:rPr>
            </w:pPr>
            <w:r>
              <w:rPr>
                <w:lang w:val="vi-VN" w:bidi="vi-VN"/>
              </w:rPr>
              <w:t>Carson</w:t>
            </w:r>
          </w:p>
        </w:tc>
        <w:tc>
          <w:tcPr>
            <w:tcW w:w="2553" w:type="dxa"/>
            <w:shd w:val="clear" w:color="auto" w:fill="auto"/>
          </w:tcPr>
          <w:p w14:paraId="5710A1C6" w14:textId="77777777" w:rsidR="004B6B40" w:rsidRPr="00580F0D" w:rsidRDefault="00F3197A" w:rsidP="00AF65E6">
            <w:pPr>
              <w:rPr>
                <w:rFonts w:cs="Arial"/>
                <w:szCs w:val="24"/>
              </w:rPr>
            </w:pPr>
            <w:r>
              <w:rPr>
                <w:lang w:val="vi-VN" w:bidi="vi-VN"/>
              </w:rPr>
              <w:t>Redding</w:t>
            </w:r>
          </w:p>
        </w:tc>
        <w:tc>
          <w:tcPr>
            <w:tcW w:w="2564" w:type="dxa"/>
            <w:shd w:val="clear" w:color="auto" w:fill="auto"/>
          </w:tcPr>
          <w:p w14:paraId="341B04DE" w14:textId="77777777" w:rsidR="004B6B40" w:rsidRPr="00580F0D" w:rsidRDefault="004B6B40" w:rsidP="00AF65E6">
            <w:pPr>
              <w:rPr>
                <w:rFonts w:cs="Arial"/>
                <w:szCs w:val="24"/>
              </w:rPr>
            </w:pPr>
            <w:r w:rsidRPr="00580F0D">
              <w:rPr>
                <w:lang w:val="vi-VN" w:bidi="vi-VN"/>
              </w:rPr>
              <w:t>Santa Clara</w:t>
            </w:r>
          </w:p>
        </w:tc>
        <w:tc>
          <w:tcPr>
            <w:tcW w:w="2545" w:type="dxa"/>
            <w:shd w:val="clear" w:color="auto" w:fill="auto"/>
          </w:tcPr>
          <w:p w14:paraId="0B968D9F" w14:textId="77777777" w:rsidR="004B6B40" w:rsidRPr="00580F0D" w:rsidRDefault="00F3197A" w:rsidP="00AF65E6">
            <w:pPr>
              <w:rPr>
                <w:rFonts w:cs="Arial"/>
                <w:szCs w:val="24"/>
              </w:rPr>
            </w:pPr>
            <w:r>
              <w:rPr>
                <w:lang w:val="vi-VN" w:bidi="vi-VN"/>
              </w:rPr>
              <w:t>Visalia</w:t>
            </w:r>
          </w:p>
        </w:tc>
      </w:tr>
      <w:tr w:rsidR="004B6B40" w:rsidRPr="00002A48" w14:paraId="1B3EDC28" w14:textId="77777777" w:rsidTr="005312A3">
        <w:tc>
          <w:tcPr>
            <w:tcW w:w="2562" w:type="dxa"/>
            <w:shd w:val="clear" w:color="auto" w:fill="auto"/>
          </w:tcPr>
          <w:p w14:paraId="5595F720" w14:textId="77777777" w:rsidR="004B6B40" w:rsidRPr="00580F0D" w:rsidRDefault="00F3197A" w:rsidP="00AF65E6">
            <w:pPr>
              <w:rPr>
                <w:rFonts w:cs="Arial"/>
                <w:szCs w:val="24"/>
              </w:rPr>
            </w:pPr>
            <w:r>
              <w:rPr>
                <w:lang w:val="vi-VN" w:bidi="vi-VN"/>
              </w:rPr>
              <w:t>Diamond Bar</w:t>
            </w:r>
          </w:p>
        </w:tc>
        <w:tc>
          <w:tcPr>
            <w:tcW w:w="2553" w:type="dxa"/>
            <w:shd w:val="clear" w:color="auto" w:fill="auto"/>
          </w:tcPr>
          <w:p w14:paraId="753662DC" w14:textId="77777777" w:rsidR="004B6B40" w:rsidRPr="00580F0D" w:rsidRDefault="004B6B40" w:rsidP="00AF65E6">
            <w:pPr>
              <w:rPr>
                <w:rFonts w:cs="Arial"/>
                <w:szCs w:val="24"/>
              </w:rPr>
            </w:pPr>
            <w:r w:rsidRPr="00580F0D">
              <w:rPr>
                <w:lang w:val="vi-VN" w:bidi="vi-VN"/>
              </w:rPr>
              <w:t>Riverside</w:t>
            </w:r>
          </w:p>
        </w:tc>
        <w:tc>
          <w:tcPr>
            <w:tcW w:w="2564" w:type="dxa"/>
            <w:shd w:val="clear" w:color="auto" w:fill="auto"/>
          </w:tcPr>
          <w:p w14:paraId="427B82C4" w14:textId="77777777" w:rsidR="004B6B40" w:rsidRPr="00580F0D" w:rsidRDefault="004B6B40" w:rsidP="00AF65E6">
            <w:pPr>
              <w:rPr>
                <w:rFonts w:cs="Arial"/>
                <w:szCs w:val="24"/>
              </w:rPr>
            </w:pPr>
            <w:r>
              <w:rPr>
                <w:lang w:val="vi-VN" w:bidi="vi-VN"/>
              </w:rPr>
              <w:t>Santa Fe Springs</w:t>
            </w:r>
          </w:p>
        </w:tc>
        <w:tc>
          <w:tcPr>
            <w:tcW w:w="2545" w:type="dxa"/>
            <w:shd w:val="clear" w:color="auto" w:fill="auto"/>
          </w:tcPr>
          <w:p w14:paraId="175461F6" w14:textId="77777777" w:rsidR="004B6B40" w:rsidRPr="00580F0D" w:rsidRDefault="00F3197A" w:rsidP="00AF65E6">
            <w:pPr>
              <w:rPr>
                <w:rFonts w:cs="Arial"/>
                <w:szCs w:val="24"/>
              </w:rPr>
            </w:pPr>
            <w:r>
              <w:rPr>
                <w:lang w:val="vi-VN" w:bidi="vi-VN"/>
              </w:rPr>
              <w:t>Walnut Creek</w:t>
            </w:r>
          </w:p>
        </w:tc>
      </w:tr>
      <w:tr w:rsidR="004B6B40" w:rsidRPr="00002A48" w14:paraId="7AC7111A" w14:textId="77777777" w:rsidTr="005312A3">
        <w:tc>
          <w:tcPr>
            <w:tcW w:w="2562" w:type="dxa"/>
            <w:shd w:val="clear" w:color="auto" w:fill="auto"/>
          </w:tcPr>
          <w:p w14:paraId="5590B070" w14:textId="77777777" w:rsidR="004B6B40" w:rsidRPr="00580F0D" w:rsidRDefault="004B6B40" w:rsidP="00AF65E6">
            <w:pPr>
              <w:rPr>
                <w:rFonts w:cs="Arial"/>
                <w:szCs w:val="24"/>
              </w:rPr>
            </w:pPr>
          </w:p>
        </w:tc>
        <w:tc>
          <w:tcPr>
            <w:tcW w:w="2553" w:type="dxa"/>
            <w:shd w:val="clear" w:color="auto" w:fill="auto"/>
          </w:tcPr>
          <w:p w14:paraId="2ACDA496" w14:textId="77777777" w:rsidR="004B6B40" w:rsidRPr="00580F0D" w:rsidRDefault="004B6B40" w:rsidP="00AF65E6">
            <w:pPr>
              <w:rPr>
                <w:rFonts w:cs="Arial"/>
                <w:szCs w:val="24"/>
              </w:rPr>
            </w:pPr>
          </w:p>
        </w:tc>
        <w:tc>
          <w:tcPr>
            <w:tcW w:w="2564" w:type="dxa"/>
            <w:shd w:val="clear" w:color="auto" w:fill="auto"/>
          </w:tcPr>
          <w:p w14:paraId="2E2FD78C" w14:textId="77777777" w:rsidR="004B6B40" w:rsidRPr="00580F0D" w:rsidRDefault="004B6B40" w:rsidP="00AF65E6">
            <w:pPr>
              <w:rPr>
                <w:rFonts w:cs="Arial"/>
                <w:szCs w:val="24"/>
              </w:rPr>
            </w:pPr>
          </w:p>
        </w:tc>
        <w:tc>
          <w:tcPr>
            <w:tcW w:w="2545" w:type="dxa"/>
            <w:shd w:val="clear" w:color="auto" w:fill="auto"/>
          </w:tcPr>
          <w:p w14:paraId="7C6CF384" w14:textId="77777777" w:rsidR="004B6B40" w:rsidRPr="00580F0D" w:rsidRDefault="004B6B40" w:rsidP="00AF65E6">
            <w:pPr>
              <w:rPr>
                <w:rFonts w:cs="Arial"/>
                <w:szCs w:val="24"/>
              </w:rPr>
            </w:pPr>
          </w:p>
        </w:tc>
      </w:tr>
    </w:tbl>
    <w:p w14:paraId="5323C32D" w14:textId="77777777" w:rsidR="00A068F8" w:rsidRDefault="00845FF9" w:rsidP="00845FF9">
      <w:pPr>
        <w:pStyle w:val="BlockText"/>
        <w:widowControl/>
        <w:tabs>
          <w:tab w:val="clear" w:pos="720"/>
          <w:tab w:val="left" w:pos="0"/>
        </w:tabs>
        <w:ind w:left="0"/>
        <w:jc w:val="left"/>
        <w:rPr>
          <w:i w:val="0"/>
          <w:color w:val="000000"/>
        </w:rPr>
      </w:pPr>
      <w:bookmarkStart w:id="3" w:name="_Hlk81050742"/>
      <w:bookmarkStart w:id="4" w:name="_Hlk71121745"/>
      <w:r w:rsidRPr="00F16348">
        <w:rPr>
          <w:i w:val="0"/>
          <w:lang w:val="vi-VN" w:bidi="vi-VN"/>
        </w:rPr>
        <w:t>Các kỳ thi cấp giấy phép được giám sát từ xa trực tuyến được thực hiện vào ngày giờ do thí sinh thi lấy giấy phép lựa chọn.</w:t>
      </w:r>
      <w:bookmarkEnd w:id="3"/>
    </w:p>
    <w:p w14:paraId="1E0371BD" w14:textId="77777777" w:rsidR="00A068F8" w:rsidRDefault="00A068F8" w:rsidP="00845FF9">
      <w:pPr>
        <w:pStyle w:val="BlockText"/>
        <w:widowControl/>
        <w:tabs>
          <w:tab w:val="clear" w:pos="720"/>
          <w:tab w:val="left" w:pos="0"/>
        </w:tabs>
        <w:ind w:left="0"/>
        <w:jc w:val="left"/>
        <w:rPr>
          <w:i w:val="0"/>
          <w:snapToGrid/>
          <w:color w:val="000000"/>
        </w:rPr>
      </w:pPr>
    </w:p>
    <w:p w14:paraId="052F11B7" w14:textId="77777777" w:rsidR="00A068F8" w:rsidRDefault="00A068F8" w:rsidP="005312A3">
      <w:pPr>
        <w:pStyle w:val="BlockText"/>
        <w:widowControl/>
        <w:tabs>
          <w:tab w:val="clear" w:pos="720"/>
          <w:tab w:val="left" w:pos="0"/>
        </w:tabs>
        <w:ind w:left="0"/>
        <w:jc w:val="left"/>
        <w:rPr>
          <w:i w:val="0"/>
          <w:color w:val="000000"/>
        </w:rPr>
      </w:pPr>
    </w:p>
    <w:p w14:paraId="6FCE8E6E" w14:textId="77777777" w:rsidR="00A068F8" w:rsidRDefault="005312A3" w:rsidP="005312A3">
      <w:pPr>
        <w:pStyle w:val="BlockText"/>
        <w:widowControl/>
        <w:tabs>
          <w:tab w:val="clear" w:pos="720"/>
          <w:tab w:val="left" w:pos="0"/>
        </w:tabs>
        <w:ind w:left="0"/>
        <w:jc w:val="left"/>
        <w:rPr>
          <w:i w:val="0"/>
          <w:color w:val="000000"/>
        </w:rPr>
      </w:pPr>
      <w:r w:rsidRPr="00B61CEA">
        <w:rPr>
          <w:i w:val="0"/>
          <w:lang w:val="vi-VN" w:bidi="vi-VN"/>
        </w:rPr>
        <w:t>Bản tin Thông tin Dành cho Thí sinh</w:t>
      </w:r>
    </w:p>
    <w:p w14:paraId="623AFF94" w14:textId="77777777" w:rsidR="00A068F8" w:rsidRDefault="00A068F8" w:rsidP="005312A3">
      <w:pPr>
        <w:pStyle w:val="BlockText"/>
        <w:widowControl/>
        <w:tabs>
          <w:tab w:val="clear" w:pos="720"/>
          <w:tab w:val="left" w:pos="0"/>
        </w:tabs>
        <w:ind w:left="0"/>
        <w:jc w:val="left"/>
        <w:rPr>
          <w:i w:val="0"/>
          <w:color w:val="000000"/>
        </w:rPr>
      </w:pPr>
    </w:p>
    <w:p w14:paraId="1DC11CD7" w14:textId="77777777" w:rsidR="00A068F8" w:rsidRDefault="005312A3" w:rsidP="005312A3">
      <w:pPr>
        <w:pStyle w:val="BlockText"/>
        <w:widowControl/>
        <w:ind w:left="0"/>
        <w:jc w:val="left"/>
        <w:rPr>
          <w:i w:val="0"/>
          <w:iCs/>
          <w:szCs w:val="24"/>
        </w:rPr>
      </w:pPr>
      <w:r w:rsidRPr="00687B1F">
        <w:rPr>
          <w:i w:val="0"/>
          <w:lang w:val="vi-VN" w:bidi="vi-VN"/>
        </w:rPr>
        <w:t xml:space="preserve">Bản tin Thông tin Dành cho Thí sinh cung cấp thông tin chi tiết về cách chuẩn bị cho một kỳ thi lấy giấy phép, các yêu cầu về đào tạo tiền cấp phép, thủ tục tại địa điểm thi, các câu hỏi thi mẫu, và địa chỉ của các trung tâm khảo thí của CDI tại Los Angeles và PSI. Vui lòng xem </w:t>
      </w:r>
      <w:r w:rsidR="006721C1">
        <w:rPr>
          <w:i w:val="0"/>
          <w:lang w:bidi="vi-VN"/>
        </w:rPr>
        <w:t>nội dung ở</w:t>
      </w:r>
      <w:r w:rsidRPr="00687B1F">
        <w:rPr>
          <w:i w:val="0"/>
          <w:lang w:val="vi-VN" w:bidi="vi-VN"/>
        </w:rPr>
        <w:t xml:space="preserve"> liên kết sau:</w:t>
      </w:r>
    </w:p>
    <w:p w14:paraId="147C1E07" w14:textId="77777777" w:rsidR="00A068F8" w:rsidRDefault="00A068F8" w:rsidP="005312A3">
      <w:pPr>
        <w:pStyle w:val="BlockText"/>
        <w:widowControl/>
        <w:ind w:left="0"/>
        <w:jc w:val="left"/>
        <w:rPr>
          <w:i w:val="0"/>
        </w:rPr>
      </w:pPr>
    </w:p>
    <w:p w14:paraId="157EA476" w14:textId="77777777" w:rsidR="00A068F8" w:rsidRDefault="00A068F8" w:rsidP="005312A3">
      <w:pPr>
        <w:pStyle w:val="BlockText"/>
        <w:widowControl/>
        <w:ind w:left="0"/>
        <w:jc w:val="left"/>
        <w:rPr>
          <w:rFonts w:cs="Arial"/>
          <w:color w:val="000000"/>
        </w:rPr>
      </w:pPr>
      <w:hyperlink r:id="rId8" w:history="1">
        <w:r w:rsidR="005312A3" w:rsidRPr="00687B1F">
          <w:rPr>
            <w:rStyle w:val="Hyperlink"/>
            <w:i w:val="0"/>
            <w:lang w:val="vi-VN" w:bidi="vi-VN"/>
          </w:rPr>
          <w:t>http://www.insurance.ca.gov/0200-industry/0020-apply-license/0100-indiv-resident/CandidateInformation.cfm</w:t>
        </w:r>
      </w:hyperlink>
    </w:p>
    <w:bookmarkEnd w:id="4"/>
    <w:p w14:paraId="127619CB" w14:textId="77777777" w:rsidR="00A068F8" w:rsidRDefault="00A068F8" w:rsidP="00F868C4">
      <w:pPr>
        <w:rPr>
          <w:rFonts w:cs="Arial"/>
          <w:szCs w:val="24"/>
        </w:rPr>
      </w:pPr>
    </w:p>
    <w:p w14:paraId="38CA0663" w14:textId="77777777" w:rsidR="00A068F8" w:rsidRDefault="003465DE" w:rsidP="005312A3">
      <w:pPr>
        <w:rPr>
          <w:rFonts w:cs="Arial"/>
          <w:color w:val="000000"/>
        </w:rPr>
      </w:pPr>
      <w:r w:rsidRPr="00002A48">
        <w:rPr>
          <w:lang w:val="vi-VN" w:bidi="vi-VN"/>
        </w:rPr>
        <w:t>Để biết thêm thông tin về các kỳ thi lấy giấy phép (ví dụ: lịch thi trực tuyến, yêu cầu về dấu vân tay, thủ tục vào phòng thi</w:t>
      </w:r>
      <w:r w:rsidRPr="00002A48">
        <w:rPr>
          <w:color w:val="000080"/>
          <w:lang w:val="vi-VN" w:bidi="vi-VN"/>
        </w:rPr>
        <w:t xml:space="preserve">, </w:t>
      </w:r>
      <w:r w:rsidRPr="00002A48">
        <w:rPr>
          <w:lang w:val="vi-VN" w:bidi="vi-VN"/>
        </w:rPr>
        <w:t xml:space="preserve">giấy tờ định danh, kiểm tra ngày thi đã lên lịch, kiểm tra kết quả thi của quý vị), vui lòng xem nội dung ở </w:t>
      </w:r>
      <w:r w:rsidR="006721C1">
        <w:rPr>
          <w:lang w:bidi="vi-VN"/>
        </w:rPr>
        <w:t>liên kết</w:t>
      </w:r>
      <w:r w:rsidRPr="00002A48">
        <w:rPr>
          <w:lang w:val="vi-VN" w:bidi="vi-VN"/>
        </w:rPr>
        <w:t xml:space="preserve"> sau: </w:t>
      </w:r>
      <w:bookmarkStart w:id="5" w:name="_Hlk71121708"/>
      <w:r w:rsidR="005312A3" w:rsidRPr="005312A3">
        <w:rPr>
          <w:lang w:val="vi-VN" w:bidi="vi-VN"/>
        </w:rPr>
        <w:fldChar w:fldCharType="begin"/>
      </w:r>
      <w:r w:rsidR="005312A3" w:rsidRPr="005312A3">
        <w:rPr>
          <w:lang w:val="vi-VN" w:bidi="vi-VN"/>
        </w:rPr>
        <w:instrText xml:space="preserve"> HYPERLINK "http://www.insurance.ca.gov/0200-industry/0010-producer-online-services/0200-exam-info/index.cfm" \o "blocked::http://www.insurance.ca.gov/0200-industry/0010-producer-online-services/0200-exam-info/index.cfm" </w:instrText>
      </w:r>
      <w:r w:rsidR="005312A3" w:rsidRPr="005312A3">
        <w:rPr>
          <w:lang w:val="vi-VN" w:bidi="vi-VN"/>
        </w:rPr>
        <w:fldChar w:fldCharType="separate"/>
      </w:r>
      <w:r w:rsidR="005312A3" w:rsidRPr="005312A3">
        <w:rPr>
          <w:color w:val="0000FF"/>
          <w:u w:val="single"/>
          <w:lang w:val="vi-VN" w:bidi="vi-VN"/>
        </w:rPr>
        <w:t>http://www.insurance.ca.gov/0200-industry/0010-producer-online-services/0200-exam-info/index.cfm</w:t>
      </w:r>
      <w:r w:rsidR="005312A3" w:rsidRPr="005312A3">
        <w:rPr>
          <w:color w:val="0000FF"/>
          <w:u w:val="single"/>
          <w:lang w:val="vi-VN" w:bidi="vi-VN"/>
        </w:rPr>
        <w:fldChar w:fldCharType="end"/>
      </w:r>
    </w:p>
    <w:bookmarkEnd w:id="5"/>
    <w:p w14:paraId="07B2F968" w14:textId="77777777" w:rsidR="00A068F8" w:rsidRDefault="00A068F8" w:rsidP="003465DE">
      <w:pPr>
        <w:rPr>
          <w:rFonts w:cs="Arial"/>
          <w:szCs w:val="24"/>
        </w:rPr>
      </w:pPr>
    </w:p>
    <w:p w14:paraId="7816B1F7" w14:textId="77777777" w:rsidR="00A068F8" w:rsidRDefault="00A068F8" w:rsidP="00A368F9">
      <w:pPr>
        <w:rPr>
          <w:rFonts w:cs="Arial"/>
          <w:szCs w:val="24"/>
        </w:rPr>
      </w:pPr>
    </w:p>
    <w:p w14:paraId="0248D2C8" w14:textId="77777777" w:rsidR="00A068F8" w:rsidRDefault="00C928E4" w:rsidP="006B037B">
      <w:pPr>
        <w:widowControl/>
        <w:tabs>
          <w:tab w:val="left" w:pos="-1080"/>
          <w:tab w:val="left" w:pos="378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firstLine="3510"/>
        <w:rPr>
          <w:szCs w:val="24"/>
        </w:rPr>
      </w:pPr>
      <w:r w:rsidRPr="00002A48">
        <w:rPr>
          <w:vertAlign w:val="superscript"/>
          <w:lang w:val="vi-VN" w:bidi="vi-VN"/>
        </w:rPr>
        <w:br w:type="page"/>
      </w:r>
      <w:r w:rsidR="00770B96" w:rsidRPr="00002A48">
        <w:rPr>
          <w:lang w:val="vi-VN" w:bidi="vi-VN"/>
        </w:rPr>
        <w:lastRenderedPageBreak/>
        <w:t>Mục lục</w:t>
      </w:r>
    </w:p>
    <w:p w14:paraId="3ECAE161" w14:textId="77777777" w:rsidR="00A068F8" w:rsidRDefault="00A068F8">
      <w:pPr>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rPr>
      </w:pPr>
    </w:p>
    <w:p w14:paraId="76146ADB" w14:textId="77777777" w:rsidR="00A068F8" w:rsidRDefault="001875CA" w:rsidP="006B037B">
      <w:pPr>
        <w:widowControl/>
        <w:tabs>
          <w:tab w:val="left" w:pos="-108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rPr>
      </w:pPr>
      <w:r w:rsidRPr="00002A48">
        <w:rPr>
          <w:lang w:val="vi-VN" w:bidi="vi-VN"/>
        </w:rPr>
        <w:t xml:space="preserve">I. </w:t>
      </w:r>
      <w:r w:rsidRPr="00002A48">
        <w:rPr>
          <w:lang w:val="vi-VN" w:bidi="vi-VN"/>
        </w:rPr>
        <w:tab/>
        <w:t>Hạng mục Bảo hiểm Thương mại (100 phần trăm câu hỏi kiểm tra)</w:t>
      </w:r>
    </w:p>
    <w:p w14:paraId="24B6E1D4" w14:textId="77777777" w:rsidR="00A068F8" w:rsidRDefault="001875CA" w:rsidP="006B037B">
      <w:pPr>
        <w:widowControl/>
        <w:tabs>
          <w:tab w:val="left" w:pos="-1080"/>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002A48">
        <w:rPr>
          <w:lang w:val="vi-VN" w:bidi="vi-VN"/>
        </w:rPr>
        <w:t>A.</w:t>
      </w:r>
      <w:r w:rsidRPr="00002A48">
        <w:rPr>
          <w:lang w:val="vi-VN" w:bidi="vi-VN"/>
        </w:rPr>
        <w:tab/>
        <w:t>Chương trình Bảo hiểm Dòng Thương mại của Insurance Services Office (ISO).</w:t>
      </w:r>
    </w:p>
    <w:p w14:paraId="4F45E0D8" w14:textId="77777777" w:rsidR="00A068F8" w:rsidRDefault="001875CA" w:rsidP="006B037B">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002A48">
        <w:rPr>
          <w:lang w:val="vi-VN" w:bidi="vi-VN"/>
        </w:rPr>
        <w:t>B.</w:t>
      </w:r>
      <w:r w:rsidRPr="00002A48">
        <w:rPr>
          <w:lang w:val="vi-VN" w:bidi="vi-VN"/>
        </w:rPr>
        <w:tab/>
        <w:t>Bảo hiểm tài sản</w:t>
      </w:r>
    </w:p>
    <w:p w14:paraId="25CDB7F8" w14:textId="77777777" w:rsidR="00A068F8" w:rsidRDefault="001875CA" w:rsidP="006B037B">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lang w:val="vi-VN" w:bidi="vi-VN"/>
        </w:rPr>
      </w:pPr>
      <w:r w:rsidRPr="00002A48">
        <w:rPr>
          <w:lang w:val="vi-VN" w:bidi="vi-VN"/>
        </w:rPr>
        <w:t>C.</w:t>
      </w:r>
      <w:r w:rsidRPr="00002A48">
        <w:rPr>
          <w:lang w:val="vi-VN" w:bidi="vi-VN"/>
        </w:rPr>
        <w:tab/>
        <w:t>Bảo hiểm Trách nhiệm</w:t>
      </w:r>
    </w:p>
    <w:p w14:paraId="7AB64A52" w14:textId="77777777" w:rsidR="00A068F8" w:rsidRDefault="001875CA" w:rsidP="006B037B">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r w:rsidRPr="00002A48">
        <w:rPr>
          <w:lang w:val="vi-VN" w:bidi="vi-VN"/>
        </w:rPr>
        <w:t>D.</w:t>
      </w:r>
      <w:r w:rsidRPr="00002A48">
        <w:rPr>
          <w:lang w:val="vi-VN" w:bidi="vi-VN"/>
        </w:rPr>
        <w:tab/>
        <w:t>Hợp đồng bảo hiểm Chủ doanh nghiệp (BOP)</w:t>
      </w:r>
    </w:p>
    <w:p w14:paraId="3E4E1F2E" w14:textId="77777777" w:rsidR="00A068F8" w:rsidRDefault="00A068F8" w:rsidP="006B037B">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color w:val="000000"/>
          <w:szCs w:val="24"/>
        </w:rPr>
      </w:pPr>
    </w:p>
    <w:p w14:paraId="1728E201" w14:textId="77777777" w:rsidR="00A068F8" w:rsidRDefault="0013743B" w:rsidP="006B037B">
      <w:pPr>
        <w:widowControl/>
        <w:tabs>
          <w:tab w:val="left" w:pos="-1080"/>
          <w:tab w:val="left" w:pos="-720"/>
          <w:tab w:val="left" w:pos="5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color w:val="000000"/>
        </w:rPr>
      </w:pPr>
      <w:r w:rsidRPr="00002A48">
        <w:rPr>
          <w:lang w:val="vi-VN" w:bidi="vi-VN"/>
        </w:rPr>
        <w:br w:type="page"/>
      </w:r>
      <w:r w:rsidR="006B037B" w:rsidRPr="00002A48">
        <w:rPr>
          <w:lang w:val="vi-VN" w:bidi="vi-VN"/>
        </w:rPr>
        <w:lastRenderedPageBreak/>
        <w:t>I.</w:t>
      </w:r>
      <w:r w:rsidR="006B037B" w:rsidRPr="00002A48">
        <w:rPr>
          <w:lang w:val="vi-VN" w:bidi="vi-VN"/>
        </w:rPr>
        <w:tab/>
        <w:t>Bảo hiểm Thương mại</w:t>
      </w:r>
    </w:p>
    <w:p w14:paraId="53298EF7" w14:textId="77777777" w:rsidR="00A068F8" w:rsidRDefault="001875CA" w:rsidP="006B037B">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lang w:val="vi-VN" w:bidi="vi-VN"/>
        </w:rPr>
      </w:pPr>
      <w:r w:rsidRPr="00002A48">
        <w:rPr>
          <w:lang w:val="vi-VN" w:bidi="vi-VN"/>
        </w:rPr>
        <w:t xml:space="preserve">A. </w:t>
      </w:r>
      <w:r w:rsidRPr="00002A48">
        <w:rPr>
          <w:lang w:val="vi-VN" w:bidi="vi-VN"/>
        </w:rPr>
        <w:tab/>
        <w:t>Chương trình Hợp đồng Bảo hiểm Trọn gói Thương mại (Commercial Package Policy, CPP)</w:t>
      </w:r>
    </w:p>
    <w:p w14:paraId="514D59A3" w14:textId="77777777" w:rsidR="00A068F8" w:rsidRDefault="001875CA"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vi-VN" w:bidi="vi-VN"/>
        </w:rPr>
        <w:t>1.</w:t>
      </w:r>
      <w:r w:rsidRPr="00002A48">
        <w:rPr>
          <w:lang w:val="vi-VN" w:bidi="vi-VN"/>
        </w:rPr>
        <w:tab/>
        <w:t>Có thể nhận biết:</w:t>
      </w:r>
    </w:p>
    <w:p w14:paraId="5998FF7A" w14:textId="77777777" w:rsidR="00A068F8" w:rsidRDefault="001875C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mô tả khái niệm mô-đun được sử dụng trong CPP</w:t>
      </w:r>
    </w:p>
    <w:p w14:paraId="26919C60" w14:textId="77777777" w:rsidR="00A068F8" w:rsidRDefault="001875C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b.</w:t>
      </w:r>
      <w:r w:rsidRPr="00002A48">
        <w:rPr>
          <w:lang w:val="vi-VN" w:bidi="vi-VN"/>
        </w:rPr>
        <w:tab/>
        <w:t>các mô-đun chung chính được sử dụng trong tất cả các hợp đồng bảo hiểm</w:t>
      </w:r>
    </w:p>
    <w:p w14:paraId="2655C120" w14:textId="77777777" w:rsidR="00A068F8"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c.</w:t>
      </w:r>
      <w:r w:rsidRPr="00002A48">
        <w:rPr>
          <w:lang w:val="vi-VN" w:bidi="vi-VN"/>
        </w:rPr>
        <w:tab/>
        <w:t>các yêu cầu tối thiểu đối với hợp đồng trọn gói (mô-đun &amp; các hạng mục bảo hiểm)</w:t>
      </w:r>
    </w:p>
    <w:p w14:paraId="76AEE2B6" w14:textId="77777777" w:rsidR="00A068F8"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d.</w:t>
      </w:r>
      <w:r w:rsidRPr="00002A48">
        <w:rPr>
          <w:lang w:val="vi-VN" w:bidi="vi-VN"/>
        </w:rPr>
        <w:tab/>
        <w:t>ưu điểm đối với người được bảo hiểm</w:t>
      </w:r>
    </w:p>
    <w:p w14:paraId="5A5C9D29" w14:textId="77777777" w:rsidR="00A068F8" w:rsidRDefault="003E3F54"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e.</w:t>
      </w:r>
      <w:r w:rsidRPr="00002A48">
        <w:rPr>
          <w:lang w:val="vi-VN" w:bidi="vi-VN"/>
        </w:rPr>
        <w:tab/>
        <w:t>rằng các hạng mục bảo hiểm có thể được phát hành trên cơ sở đơn dòng</w:t>
      </w:r>
    </w:p>
    <w:p w14:paraId="38F62260" w14:textId="77777777" w:rsidR="00A068F8" w:rsidRDefault="001875CA"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vi-VN" w:bidi="vi-VN"/>
        </w:rPr>
        <w:t>2.</w:t>
      </w:r>
      <w:r w:rsidRPr="00002A48">
        <w:rPr>
          <w:lang w:val="vi-VN" w:bidi="vi-VN"/>
        </w:rPr>
        <w:tab/>
        <w:t>Các thành phần của CPP:</w:t>
      </w:r>
    </w:p>
    <w:p w14:paraId="4A7E3C9D" w14:textId="77777777" w:rsidR="00A068F8" w:rsidRDefault="006743A3"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vi-VN" w:bidi="vi-VN"/>
        </w:rPr>
      </w:pPr>
      <w:r w:rsidRPr="00002A48">
        <w:rPr>
          <w:lang w:val="vi-VN" w:bidi="vi-VN"/>
        </w:rPr>
        <w:t>a.</w:t>
      </w:r>
      <w:r w:rsidRPr="00002A48">
        <w:rPr>
          <w:lang w:val="vi-VN" w:bidi="vi-VN"/>
        </w:rPr>
        <w:tab/>
        <w:t>bản khai báo</w:t>
      </w:r>
    </w:p>
    <w:p w14:paraId="50C68247" w14:textId="77777777" w:rsidR="00A068F8" w:rsidRDefault="00524844"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vi-VN" w:bidi="vi-VN"/>
        </w:rPr>
        <w:t>i.</w:t>
      </w:r>
      <w:r>
        <w:rPr>
          <w:lang w:val="vi-VN" w:bidi="vi-VN"/>
        </w:rPr>
        <w:tab/>
        <w:t>có thể phân biệt được người được bảo hiểm được nêu tên đầu tiên với những người được bảo hiểm khác</w:t>
      </w:r>
    </w:p>
    <w:p w14:paraId="6AF146E7" w14:textId="77777777" w:rsidR="00A068F8" w:rsidRDefault="00F022A6" w:rsidP="00002A48">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b.</w:t>
      </w:r>
      <w:r w:rsidRPr="00002A48">
        <w:rPr>
          <w:lang w:val="vi-VN" w:bidi="vi-VN"/>
        </w:rPr>
        <w:tab/>
        <w:t>có thể xác định các điều kiện hợp đồng chung: hủy bỏ, thay đổi/kiểm tra sổ sách và hồ sơ của quý vị/kiểm tra và khảo sát/phí bảo hiểm/chuyển giao quyền và nghĩa vụ</w:t>
      </w:r>
    </w:p>
    <w:p w14:paraId="5E8577DE" w14:textId="77777777" w:rsidR="00A068F8" w:rsidRDefault="00F022A6" w:rsidP="00002A48">
      <w:pPr>
        <w:widowControl/>
        <w:tabs>
          <w:tab w:val="left" w:pos="27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có thể xác định và biết tầm quan trọng của việc hiểu các điều khoản bổ sung có tính sửa đổi của California</w:t>
      </w:r>
    </w:p>
    <w:p w14:paraId="5DD9EC7C" w14:textId="77777777" w:rsidR="00A068F8" w:rsidRDefault="000301C0" w:rsidP="006B037B">
      <w:pPr>
        <w:tabs>
          <w:tab w:val="left" w:pos="-1080"/>
          <w:tab w:val="left" w:pos="1620"/>
        </w:tabs>
        <w:ind w:left="1620" w:hanging="540"/>
      </w:pPr>
      <w:r w:rsidRPr="00002A48">
        <w:rPr>
          <w:lang w:val="vi-VN" w:bidi="vi-VN"/>
        </w:rPr>
        <w:t>3.</w:t>
      </w:r>
      <w:r w:rsidRPr="00002A48">
        <w:rPr>
          <w:lang w:val="vi-VN" w:bidi="vi-VN"/>
        </w:rPr>
        <w:tab/>
        <w:t>Có thể phân biệt cách sử dụng “quý vị”, “của quý vị” và “chúng tôi”</w:t>
      </w:r>
    </w:p>
    <w:p w14:paraId="478BF4E7" w14:textId="77777777" w:rsidR="00A068F8" w:rsidRDefault="000E1933" w:rsidP="006B037B">
      <w:pPr>
        <w:tabs>
          <w:tab w:val="left" w:pos="-1080"/>
          <w:tab w:val="left" w:pos="2160"/>
        </w:tabs>
        <w:ind w:left="2160" w:hanging="540"/>
      </w:pPr>
      <w:r w:rsidRPr="00002A48">
        <w:rPr>
          <w:lang w:val="vi-VN" w:bidi="vi-VN"/>
        </w:rPr>
        <w:t>a.</w:t>
      </w:r>
      <w:r w:rsidRPr="00002A48">
        <w:rPr>
          <w:lang w:val="vi-VN" w:bidi="vi-VN"/>
        </w:rPr>
        <w:tab/>
        <w:t>“quý vị” và “của quý vị” chỉ người được bảo hiểm được nêu tên</w:t>
      </w:r>
    </w:p>
    <w:p w14:paraId="14D63F1B" w14:textId="77777777" w:rsidR="00A068F8" w:rsidRDefault="00346F8B" w:rsidP="006B037B">
      <w:pPr>
        <w:tabs>
          <w:tab w:val="left" w:pos="-1080"/>
          <w:tab w:val="left" w:pos="2160"/>
        </w:tabs>
        <w:ind w:left="2160" w:hanging="540"/>
        <w:rPr>
          <w:lang w:val="vi-VN" w:bidi="vi-VN"/>
        </w:rPr>
      </w:pPr>
      <w:r>
        <w:rPr>
          <w:lang w:val="vi-VN" w:bidi="vi-VN"/>
        </w:rPr>
        <w:t>b.</w:t>
      </w:r>
      <w:r>
        <w:rPr>
          <w:lang w:val="vi-VN" w:bidi="vi-VN"/>
        </w:rPr>
        <w:tab/>
        <w:t>“chúng tôi” và “của chúng tôi” chỉ công ty bảo hiểm</w:t>
      </w:r>
    </w:p>
    <w:p w14:paraId="7A3FAF3E" w14:textId="77777777" w:rsidR="00A068F8" w:rsidRDefault="00A068F8"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u w:val="single"/>
        </w:rPr>
      </w:pPr>
    </w:p>
    <w:p w14:paraId="53A76C59" w14:textId="77777777" w:rsidR="00A068F8" w:rsidRDefault="006B037B" w:rsidP="006B037B">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lang w:val="vi-VN" w:bidi="vi-VN"/>
        </w:rPr>
      </w:pPr>
      <w:r w:rsidRPr="00002A48">
        <w:rPr>
          <w:lang w:val="vi-VN" w:bidi="vi-VN"/>
        </w:rPr>
        <w:t>I.</w:t>
      </w:r>
      <w:r w:rsidRPr="00002A48">
        <w:rPr>
          <w:lang w:val="vi-VN" w:bidi="vi-VN"/>
        </w:rPr>
        <w:tab/>
        <w:t>Bảo hiểm Thương mại</w:t>
      </w:r>
    </w:p>
    <w:p w14:paraId="372DFFE5" w14:textId="77777777" w:rsidR="00A068F8" w:rsidRDefault="001875CA" w:rsidP="006B037B">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vi-VN" w:bidi="vi-VN"/>
        </w:rPr>
        <w:t xml:space="preserve">B. </w:t>
      </w:r>
      <w:r w:rsidRPr="00002A48">
        <w:rPr>
          <w:lang w:val="vi-VN" w:bidi="vi-VN"/>
        </w:rPr>
        <w:tab/>
        <w:t>Bảo hiểm tài sản</w:t>
      </w:r>
    </w:p>
    <w:p w14:paraId="02C533AC" w14:textId="77777777" w:rsidR="00A068F8" w:rsidRDefault="00F01BBF" w:rsidP="006B037B">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lang w:val="vi-VN" w:bidi="vi-VN"/>
        </w:rPr>
      </w:pPr>
      <w:r w:rsidRPr="00002A48">
        <w:rPr>
          <w:lang w:val="vi-VN" w:bidi="vi-VN"/>
        </w:rPr>
        <w:t>1.</w:t>
      </w:r>
      <w:r w:rsidRPr="00002A48">
        <w:rPr>
          <w:lang w:val="vi-VN" w:bidi="vi-VN"/>
        </w:rPr>
        <w:tab/>
        <w:t>Bảo hiểm Tài sản Thương mại</w:t>
      </w:r>
    </w:p>
    <w:p w14:paraId="7DA0BA6B" w14:textId="77777777" w:rsidR="00A068F8" w:rsidRDefault="00A073EA"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khái niệm cơ bản</w:t>
      </w:r>
    </w:p>
    <w:p w14:paraId="56B256DB" w14:textId="77777777" w:rsidR="00A068F8" w:rsidRDefault="00614ABB" w:rsidP="006B037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vi-VN" w:bidi="vi-VN"/>
        </w:rPr>
      </w:pPr>
      <w:r w:rsidRPr="00002A48">
        <w:rPr>
          <w:lang w:val="vi-VN" w:bidi="vi-VN"/>
        </w:rPr>
        <w:t>b.</w:t>
      </w:r>
      <w:r w:rsidRPr="00002A48">
        <w:rPr>
          <w:lang w:val="vi-VN" w:bidi="vi-VN"/>
        </w:rPr>
        <w:tab/>
        <w:t>Mẫu bảo hiểm Tài sản Cá nhân và Tòa nhà (Building and Personal Property, BPP).</w:t>
      </w:r>
    </w:p>
    <w:p w14:paraId="2BCEAF3B" w14:textId="77777777" w:rsidR="00A068F8" w:rsidRDefault="00137BE3" w:rsidP="006B037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có thể nhận biết các loại tài sản được bảo đảm chính và cơ sở định giá đối với:</w:t>
      </w:r>
    </w:p>
    <w:p w14:paraId="3606F6A1" w14:textId="77777777" w:rsidR="00A068F8" w:rsidRDefault="00A93F91"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1)</w:t>
      </w:r>
      <w:r w:rsidRPr="00002A48">
        <w:rPr>
          <w:lang w:val="vi-VN" w:bidi="vi-VN"/>
        </w:rPr>
        <w:tab/>
        <w:t xml:space="preserve">Tòa nhà </w:t>
      </w:r>
      <w:r w:rsidR="001875CA" w:rsidRPr="00002A48">
        <w:rPr>
          <w:smallCaps/>
          <w:lang w:val="vi-VN" w:bidi="vi-VN"/>
        </w:rPr>
        <w:t>(</w:t>
      </w:r>
      <w:r w:rsidRPr="00002A48">
        <w:rPr>
          <w:lang w:val="vi-VN" w:bidi="vi-VN"/>
        </w:rPr>
        <w:t>nhà ở không đủ điều kiện</w:t>
      </w:r>
      <w:r w:rsidR="001875CA" w:rsidRPr="00002A48">
        <w:rPr>
          <w:smallCaps/>
          <w:lang w:val="vi-VN" w:bidi="vi-VN"/>
        </w:rPr>
        <w:t>)</w:t>
      </w:r>
    </w:p>
    <w:p w14:paraId="0EECF25A" w14:textId="77777777" w:rsidR="00A068F8" w:rsidRDefault="00137BE3"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2)</w:t>
      </w:r>
      <w:r w:rsidRPr="00002A48">
        <w:rPr>
          <w:lang w:val="vi-VN" w:bidi="vi-VN"/>
        </w:rPr>
        <w:tab/>
        <w:t>Tài sản cá nhân dùng cho kinh doanh của Người được bảo hiểm, bao gồm cả những cải tiến và cải thiện</w:t>
      </w:r>
    </w:p>
    <w:p w14:paraId="0E421AF1" w14:textId="77777777" w:rsidR="00A068F8" w:rsidRDefault="0085588B" w:rsidP="006B037B">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i/>
          <w:color w:val="000000"/>
        </w:rPr>
      </w:pPr>
      <w:r w:rsidRPr="00002A48">
        <w:rPr>
          <w:lang w:val="vi-VN" w:bidi="vi-VN"/>
        </w:rPr>
        <w:t>3)</w:t>
      </w:r>
      <w:r w:rsidRPr="00002A48">
        <w:rPr>
          <w:lang w:val="vi-VN" w:bidi="vi-VN"/>
        </w:rPr>
        <w:tab/>
        <w:t>Cải tiến và cải thiện cho người thuê</w:t>
      </w:r>
    </w:p>
    <w:p w14:paraId="1ED161C3" w14:textId="77777777" w:rsidR="00A068F8" w:rsidRDefault="005871A2" w:rsidP="00F01BBF">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4)</w:t>
      </w:r>
      <w:r w:rsidRPr="00002A48">
        <w:rPr>
          <w:lang w:val="vi-VN" w:bidi="vi-VN"/>
        </w:rPr>
        <w:tab/>
        <w:t>Tài sản cá nhân của người khác: được người được bảo hiểm chăm sóc, trông coi và kiểm soát, nhưng không phải khi quá cảnh tại lục địa Hoa Kỳ</w:t>
      </w:r>
    </w:p>
    <w:p w14:paraId="5AB69F11" w14:textId="77777777" w:rsidR="00A068F8" w:rsidRDefault="00137BE3" w:rsidP="00002A48">
      <w:pPr>
        <w:tabs>
          <w:tab w:val="left" w:pos="-1080"/>
          <w:tab w:val="left" w:pos="1440"/>
          <w:tab w:val="left" w:pos="2700"/>
        </w:tabs>
        <w:ind w:left="2700" w:hanging="540"/>
      </w:pPr>
      <w:r w:rsidRPr="00002A48">
        <w:rPr>
          <w:lang w:val="vi-VN" w:bidi="vi-VN"/>
        </w:rPr>
        <w:t>ii.</w:t>
      </w:r>
      <w:r w:rsidRPr="00002A48">
        <w:rPr>
          <w:lang w:val="vi-VN" w:bidi="vi-VN"/>
        </w:rPr>
        <w:tab/>
        <w:t>có thể xác định mục đích của mẫu báo cáo giá trị</w:t>
      </w:r>
    </w:p>
    <w:p w14:paraId="69A5CC8F" w14:textId="77777777" w:rsidR="00A068F8" w:rsidRDefault="00F01BBF" w:rsidP="00002A48">
      <w:pPr>
        <w:tabs>
          <w:tab w:val="left" w:pos="-1080"/>
          <w:tab w:val="left" w:pos="3240"/>
        </w:tabs>
        <w:ind w:left="3240" w:hanging="540"/>
        <w:rPr>
          <w:lang w:val="vi-VN" w:bidi="vi-VN"/>
        </w:rPr>
      </w:pPr>
      <w:r w:rsidRPr="00002A48">
        <w:rPr>
          <w:lang w:val="vi-VN" w:bidi="vi-VN"/>
        </w:rPr>
        <w:t>1)</w:t>
      </w:r>
      <w:r w:rsidRPr="00002A48">
        <w:rPr>
          <w:lang w:val="vi-VN" w:bidi="vi-VN"/>
        </w:rPr>
        <w:tab/>
        <w:t>Biết rằng mẫu báo cáo giá trị có thể được sử dụng để sửa đổi bảo hiểm theo mẫu bảo hiểm tòa nhà và tài sản cá nhân</w:t>
      </w:r>
    </w:p>
    <w:p w14:paraId="1E845071" w14:textId="77777777" w:rsidR="00A068F8" w:rsidRDefault="00F01BBF" w:rsidP="00002A48">
      <w:pPr>
        <w:tabs>
          <w:tab w:val="left" w:pos="-1080"/>
          <w:tab w:val="left" w:pos="3240"/>
        </w:tabs>
        <w:ind w:left="3240" w:hanging="540"/>
        <w:rPr>
          <w:lang w:val="vi-VN" w:bidi="vi-VN"/>
        </w:rPr>
      </w:pPr>
      <w:r w:rsidRPr="00002A48">
        <w:rPr>
          <w:lang w:val="vi-VN" w:bidi="vi-VN"/>
        </w:rPr>
        <w:lastRenderedPageBreak/>
        <w:t>2)</w:t>
      </w:r>
      <w:r w:rsidRPr="00002A48">
        <w:rPr>
          <w:lang w:val="vi-VN" w:bidi="vi-VN"/>
        </w:rPr>
        <w:tab/>
        <w:t>Biết rằng 75 phần trăm là số tiền cao nhất sẽ được trả nếu người được bảo hiểm không lập báo cáo giá trị theo yêu cầu</w:t>
      </w:r>
    </w:p>
    <w:p w14:paraId="321FBCFB" w14:textId="77777777" w:rsidR="00A068F8" w:rsidRDefault="00137BE3" w:rsidP="00002A48">
      <w:pPr>
        <w:pStyle w:val="BodyText"/>
        <w:widowControl/>
        <w:tabs>
          <w:tab w:val="clear" w:pos="-1080"/>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1080"/>
        <w:jc w:val="left"/>
        <w:rPr>
          <w:color w:val="000000"/>
        </w:rPr>
      </w:pPr>
      <w:r w:rsidRPr="00002A48">
        <w:rPr>
          <w:lang w:val="vi-VN" w:bidi="vi-VN"/>
        </w:rPr>
        <w:t>iii.</w:t>
      </w:r>
      <w:r w:rsidRPr="00002A48">
        <w:rPr>
          <w:lang w:val="vi-VN" w:bidi="vi-VN"/>
        </w:rPr>
        <w:tab/>
        <w:t>hạng mục bảo hiểm bổ sung và các phần mở rộng hạng mục bảo hiểm:</w:t>
      </w:r>
    </w:p>
    <w:p w14:paraId="04878897" w14:textId="77777777" w:rsidR="00A068F8" w:rsidRDefault="00137BE3" w:rsidP="00845FF9">
      <w:pPr>
        <w:widowControl/>
        <w:tabs>
          <w:tab w:val="left" w:pos="18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lang w:val="vi-VN" w:bidi="vi-VN"/>
        </w:rPr>
      </w:pPr>
      <w:r w:rsidRPr="00002A48">
        <w:rPr>
          <w:lang w:val="vi-VN" w:bidi="vi-VN"/>
        </w:rPr>
        <w:t>1)</w:t>
      </w:r>
      <w:r w:rsidRPr="00002A48">
        <w:rPr>
          <w:lang w:val="vi-VN" w:bidi="vi-VN"/>
        </w:rPr>
        <w:tab/>
        <w:t>Điều khoản bổ sung Cho phép bỏ trống</w:t>
      </w:r>
    </w:p>
    <w:p w14:paraId="4D52625E" w14:textId="77777777" w:rsidR="00A068F8" w:rsidRDefault="00DD32D7" w:rsidP="00845FF9">
      <w:pPr>
        <w:widowControl/>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sidRPr="00002A48">
        <w:rPr>
          <w:lang w:val="vi-VN" w:bidi="vi-VN"/>
        </w:rPr>
        <w:t>i)</w:t>
      </w:r>
      <w:r w:rsidRPr="00002A48">
        <w:rPr>
          <w:lang w:val="vi-VN" w:bidi="vi-VN"/>
        </w:rPr>
        <w:tab/>
        <w:t>tòa nhà bị coi là bỏ trống khi bên trong không có đủ tài sản cá nhân dùng cho kinh doanh để tiến hành các hoạt động thông thường và/hoặc 70% tổng diện tích foot vuông không được cho thuê hoặc sử dụng để tiến hành các hoạt động thông thường</w:t>
      </w:r>
    </w:p>
    <w:p w14:paraId="18EBE72E" w14:textId="77777777" w:rsidR="00A068F8" w:rsidRDefault="00DD32D7" w:rsidP="00845FF9">
      <w:pPr>
        <w:widowControl/>
        <w:tabs>
          <w:tab w:val="left" w:pos="720"/>
          <w:tab w:val="left" w:pos="1440"/>
          <w:tab w:val="left" w:pos="2880"/>
          <w:tab w:val="left" w:pos="37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pPr>
      <w:r w:rsidRPr="00002A48">
        <w:rPr>
          <w:lang w:val="vi-VN" w:bidi="vi-VN"/>
        </w:rPr>
        <w:t>ii)</w:t>
      </w:r>
      <w:r w:rsidRPr="00002A48">
        <w:rPr>
          <w:lang w:val="vi-VN" w:bidi="vi-VN"/>
        </w:rPr>
        <w:tab/>
        <w:t>các hiểm họa về phá hoại và cố ý trộm cắp, rò rỉ vòi phun nước và vỡ kính tòa nhà sẽ không được bảo hiểm nếu tòa nhà được bảo hiểm bị bỏ trống trong hơn 60 ngày</w:t>
      </w:r>
    </w:p>
    <w:p w14:paraId="70377B12" w14:textId="77777777" w:rsidR="00A068F8" w:rsidRDefault="00A8155E" w:rsidP="00845FF9">
      <w:pPr>
        <w:tabs>
          <w:tab w:val="left" w:pos="-1080"/>
        </w:tabs>
        <w:ind w:left="3780" w:hanging="540"/>
        <w:rPr>
          <w:lang w:val="vi-VN" w:bidi="vi-VN"/>
        </w:rPr>
      </w:pPr>
      <w:r>
        <w:rPr>
          <w:lang w:val="vi-VN" w:bidi="vi-VN"/>
        </w:rPr>
        <w:t>iii)</w:t>
      </w:r>
      <w:r>
        <w:rPr>
          <w:lang w:val="vi-VN" w:bidi="vi-VN"/>
        </w:rPr>
        <w:tab/>
        <w:t>Nếu điều khoản bổ sung Cho phép bỏ trống được thêm vào mẫu bảo hiểm Bảo hiểm Tòa nhà và Tài sản Cá nhân, thì điều kiện về bỏ trống sẽ được miễn trong thời hạn hợp đồng</w:t>
      </w:r>
    </w:p>
    <w:p w14:paraId="16187C48" w14:textId="77777777" w:rsidR="00A068F8" w:rsidRDefault="00BE48EE" w:rsidP="00002A48">
      <w:pPr>
        <w:tabs>
          <w:tab w:val="left" w:pos="-1080"/>
          <w:tab w:val="left" w:pos="2160"/>
        </w:tabs>
        <w:ind w:left="2160" w:hanging="540"/>
      </w:pPr>
      <w:r w:rsidRPr="00002A48">
        <w:rPr>
          <w:lang w:val="vi-VN" w:bidi="vi-VN"/>
        </w:rPr>
        <w:t>c.</w:t>
      </w:r>
      <w:r w:rsidRPr="00002A48">
        <w:rPr>
          <w:lang w:val="vi-VN" w:bidi="vi-VN"/>
        </w:rPr>
        <w:tab/>
        <w:t>đồng bảo hiểm</w:t>
      </w:r>
    </w:p>
    <w:p w14:paraId="5EC1CBE1" w14:textId="77777777" w:rsidR="00A068F8" w:rsidRDefault="004E554A" w:rsidP="00002A48">
      <w:pPr>
        <w:widowControl/>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1080"/>
        <w:rPr>
          <w:color w:val="000000"/>
        </w:rPr>
      </w:pPr>
      <w:r w:rsidRPr="00002A48">
        <w:rPr>
          <w:lang w:val="vi-VN" w:bidi="vi-VN"/>
        </w:rPr>
        <w:t>i.</w:t>
      </w:r>
      <w:r w:rsidRPr="00002A48">
        <w:rPr>
          <w:lang w:val="vi-VN" w:bidi="vi-VN"/>
        </w:rPr>
        <w:tab/>
        <w:t>có thể:</w:t>
      </w:r>
    </w:p>
    <w:p w14:paraId="5219B542" w14:textId="77777777" w:rsidR="00A068F8" w:rsidRDefault="00137BE3" w:rsidP="00002A48">
      <w:pPr>
        <w:widowControl/>
        <w:tabs>
          <w:tab w:val="left" w:pos="720"/>
          <w:tab w:val="left" w:pos="144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1)</w:t>
      </w:r>
      <w:r w:rsidRPr="00002A48">
        <w:rPr>
          <w:lang w:val="vi-VN" w:bidi="vi-VN"/>
        </w:rPr>
        <w:tab/>
        <w:t>Xác định lý do của đồng bảo hiểm và những ưu/nhược điểm của nó đối với người được bảo hiểm</w:t>
      </w:r>
    </w:p>
    <w:p w14:paraId="4D47555E" w14:textId="77777777" w:rsidR="00A068F8" w:rsidRDefault="00137BE3" w:rsidP="00845FF9">
      <w:pPr>
        <w:widowControl/>
        <w:tabs>
          <w:tab w:val="left" w:pos="720"/>
          <w:tab w:val="left" w:pos="144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2)</w:t>
      </w:r>
      <w:r w:rsidRPr="00002A48">
        <w:rPr>
          <w:lang w:val="vi-VN" w:bidi="vi-VN"/>
        </w:rPr>
        <w:tab/>
        <w:t>Tính toán khoản tiền đồng bảo hiểm khi áp dụng cho tổn thất được mô tả</w:t>
      </w:r>
    </w:p>
    <w:p w14:paraId="33DC7B3B" w14:textId="77777777" w:rsidR="00A068F8" w:rsidRDefault="007A0B96" w:rsidP="00002A48">
      <w:pPr>
        <w:tabs>
          <w:tab w:val="left" w:pos="-1080"/>
          <w:tab w:val="left" w:pos="2700"/>
        </w:tabs>
        <w:ind w:left="2700" w:hanging="540"/>
      </w:pPr>
      <w:r w:rsidRPr="00002A48">
        <w:rPr>
          <w:lang w:val="vi-VN" w:bidi="vi-VN"/>
        </w:rPr>
        <w:t>ii.</w:t>
      </w:r>
      <w:r w:rsidRPr="00002A48">
        <w:rPr>
          <w:lang w:val="vi-VN" w:bidi="vi-VN"/>
        </w:rPr>
        <w:tab/>
        <w:t>có thể thừa nhận về đồng bảo hiểm rằng giá trị thị trường hợp lý có thể được sử dụng để xác định giá trị tiền mặt thực tế của một tòa nhà thương mại để áp dụng điều khoản đồng bảo hiểm</w:t>
      </w:r>
    </w:p>
    <w:p w14:paraId="6E161001" w14:textId="77777777" w:rsidR="00A068F8" w:rsidRDefault="00350A3C" w:rsidP="00002A48">
      <w:pPr>
        <w:tabs>
          <w:tab w:val="left" w:pos="-1080"/>
          <w:tab w:val="left" w:pos="2160"/>
        </w:tabs>
        <w:ind w:left="2160" w:hanging="540"/>
      </w:pPr>
      <w:r w:rsidRPr="00002A48">
        <w:rPr>
          <w:lang w:val="vi-VN" w:bidi="vi-VN"/>
        </w:rPr>
        <w:t>d.</w:t>
      </w:r>
      <w:r w:rsidRPr="00002A48">
        <w:rPr>
          <w:lang w:val="vi-VN" w:bidi="vi-VN"/>
        </w:rPr>
        <w:tab/>
        <w:t>người nắm thế chấp</w:t>
      </w:r>
    </w:p>
    <w:p w14:paraId="0A319BB4" w14:textId="77777777" w:rsidR="00A068F8" w:rsidRDefault="00350A3C" w:rsidP="00845FF9">
      <w:pPr>
        <w:tabs>
          <w:tab w:val="left" w:pos="-1080"/>
          <w:tab w:val="left" w:pos="2700"/>
        </w:tabs>
        <w:ind w:left="2700" w:hanging="540"/>
        <w:rPr>
          <w:color w:val="000000"/>
          <w:u w:val="single"/>
        </w:rPr>
      </w:pPr>
      <w:r w:rsidRPr="00002A48">
        <w:rPr>
          <w:lang w:val="vi-VN" w:bidi="vi-VN"/>
        </w:rPr>
        <w:t>i.</w:t>
      </w:r>
      <w:r w:rsidRPr="00002A48">
        <w:rPr>
          <w:lang w:val="vi-VN" w:bidi="vi-VN"/>
        </w:rPr>
        <w:tab/>
        <w:t>có thể nhận ra các tình huống trong đó quyền của người nắm thế chấp được bảo vệ, ngay cả khi yêu cầu bồi thường của người được bảo hiểm bị từ chối</w:t>
      </w:r>
    </w:p>
    <w:p w14:paraId="1F6D7D3F" w14:textId="77777777" w:rsidR="00A068F8" w:rsidRDefault="003244FE" w:rsidP="002D36ED">
      <w:pPr>
        <w:tabs>
          <w:tab w:val="left" w:pos="-1080"/>
          <w:tab w:val="left" w:pos="2160"/>
        </w:tabs>
        <w:ind w:left="2160" w:hanging="540"/>
        <w:rPr>
          <w:color w:val="000000"/>
          <w:u w:val="single"/>
        </w:rPr>
      </w:pPr>
      <w:r w:rsidRPr="00002A48">
        <w:rPr>
          <w:lang w:val="vi-VN" w:bidi="vi-VN"/>
        </w:rPr>
        <w:t>e.</w:t>
      </w:r>
      <w:r w:rsidRPr="00002A48">
        <w:rPr>
          <w:lang w:val="vi-VN" w:bidi="vi-VN"/>
        </w:rPr>
        <w:tab/>
        <w:t>(các) mẫu bảo hiểm nguyên nhân tổn thất</w:t>
      </w:r>
    </w:p>
    <w:p w14:paraId="05B1A16E" w14:textId="77777777" w:rsidR="00A068F8" w:rsidRDefault="00137BE3" w:rsidP="00F01BBF">
      <w:pPr>
        <w:tabs>
          <w:tab w:val="left" w:pos="-1080"/>
          <w:tab w:val="left" w:pos="2700"/>
        </w:tabs>
        <w:ind w:left="2700" w:hanging="540"/>
      </w:pPr>
      <w:r w:rsidRPr="00002A48">
        <w:rPr>
          <w:lang w:val="vi-VN" w:bidi="vi-VN"/>
        </w:rPr>
        <w:t>i.</w:t>
      </w:r>
      <w:r w:rsidRPr="00002A48">
        <w:rPr>
          <w:lang w:val="vi-VN" w:bidi="vi-VN"/>
        </w:rPr>
        <w:tab/>
        <w:t>có thể xác định mục đích của các mẫu bảo hiểm nguyên nhân gây tổn thất (cơ bản, rộng và đặc biệt) và sự khác biệt chính giữa các hiểm họa được bảo hiểm</w:t>
      </w:r>
      <w:r w:rsidRPr="00002A48">
        <w:rPr>
          <w:lang w:val="vi-VN" w:bidi="vi-VN"/>
        </w:rPr>
        <w:tab/>
      </w:r>
    </w:p>
    <w:p w14:paraId="02CFCFD7" w14:textId="77777777" w:rsidR="00A068F8" w:rsidRDefault="00137BE3" w:rsidP="00F01BBF">
      <w:pPr>
        <w:tabs>
          <w:tab w:val="left" w:pos="-1080"/>
          <w:tab w:val="left" w:pos="2700"/>
        </w:tabs>
        <w:ind w:left="2700" w:hanging="540"/>
        <w:rPr>
          <w:caps/>
          <w:snapToGrid/>
          <w:u w:val="single"/>
        </w:rPr>
      </w:pPr>
      <w:r w:rsidRPr="00002A48">
        <w:rPr>
          <w:snapToGrid/>
          <w:lang w:val="vi-VN" w:bidi="vi-VN"/>
        </w:rPr>
        <w:t>ii.</w:t>
      </w:r>
      <w:r w:rsidRPr="00002A48">
        <w:rPr>
          <w:snapToGrid/>
          <w:lang w:val="vi-VN" w:bidi="vi-VN"/>
        </w:rPr>
        <w:tab/>
        <w:t>biết rằng hầu hết các loại trừ đều nằm trong (các) mẫu bảo hiểm nguyên nhân tổn thất của hợp đồng bảo hiểm tài sản thương mại</w:t>
      </w:r>
    </w:p>
    <w:p w14:paraId="383061D9" w14:textId="77777777" w:rsidR="00A068F8" w:rsidRDefault="000122D9" w:rsidP="00002A48">
      <w:pPr>
        <w:widowControl/>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iii.</w:t>
      </w:r>
      <w:r w:rsidRPr="00002A48">
        <w:rPr>
          <w:lang w:val="vi-VN" w:bidi="vi-VN"/>
        </w:rPr>
        <w:tab/>
        <w:t>có thể xác định các nguyên nhân tổn thất bị loại trừ sau đây:</w:t>
      </w:r>
    </w:p>
    <w:p w14:paraId="6740D46B" w14:textId="77777777" w:rsidR="00A068F8" w:rsidRDefault="00D87312" w:rsidP="00845FF9">
      <w:pPr>
        <w:widowControl/>
        <w:tabs>
          <w:tab w:val="left" w:pos="720"/>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1)</w:t>
      </w:r>
      <w:r w:rsidRPr="00002A48">
        <w:rPr>
          <w:lang w:val="vi-VN" w:bidi="vi-VN"/>
        </w:rPr>
        <w:tab/>
        <w:t>Sắc lệnh hoặc luật pháp</w:t>
      </w:r>
    </w:p>
    <w:p w14:paraId="5BFAFEFD" w14:textId="77777777" w:rsidR="00A068F8" w:rsidRDefault="00D87312" w:rsidP="00DF5BCD">
      <w:pPr>
        <w:widowControl/>
        <w:tabs>
          <w:tab w:val="left" w:pos="720"/>
          <w:tab w:val="left" w:pos="144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u w:val="single"/>
        </w:rPr>
      </w:pPr>
      <w:r w:rsidRPr="00002A48">
        <w:rPr>
          <w:lang w:val="vi-VN" w:bidi="vi-VN"/>
        </w:rPr>
        <w:t>2)</w:t>
      </w:r>
      <w:r w:rsidRPr="00002A48">
        <w:rPr>
          <w:lang w:val="vi-VN" w:bidi="vi-VN"/>
        </w:rPr>
        <w:tab/>
        <w:t>Chuyển động của Trái đất (ví dụ: biết rằng loại trừ chuyển động của trái đất áp dụng cho sự kiện lở đất, sụt lún mỏ và chấn động trái đất do phun trào núi lửa)</w:t>
      </w:r>
    </w:p>
    <w:p w14:paraId="1184E9FD" w14:textId="77777777" w:rsidR="00A068F8" w:rsidRDefault="00D87312" w:rsidP="00DF5BCD">
      <w:pPr>
        <w:tabs>
          <w:tab w:val="left" w:pos="-1080"/>
          <w:tab w:val="left" w:pos="3240"/>
        </w:tabs>
        <w:ind w:left="3240" w:hanging="540"/>
      </w:pPr>
      <w:r w:rsidRPr="00002A48">
        <w:rPr>
          <w:lang w:val="vi-VN" w:bidi="vi-VN"/>
        </w:rPr>
        <w:t>3)</w:t>
      </w:r>
      <w:r w:rsidRPr="00002A48">
        <w:rPr>
          <w:lang w:val="vi-VN" w:bidi="vi-VN"/>
        </w:rPr>
        <w:tab/>
        <w:t xml:space="preserve">Nước (ví dụ: biết loại trừ về thiệt hại do nước gây ra trong mẫu bảo hiểm đặc biệt về nguyên nhân tổn thất áp dụng cho tắc </w:t>
      </w:r>
      <w:r w:rsidRPr="00002A48">
        <w:rPr>
          <w:lang w:val="vi-VN" w:bidi="vi-VN"/>
        </w:rPr>
        <w:lastRenderedPageBreak/>
        <w:t>nghẽn hệ thống thoát nước, sóng thủy triều và lũ lụt)</w:t>
      </w:r>
    </w:p>
    <w:p w14:paraId="38B69B6E" w14:textId="77777777" w:rsidR="00A068F8" w:rsidRDefault="000579E4" w:rsidP="000579E4">
      <w:pPr>
        <w:tabs>
          <w:tab w:val="left" w:pos="-1080"/>
          <w:tab w:val="left" w:pos="1440"/>
          <w:tab w:val="left" w:pos="2700"/>
        </w:tabs>
        <w:ind w:left="2700" w:hanging="540"/>
        <w:rPr>
          <w:color w:val="000000"/>
        </w:rPr>
      </w:pPr>
      <w:r w:rsidRPr="000579E4">
        <w:rPr>
          <w:lang w:val="vi-VN" w:bidi="vi-VN"/>
        </w:rPr>
        <w:t>iv.</w:t>
      </w:r>
      <w:r w:rsidRPr="000579E4">
        <w:rPr>
          <w:lang w:val="vi-VN" w:bidi="vi-VN"/>
        </w:rPr>
        <w:tab/>
        <w:t>biết rằng hầu hết các trường hợp loại trừ đều có thể được miễn bằng cách trả thêm phí bảo hiểm để thêm điều khoản bổ sung vào hợp đồng</w:t>
      </w:r>
    </w:p>
    <w:p w14:paraId="4B48E944" w14:textId="77777777" w:rsidR="00A068F8" w:rsidRDefault="00B4056E" w:rsidP="00F01BB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f.</w:t>
      </w:r>
      <w:r w:rsidRPr="00002A48">
        <w:rPr>
          <w:lang w:val="vi-VN" w:bidi="vi-VN"/>
        </w:rPr>
        <w:tab/>
        <w:t>bảo hiểm thiệt hại gián tiếp tài sản</w:t>
      </w:r>
    </w:p>
    <w:p w14:paraId="268DAA2B" w14:textId="77777777" w:rsidR="00A068F8" w:rsidRDefault="00137BE3"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có thể nhận ra các định nghĩa về thu nhập kinh doanh và chi phí bổ sung và rằng cả hai đều được bảo hiểm theo mẫu bảo hiểm thu nhập kinh doanh (và chi phí bổ sung)</w:t>
      </w:r>
    </w:p>
    <w:p w14:paraId="7D4798D5" w14:textId="77777777" w:rsidR="00A068F8" w:rsidRDefault="00137BE3"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w:t>
      </w:r>
      <w:r w:rsidRPr="00002A48">
        <w:rPr>
          <w:lang w:val="vi-VN" w:bidi="vi-VN"/>
        </w:rPr>
        <w:tab/>
        <w:t>có thể xác định rằng hạng mục bảo hiểm chỉ được kích hoạt nếu tài sản tại cơ sở được mô tả bị tổn thất vật chất trực tiếp do một hiểm họa được bảo hiểm</w:t>
      </w:r>
    </w:p>
    <w:p w14:paraId="45ADDDE9" w14:textId="77777777" w:rsidR="00A068F8" w:rsidRDefault="00C35635" w:rsidP="002E133A">
      <w:pPr>
        <w:widowControl/>
        <w:tabs>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iii.</w:t>
      </w:r>
      <w:r w:rsidRPr="00002A48">
        <w:rPr>
          <w:lang w:val="vi-VN" w:bidi="vi-VN"/>
        </w:rPr>
        <w:tab/>
        <w:t>có thể nhận ra các tình huống trong đó doanh nghiệp sẽ cần đến hạng mục bảo hiểm thu nhập kinh doanh và/hoặc chi phí bổ sung</w:t>
      </w:r>
    </w:p>
    <w:p w14:paraId="07683DC8" w14:textId="77777777" w:rsidR="00A068F8" w:rsidRDefault="00C35635" w:rsidP="002E133A">
      <w:pPr>
        <w:widowControl/>
        <w:tabs>
          <w:tab w:val="left" w:pos="72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u w:val="single"/>
        </w:rPr>
      </w:pPr>
      <w:r w:rsidRPr="00002A48">
        <w:rPr>
          <w:lang w:val="vi-VN" w:bidi="vi-VN"/>
        </w:rPr>
        <w:t>iv.</w:t>
      </w:r>
      <w:r w:rsidRPr="00002A48">
        <w:rPr>
          <w:lang w:val="vi-VN" w:bidi="vi-VN"/>
        </w:rPr>
        <w:tab/>
        <w:t>bản khai thu nhập kinh doanh cho biết nguyên nhân tổn thất nào được bảo hiểm</w:t>
      </w:r>
    </w:p>
    <w:p w14:paraId="1A261211" w14:textId="77777777" w:rsidR="00A068F8" w:rsidRDefault="00C35635" w:rsidP="002E133A">
      <w:pPr>
        <w:widowControl/>
        <w:tabs>
          <w:tab w:val="left" w:pos="720"/>
          <w:tab w:val="left" w:pos="1350"/>
          <w:tab w:val="left" w:pos="144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v.</w:t>
      </w:r>
      <w:r w:rsidRPr="00002A48">
        <w:rPr>
          <w:lang w:val="vi-VN" w:bidi="vi-VN"/>
        </w:rPr>
        <w:tab/>
        <w:t>có thể xác định các tình huống trong đó doanh nghiệp cần đến bảo hiểm thu nhập kinh doanh từ tài sản phụ thuộc</w:t>
      </w:r>
    </w:p>
    <w:p w14:paraId="45B06C66" w14:textId="77777777" w:rsidR="00A068F8" w:rsidRDefault="00C35635" w:rsidP="002E133A">
      <w:pPr>
        <w:tabs>
          <w:tab w:val="left" w:pos="-1080"/>
          <w:tab w:val="left" w:pos="2700"/>
        </w:tabs>
        <w:ind w:left="2700" w:hanging="540"/>
      </w:pPr>
      <w:r w:rsidRPr="00002A48">
        <w:rPr>
          <w:lang w:val="vi-VN" w:bidi="vi-VN"/>
        </w:rPr>
        <w:t>vi.</w:t>
      </w:r>
      <w:r w:rsidRPr="00002A48">
        <w:rPr>
          <w:lang w:val="vi-VN" w:bidi="vi-VN"/>
        </w:rPr>
        <w:tab/>
        <w:t>hiểu sự khác biệt giữa hạng mục bảo hiểm chi phí bổ sung và hạng mục bảo hiểm chi phí phát sinh thêm (gián đoạn kinh doanh)</w:t>
      </w:r>
    </w:p>
    <w:p w14:paraId="2C38AE6D" w14:textId="77777777" w:rsidR="00A068F8" w:rsidRDefault="000579E4" w:rsidP="000579E4">
      <w:pPr>
        <w:tabs>
          <w:tab w:val="left" w:pos="-1080"/>
          <w:tab w:val="left" w:pos="1440"/>
        </w:tabs>
        <w:ind w:left="2700" w:hanging="540"/>
        <w:rPr>
          <w:color w:val="000000"/>
          <w:u w:val="single"/>
        </w:rPr>
      </w:pPr>
      <w:r w:rsidRPr="000579E4">
        <w:rPr>
          <w:lang w:val="vi-VN" w:bidi="vi-VN"/>
        </w:rPr>
        <w:t>vii.</w:t>
      </w:r>
      <w:r w:rsidRPr="000579E4">
        <w:rPr>
          <w:lang w:val="vi-VN" w:bidi="vi-VN"/>
        </w:rPr>
        <w:tab/>
        <w:t>bảo hiểm gián đoạn kinh doanh có thể loại trừ một số hiểm họa cụ thể như vi-rút và/hoặc đại dịch; có thể mua hạng mục bảo hiểm với mức phí bảo hiểm bổ sung</w:t>
      </w:r>
    </w:p>
    <w:p w14:paraId="2A66855B" w14:textId="77777777" w:rsidR="00A068F8" w:rsidRDefault="00B4056E" w:rsidP="002E13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g.</w:t>
      </w:r>
      <w:r w:rsidRPr="00002A48">
        <w:rPr>
          <w:lang w:val="vi-VN" w:bidi="vi-VN"/>
        </w:rPr>
        <w:tab/>
        <w:t>các điều khoản bổ sung và hạng mục bảo hiểm khác</w:t>
      </w:r>
    </w:p>
    <w:p w14:paraId="157BBE09" w14:textId="77777777" w:rsidR="00A068F8" w:rsidRDefault="00C35635" w:rsidP="002E133A">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có thể xác định lý do tại sao có thể sử dụng các mẫu bảo hiểm hoặc tùy chọn bảo hiểm sau:</w:t>
      </w:r>
    </w:p>
    <w:p w14:paraId="00F59580" w14:textId="77777777" w:rsidR="00A068F8" w:rsidRDefault="00B4056E" w:rsidP="002E133A">
      <w:pPr>
        <w:widowControl/>
        <w:tabs>
          <w:tab w:val="left" w:pos="720"/>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1)</w:t>
      </w:r>
      <w:r w:rsidRPr="00002A48">
        <w:rPr>
          <w:lang w:val="vi-VN" w:bidi="vi-VN"/>
        </w:rPr>
        <w:tab/>
        <w:t>Lãi từ tài sản thuê theo hợp đồng</w:t>
      </w:r>
    </w:p>
    <w:p w14:paraId="6E1F4A0C" w14:textId="77777777" w:rsidR="00A068F8" w:rsidRDefault="00B4056E" w:rsidP="00845FF9">
      <w:pPr>
        <w:widowControl/>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2)</w:t>
      </w:r>
      <w:r w:rsidRPr="00002A48">
        <w:rPr>
          <w:lang w:val="vi-VN" w:bidi="vi-VN"/>
        </w:rPr>
        <w:tab/>
        <w:t>Bảo hiểm bao trùm, cụ thể hoặc theo lịch trình và giá trị đã thống nhất</w:t>
      </w:r>
    </w:p>
    <w:p w14:paraId="67E69D17" w14:textId="77777777" w:rsidR="00A068F8" w:rsidRDefault="00B4056E" w:rsidP="002E133A">
      <w:pPr>
        <w:widowControl/>
        <w:tabs>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3)</w:t>
      </w:r>
      <w:r w:rsidRPr="00002A48">
        <w:rPr>
          <w:lang w:val="vi-VN" w:bidi="vi-VN"/>
        </w:rPr>
        <w:tab/>
        <w:t>Sắc lệnh hoặc hạng mục bảo hiểm</w:t>
      </w:r>
    </w:p>
    <w:p w14:paraId="5A2D0CAE" w14:textId="77777777" w:rsidR="00A068F8" w:rsidRDefault="00B4056E" w:rsidP="002E133A">
      <w:pPr>
        <w:widowControl/>
        <w:tabs>
          <w:tab w:val="left" w:pos="1440"/>
          <w:tab w:val="left" w:pos="2880"/>
          <w:tab w:val="lef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lang w:val="vi-VN" w:bidi="vi-VN"/>
        </w:rPr>
      </w:pPr>
      <w:r w:rsidRPr="00002A48">
        <w:rPr>
          <w:lang w:val="vi-VN" w:bidi="vi-VN"/>
        </w:rPr>
        <w:t>4)</w:t>
      </w:r>
      <w:r w:rsidRPr="00002A48">
        <w:rPr>
          <w:lang w:val="vi-VN" w:bidi="vi-VN"/>
        </w:rPr>
        <w:tab/>
        <w:t>Kính</w:t>
      </w:r>
    </w:p>
    <w:p w14:paraId="44C6106F" w14:textId="77777777" w:rsidR="00A068F8" w:rsidRDefault="00B4056E" w:rsidP="002E133A">
      <w:pPr>
        <w:tabs>
          <w:tab w:val="left" w:pos="-1080"/>
          <w:tab w:val="left" w:pos="3330"/>
        </w:tabs>
        <w:ind w:left="3240" w:hanging="540"/>
        <w:rPr>
          <w:u w:val="single"/>
        </w:rPr>
      </w:pPr>
      <w:r w:rsidRPr="00002A48">
        <w:rPr>
          <w:lang w:val="vi-VN" w:bidi="vi-VN"/>
        </w:rPr>
        <w:t>5)</w:t>
      </w:r>
      <w:r w:rsidRPr="00002A48">
        <w:rPr>
          <w:lang w:val="vi-VN" w:bidi="vi-VN"/>
        </w:rPr>
        <w:tab/>
        <w:t>Thời hạn bồi thường kéo dài</w:t>
      </w:r>
    </w:p>
    <w:p w14:paraId="7FFC47FC" w14:textId="77777777" w:rsidR="00A068F8" w:rsidRDefault="00B4056E" w:rsidP="00D25D77">
      <w:pPr>
        <w:tabs>
          <w:tab w:val="left" w:pos="-1080"/>
          <w:tab w:val="left" w:pos="3330"/>
        </w:tabs>
        <w:ind w:left="3240" w:hanging="540"/>
        <w:rPr>
          <w:lang w:val="vi-VN" w:bidi="vi-VN"/>
        </w:rPr>
      </w:pPr>
      <w:r w:rsidRPr="00002A48">
        <w:rPr>
          <w:lang w:val="vi-VN" w:bidi="vi-VN"/>
        </w:rPr>
        <w:t>6)</w:t>
      </w:r>
      <w:r w:rsidRPr="00002A48">
        <w:rPr>
          <w:lang w:val="vi-VN" w:bidi="vi-VN"/>
        </w:rPr>
        <w:tab/>
        <w:t>Khủng bố</w:t>
      </w:r>
    </w:p>
    <w:p w14:paraId="3B9272EE" w14:textId="77777777" w:rsidR="00A068F8" w:rsidRDefault="000579E4" w:rsidP="00D25D77">
      <w:pPr>
        <w:tabs>
          <w:tab w:val="left" w:pos="-1080"/>
          <w:tab w:val="left" w:pos="3330"/>
        </w:tabs>
        <w:ind w:left="3240" w:hanging="540"/>
      </w:pPr>
      <w:r w:rsidRPr="00AB127D">
        <w:rPr>
          <w:lang w:val="vi-VN" w:bidi="vi-VN"/>
        </w:rPr>
        <w:t>7)</w:t>
      </w:r>
      <w:r w:rsidRPr="00AB127D">
        <w:rPr>
          <w:lang w:val="vi-VN" w:bidi="vi-VN"/>
        </w:rPr>
        <w:tab/>
        <w:t>Mẫu bảo hiểm “Rủi ro của người xây dựng”</w:t>
      </w:r>
    </w:p>
    <w:p w14:paraId="7C4FE215" w14:textId="77777777" w:rsidR="00A068F8" w:rsidRDefault="00A068F8"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p>
    <w:p w14:paraId="0923143B" w14:textId="77777777" w:rsidR="00A068F8" w:rsidRDefault="00C3563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24741F4F" w14:textId="77777777" w:rsidR="00A068F8" w:rsidRDefault="00C35635" w:rsidP="002E133A">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vi-VN" w:bidi="vi-VN"/>
        </w:rPr>
        <w:t>B.</w:t>
      </w:r>
      <w:r w:rsidRPr="00002A48">
        <w:rPr>
          <w:lang w:val="vi-VN" w:bidi="vi-VN"/>
        </w:rPr>
        <w:tab/>
        <w:t>Bảo hiểm tài sản</w:t>
      </w:r>
    </w:p>
    <w:p w14:paraId="13AB5BF6" w14:textId="77777777" w:rsidR="00A068F8" w:rsidRDefault="009C1785" w:rsidP="002E133A">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vi-VN" w:bidi="vi-VN"/>
        </w:rPr>
        <w:t>2.</w:t>
      </w:r>
      <w:r w:rsidRPr="00002A48">
        <w:rPr>
          <w:lang w:val="vi-VN" w:bidi="vi-VN"/>
        </w:rPr>
        <w:tab/>
        <w:t>Bảo hiểm Đường thủy Nội địa (Inland Marine, IM)</w:t>
      </w:r>
    </w:p>
    <w:p w14:paraId="311409F6" w14:textId="77777777" w:rsidR="00A068F8" w:rsidRDefault="00275E25" w:rsidP="002E133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có thể xác định:</w:t>
      </w:r>
    </w:p>
    <w:p w14:paraId="64025937" w14:textId="77777777" w:rsidR="00A068F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tại sao người được bảo hiểm có thể cần đến bảo hiểm IM</w:t>
      </w:r>
    </w:p>
    <w:p w14:paraId="3C761E55" w14:textId="77777777" w:rsidR="00A068F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lang w:val="vi-VN" w:bidi="vi-VN"/>
        </w:rPr>
      </w:pPr>
      <w:r w:rsidRPr="00002A48">
        <w:rPr>
          <w:lang w:val="vi-VN" w:bidi="vi-VN"/>
        </w:rPr>
        <w:t>ii.</w:t>
      </w:r>
      <w:r w:rsidRPr="00002A48">
        <w:rPr>
          <w:lang w:val="vi-VN" w:bidi="vi-VN"/>
        </w:rPr>
        <w:tab/>
        <w:t>các loại tài sản phổ biến được bảo hiểm bằng phần bảo hiểm của hợp đồng bảo hiểm trọn gói thương mại IM (ví dụ: vận chuyển, hàng hóa hoặc thiết bị)</w:t>
      </w:r>
    </w:p>
    <w:p w14:paraId="4C98E7AA" w14:textId="77777777" w:rsidR="00A068F8" w:rsidRDefault="003A47D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lastRenderedPageBreak/>
        <w:t>iii.</w:t>
      </w:r>
      <w:r w:rsidRPr="00002A48">
        <w:rPr>
          <w:lang w:val="vi-VN" w:bidi="vi-VN"/>
        </w:rPr>
        <w:tab/>
        <w:t>biết vận đơn là gì và mục đích của nó</w:t>
      </w:r>
    </w:p>
    <w:p w14:paraId="093956E7" w14:textId="77777777" w:rsidR="00A068F8" w:rsidRDefault="00275E25" w:rsidP="002E133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vi-VN" w:bidi="vi-VN"/>
        </w:rPr>
      </w:pPr>
      <w:r w:rsidRPr="00002A48">
        <w:rPr>
          <w:lang w:val="vi-VN" w:bidi="vi-VN"/>
        </w:rPr>
        <w:t>b.</w:t>
      </w:r>
      <w:r w:rsidRPr="00002A48">
        <w:rPr>
          <w:lang w:val="vi-VN" w:bidi="vi-VN"/>
        </w:rPr>
        <w:tab/>
        <w:t>đối với các mẫu bảo hiểm đã nộp, có thể xác định:</w:t>
      </w:r>
    </w:p>
    <w:p w14:paraId="3E33C319" w14:textId="77777777" w:rsidR="00A068F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 xml:space="preserve">những hiểm họa thường được bảo hiểm </w:t>
      </w:r>
      <w:r w:rsidR="00DD62F7" w:rsidRPr="00002A48">
        <w:rPr>
          <w:smallCaps/>
          <w:lang w:val="vi-VN" w:bidi="vi-VN"/>
        </w:rPr>
        <w:t>“</w:t>
      </w:r>
      <w:r w:rsidRPr="00002A48">
        <w:rPr>
          <w:lang w:val="vi-VN" w:bidi="vi-VN"/>
        </w:rPr>
        <w:t>hiểm họa mở</w:t>
      </w:r>
      <w:r w:rsidR="00DD62F7" w:rsidRPr="00002A48">
        <w:rPr>
          <w:smallCaps/>
          <w:lang w:val="vi-VN" w:bidi="vi-VN"/>
        </w:rPr>
        <w:t>”</w:t>
      </w:r>
    </w:p>
    <w:p w14:paraId="6E322722" w14:textId="77777777" w:rsidR="00A068F8" w:rsidRDefault="00C35635" w:rsidP="002E133A">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w:t>
      </w:r>
      <w:r w:rsidRPr="00002A48">
        <w:rPr>
          <w:lang w:val="vi-VN" w:bidi="vi-VN"/>
        </w:rPr>
        <w:tab/>
        <w:t>những loại trừ phổ biến nhất</w:t>
      </w:r>
    </w:p>
    <w:p w14:paraId="428AD1B3" w14:textId="77777777" w:rsidR="00A068F8" w:rsidRDefault="00275E25" w:rsidP="002E133A">
      <w:pPr>
        <w:tabs>
          <w:tab w:val="left" w:pos="-1080"/>
          <w:tab w:val="left" w:pos="2160"/>
        </w:tabs>
        <w:ind w:left="2160" w:hanging="540"/>
      </w:pPr>
      <w:r w:rsidRPr="00002A48">
        <w:rPr>
          <w:lang w:val="vi-VN" w:bidi="vi-VN"/>
        </w:rPr>
        <w:t>c.</w:t>
      </w:r>
      <w:r w:rsidRPr="00002A48">
        <w:rPr>
          <w:lang w:val="vi-VN" w:bidi="vi-VN"/>
        </w:rPr>
        <w:tab/>
        <w:t>những lý do chính để xem xét hợp đồng bảo hiểm xử lý dữ liệu điện tử</w:t>
      </w:r>
    </w:p>
    <w:p w14:paraId="629B9572" w14:textId="77777777" w:rsidR="00A068F8" w:rsidRDefault="00A068F8" w:rsidP="002E133A">
      <w:pPr>
        <w:tabs>
          <w:tab w:val="left" w:pos="-1080"/>
          <w:tab w:val="left" w:pos="540"/>
          <w:tab w:val="left" w:pos="2160"/>
        </w:tabs>
        <w:ind w:left="2160" w:hanging="540"/>
      </w:pPr>
    </w:p>
    <w:p w14:paraId="5B00DAA1" w14:textId="77777777" w:rsidR="00A068F8" w:rsidRDefault="00C3563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2FF39C2C" w14:textId="77777777" w:rsidR="00A068F8" w:rsidRDefault="00C35635" w:rsidP="002E133A">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vi-VN" w:bidi="vi-VN"/>
        </w:rPr>
        <w:t>B.</w:t>
      </w:r>
      <w:r w:rsidRPr="00002A48">
        <w:rPr>
          <w:lang w:val="vi-VN" w:bidi="vi-VN"/>
        </w:rPr>
        <w:tab/>
        <w:t>Bảo hiểm tài sản</w:t>
      </w:r>
    </w:p>
    <w:p w14:paraId="349725D0" w14:textId="77777777" w:rsidR="00A068F8" w:rsidRDefault="00275E25" w:rsidP="002E133A">
      <w:pPr>
        <w:tabs>
          <w:tab w:val="left" w:pos="-1080"/>
        </w:tabs>
        <w:ind w:left="1620" w:hanging="540"/>
        <w:rPr>
          <w:u w:val="single"/>
        </w:rPr>
      </w:pPr>
      <w:r w:rsidRPr="00002A48">
        <w:rPr>
          <w:lang w:val="vi-VN" w:bidi="vi-VN"/>
        </w:rPr>
        <w:t>3.</w:t>
      </w:r>
      <w:r w:rsidRPr="00002A48">
        <w:rPr>
          <w:lang w:val="vi-VN" w:bidi="vi-VN"/>
        </w:rPr>
        <w:tab/>
        <w:t>Bảo hiểm bảo vệ sự cố thiết bị (còn gọi là: nồi hơi và máy móc)</w:t>
      </w:r>
    </w:p>
    <w:p w14:paraId="7E7EE2F7" w14:textId="77777777" w:rsidR="00A068F8" w:rsidRDefault="00275E25" w:rsidP="002E133A">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có thể xác định lý do tại sao người được bảo hiểm có thể cần đến hạng mục bảo hiểm này ngay cả khi họ có bảo hiểm tài sản thương mại với Mẫu đặc biệt - Nguyên nhân Tổn thất</w:t>
      </w:r>
    </w:p>
    <w:p w14:paraId="64D62606" w14:textId="77777777" w:rsidR="00A068F8" w:rsidRDefault="00A068F8"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p>
    <w:p w14:paraId="067D9D9C" w14:textId="77777777" w:rsidR="00A068F8" w:rsidRDefault="00A068F8"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p>
    <w:p w14:paraId="4833C90F" w14:textId="77777777" w:rsidR="00A068F8" w:rsidRDefault="003A47D5"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0EC84089" w14:textId="77777777" w:rsidR="00A068F8" w:rsidRDefault="003A47D5" w:rsidP="002E133A">
      <w:pPr>
        <w:widowControl/>
        <w:tabs>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vi-VN" w:bidi="vi-VN"/>
        </w:rPr>
        <w:t>B.</w:t>
      </w:r>
      <w:r w:rsidRPr="00002A48">
        <w:rPr>
          <w:lang w:val="vi-VN" w:bidi="vi-VN"/>
        </w:rPr>
        <w:tab/>
        <w:t>Bảo hiểm tài sản</w:t>
      </w:r>
    </w:p>
    <w:p w14:paraId="16EF16DD" w14:textId="77777777" w:rsidR="00A068F8" w:rsidRDefault="00275E25" w:rsidP="002E133A">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vi-VN" w:bidi="vi-VN"/>
        </w:rPr>
        <w:t>4.</w:t>
      </w:r>
      <w:r w:rsidRPr="00002A48">
        <w:rPr>
          <w:lang w:val="vi-VN" w:bidi="vi-VN"/>
        </w:rPr>
        <w:tab/>
        <w:t>Bảo hiểm tội phạm thương mại</w:t>
      </w:r>
    </w:p>
    <w:p w14:paraId="390D0385" w14:textId="77777777" w:rsidR="00A068F8"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có thể phân biệt giữa "trộm cắp", "trộm" và "cướp" như được định nghĩa trong hợp đồng bảo hiểm tội phạm</w:t>
      </w:r>
    </w:p>
    <w:p w14:paraId="73A47B08" w14:textId="77777777" w:rsidR="00A068F8"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strike/>
          <w:color w:val="000000"/>
        </w:rPr>
      </w:pPr>
      <w:r w:rsidRPr="00002A48">
        <w:rPr>
          <w:lang w:val="vi-VN" w:bidi="vi-VN"/>
        </w:rPr>
        <w:t>b.</w:t>
      </w:r>
      <w:r w:rsidRPr="00002A48">
        <w:rPr>
          <w:lang w:val="vi-VN" w:bidi="vi-VN"/>
        </w:rPr>
        <w:tab/>
        <w:t>có thể xác định các hạng mục bảo hiểm tội phạm sau đây và nhận ra lý do tại sao một doanh nghiệp cần mua chúng:</w:t>
      </w:r>
    </w:p>
    <w:p w14:paraId="0B2C5902" w14:textId="77777777" w:rsidR="00A068F8" w:rsidRDefault="003A47D5" w:rsidP="00D372C7">
      <w:pPr>
        <w:tabs>
          <w:tab w:val="left" w:pos="-1080"/>
          <w:tab w:val="left" w:pos="2700"/>
        </w:tabs>
        <w:ind w:left="2700" w:hanging="540"/>
        <w:rPr>
          <w:u w:val="single"/>
        </w:rPr>
      </w:pPr>
      <w:r w:rsidRPr="00002A48">
        <w:rPr>
          <w:lang w:val="vi-VN" w:bidi="vi-VN"/>
        </w:rPr>
        <w:t>i.</w:t>
      </w:r>
      <w:r w:rsidRPr="00002A48">
        <w:rPr>
          <w:lang w:val="vi-VN" w:bidi="vi-VN"/>
        </w:rPr>
        <w:tab/>
        <w:t>hành vi trộm cắp của nhân viên</w:t>
      </w:r>
    </w:p>
    <w:p w14:paraId="47D5D7BE" w14:textId="77777777" w:rsidR="00A068F8" w:rsidRDefault="003A47D5" w:rsidP="00D372C7">
      <w:pPr>
        <w:tabs>
          <w:tab w:val="left" w:pos="-1080"/>
          <w:tab w:val="left" w:pos="2700"/>
        </w:tabs>
        <w:ind w:left="2700" w:hanging="540"/>
      </w:pPr>
      <w:r w:rsidRPr="00002A48">
        <w:rPr>
          <w:lang w:val="vi-VN" w:bidi="vi-VN"/>
        </w:rPr>
        <w:t>ii.</w:t>
      </w:r>
      <w:r w:rsidRPr="00002A48">
        <w:rPr>
          <w:lang w:val="vi-VN" w:bidi="vi-VN"/>
        </w:rPr>
        <w:tab/>
        <w:t>hành vi trộm cắp tiền và chứng khoán.</w:t>
      </w:r>
    </w:p>
    <w:p w14:paraId="4BE09EBD" w14:textId="77777777" w:rsidR="00A068F8" w:rsidRDefault="00D60A23" w:rsidP="00002A48">
      <w:pPr>
        <w:numPr>
          <w:ilvl w:val="0"/>
          <w:numId w:val="15"/>
        </w:numPr>
        <w:tabs>
          <w:tab w:val="left" w:pos="-1080"/>
          <w:tab w:val="left" w:pos="3240"/>
        </w:tabs>
      </w:pPr>
      <w:r>
        <w:rPr>
          <w:lang w:val="vi-VN" w:bidi="vi-VN"/>
        </w:rPr>
        <w:t>Tại cơ sở</w:t>
      </w:r>
    </w:p>
    <w:p w14:paraId="6284A8CE" w14:textId="77777777" w:rsidR="00A068F8" w:rsidRDefault="00D60A23" w:rsidP="00002A48">
      <w:pPr>
        <w:numPr>
          <w:ilvl w:val="0"/>
          <w:numId w:val="15"/>
        </w:numPr>
        <w:tabs>
          <w:tab w:val="left" w:pos="-1080"/>
          <w:tab w:val="left" w:pos="3240"/>
        </w:tabs>
      </w:pPr>
      <w:r>
        <w:rPr>
          <w:lang w:val="vi-VN" w:bidi="vi-VN"/>
        </w:rPr>
        <w:t>Ngoài cơ sở</w:t>
      </w:r>
    </w:p>
    <w:p w14:paraId="1B1B036B" w14:textId="77777777" w:rsidR="00A068F8" w:rsidRDefault="00275E25"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c.</w:t>
      </w:r>
      <w:r w:rsidRPr="00002A48">
        <w:rPr>
          <w:lang w:val="vi-VN" w:bidi="vi-VN"/>
        </w:rPr>
        <w:tab/>
        <w:t>có thể phân biệt giữa các mẫu bảo hiểm phát hiện và tổn thất kéo dài</w:t>
      </w:r>
    </w:p>
    <w:p w14:paraId="32F7FFCD" w14:textId="77777777" w:rsidR="00A068F8" w:rsidRDefault="003A47D5" w:rsidP="00D372C7">
      <w:pPr>
        <w:tabs>
          <w:tab w:val="left" w:pos="-1080"/>
          <w:tab w:val="left" w:pos="2700"/>
        </w:tabs>
        <w:ind w:left="2700" w:hanging="540"/>
      </w:pPr>
      <w:r w:rsidRPr="00002A48">
        <w:rPr>
          <w:lang w:val="vi-VN" w:bidi="vi-VN"/>
        </w:rPr>
        <w:t>i.</w:t>
      </w:r>
      <w:r w:rsidRPr="00002A48">
        <w:rPr>
          <w:lang w:val="vi-VN" w:bidi="vi-VN"/>
        </w:rPr>
        <w:tab/>
        <w:t>mẫu hợp đồng bảo hiểm “phát hiện” chi trả cho các tổn thất được phát hiện trong thời hạn hợp đồng ngay cả khi tổn thất xảy ra trước ngày hợp đồng bảo hiểm có hiệu lực</w:t>
      </w:r>
    </w:p>
    <w:p w14:paraId="4D511E38" w14:textId="77777777" w:rsidR="00A068F8" w:rsidRDefault="003A47D5" w:rsidP="00D372C7">
      <w:pPr>
        <w:tabs>
          <w:tab w:val="left" w:pos="-1080"/>
          <w:tab w:val="left" w:pos="2700"/>
        </w:tabs>
        <w:ind w:left="2700" w:hanging="540"/>
      </w:pPr>
      <w:r w:rsidRPr="00002A48">
        <w:rPr>
          <w:lang w:val="vi-VN" w:bidi="vi-VN"/>
        </w:rPr>
        <w:t>ii.</w:t>
      </w:r>
      <w:r w:rsidRPr="00002A48">
        <w:rPr>
          <w:lang w:val="vi-VN" w:bidi="vi-VN"/>
        </w:rPr>
        <w:tab/>
        <w:t>mẫu hợp đồng “tổn thất kéo dài” chi trả cho các tổn thất xảy ra trong thời hạn hợp đồng và được phát hiện tối đa một năm sau khi hợp đồng kết thúc</w:t>
      </w:r>
    </w:p>
    <w:p w14:paraId="12F86F32" w14:textId="77777777" w:rsidR="00A068F8" w:rsidRDefault="00237556" w:rsidP="00D372C7">
      <w:pPr>
        <w:tabs>
          <w:tab w:val="left" w:pos="-1080"/>
          <w:tab w:val="left" w:pos="2700"/>
        </w:tabs>
        <w:ind w:left="2700" w:hanging="540"/>
        <w:rPr>
          <w:u w:val="single"/>
        </w:rPr>
      </w:pPr>
      <w:r>
        <w:rPr>
          <w:lang w:val="vi-VN" w:bidi="vi-VN"/>
        </w:rPr>
        <w:t>iii.</w:t>
      </w:r>
      <w:r>
        <w:rPr>
          <w:lang w:val="vi-VN" w:bidi="vi-VN"/>
        </w:rPr>
        <w:tab/>
        <w:t>hành động của một số người cụ thể, bao gồm cán bộ, giám đốc, nhân viên và nhà thầu độc lập, có thể bị loại trừ khỏi hạng mục bảo hiểm</w:t>
      </w:r>
    </w:p>
    <w:p w14:paraId="5FCE9F76" w14:textId="77777777" w:rsidR="00A068F8" w:rsidRDefault="00A068F8"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p>
    <w:p w14:paraId="67BBDA7F" w14:textId="77777777" w:rsidR="00A068F8" w:rsidRDefault="00687AA3" w:rsidP="00687AA3">
      <w:pPr>
        <w:widowControl/>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7AB9C2B0" w14:textId="77777777" w:rsidR="00A068F8" w:rsidRDefault="00687AA3" w:rsidP="00687AA3">
      <w:pPr>
        <w:tabs>
          <w:tab w:val="left" w:pos="-1080"/>
          <w:tab w:val="left" w:pos="1080"/>
        </w:tabs>
        <w:ind w:left="1080" w:hanging="540"/>
      </w:pPr>
      <w:r>
        <w:rPr>
          <w:lang w:val="vi-VN" w:bidi="vi-VN"/>
        </w:rPr>
        <w:t xml:space="preserve">B. </w:t>
      </w:r>
      <w:r>
        <w:rPr>
          <w:lang w:val="vi-VN" w:bidi="vi-VN"/>
        </w:rPr>
        <w:tab/>
        <w:t>Bảo hiểm tài sản</w:t>
      </w:r>
    </w:p>
    <w:p w14:paraId="0AFBF38F" w14:textId="77777777" w:rsidR="00A068F8" w:rsidRDefault="00687AA3" w:rsidP="00687AA3">
      <w:pPr>
        <w:widowControl/>
        <w:tabs>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vi-VN" w:bidi="vi-VN"/>
        </w:rPr>
        <w:t>5.</w:t>
      </w:r>
      <w:r>
        <w:rPr>
          <w:lang w:val="vi-VN" w:bidi="vi-VN"/>
        </w:rPr>
        <w:tab/>
        <w:t>Trang trại</w:t>
      </w:r>
    </w:p>
    <w:p w14:paraId="79C3EB2F" w14:textId="77777777" w:rsidR="00A068F8" w:rsidRDefault="00687AA3" w:rsidP="00687AA3">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có thể nhận biết rằng bảo hiểm trang trại có thể được phát hành dưới dạng hợp đồng đơn dòng hoặc trọn gói cung cấp:</w:t>
      </w:r>
    </w:p>
    <w:p w14:paraId="7F70B63E" w14:textId="77777777" w:rsidR="00A068F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cả hạng mục bảo hiểm cá nhân lẫn thương mại</w:t>
      </w:r>
    </w:p>
    <w:p w14:paraId="51AA32DA" w14:textId="77777777" w:rsidR="00A068F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w:t>
      </w:r>
      <w:r w:rsidRPr="00002A48">
        <w:rPr>
          <w:lang w:val="vi-VN" w:bidi="vi-VN"/>
        </w:rPr>
        <w:tab/>
        <w:t>hạng mục bảo hiểm trách nhiệm pháp lý và tài sản</w:t>
      </w:r>
    </w:p>
    <w:p w14:paraId="4EB8AB43" w14:textId="77777777" w:rsidR="00A068F8" w:rsidRDefault="00687AA3" w:rsidP="00687AA3">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lastRenderedPageBreak/>
        <w:t>b.</w:t>
      </w:r>
      <w:r w:rsidRPr="00002A48">
        <w:rPr>
          <w:lang w:val="vi-VN" w:bidi="vi-VN"/>
        </w:rPr>
        <w:tab/>
        <w:t>liên quan đến Chương trình Bảo hiểm Mùa màng Liên bang (Federal Crop Insurance Program, FCIP), có thể xác định:</w:t>
      </w:r>
    </w:p>
    <w:p w14:paraId="12C769E5" w14:textId="77777777" w:rsidR="00A068F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tại sao có thể phải cần đến bảo hiểm</w:t>
      </w:r>
    </w:p>
    <w:p w14:paraId="446AB0F9" w14:textId="77777777" w:rsidR="00A068F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w:t>
      </w:r>
      <w:r w:rsidRPr="00002A48">
        <w:rPr>
          <w:lang w:val="vi-VN" w:bidi="vi-VN"/>
        </w:rPr>
        <w:tab/>
        <w:t>những hiểm họa chính thường được bảo hiểm</w:t>
      </w:r>
    </w:p>
    <w:p w14:paraId="3B24BD11" w14:textId="77777777" w:rsidR="00A068F8" w:rsidRDefault="00687AA3" w:rsidP="00687AA3">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iii.</w:t>
      </w:r>
      <w:r w:rsidRPr="00002A48">
        <w:rPr>
          <w:lang w:val="vi-VN" w:bidi="vi-VN"/>
        </w:rPr>
        <w:tab/>
        <w:t>vai trò của chính phủ liên bang</w:t>
      </w:r>
    </w:p>
    <w:p w14:paraId="0B75FBE9" w14:textId="77777777" w:rsidR="00A068F8" w:rsidRDefault="00A068F8" w:rsidP="00687AA3">
      <w:pPr>
        <w:widowControl/>
        <w:tabs>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p>
    <w:p w14:paraId="6E74D0E5" w14:textId="77777777" w:rsidR="00A068F8" w:rsidRDefault="00687AA3" w:rsidP="00687AA3">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240AA5F2" w14:textId="77777777" w:rsidR="00A068F8" w:rsidRDefault="00687AA3" w:rsidP="00687AA3">
      <w:pPr>
        <w:tabs>
          <w:tab w:val="left" w:pos="-1080"/>
          <w:tab w:val="left" w:pos="1080"/>
        </w:tabs>
        <w:ind w:left="1080" w:hanging="540"/>
      </w:pPr>
      <w:r>
        <w:rPr>
          <w:lang w:val="vi-VN" w:bidi="vi-VN"/>
        </w:rPr>
        <w:t>B.</w:t>
      </w:r>
      <w:r>
        <w:rPr>
          <w:lang w:val="vi-VN" w:bidi="vi-VN"/>
        </w:rPr>
        <w:tab/>
        <w:t>Bảo hiểm tài sản</w:t>
      </w:r>
    </w:p>
    <w:p w14:paraId="083CC225" w14:textId="77777777" w:rsidR="00A068F8" w:rsidRDefault="00687AA3" w:rsidP="00687AA3">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vi-VN" w:bidi="vi-VN"/>
        </w:rPr>
        <w:t>6.</w:t>
      </w:r>
      <w:r>
        <w:rPr>
          <w:lang w:val="vi-VN" w:bidi="vi-VN"/>
        </w:rPr>
        <w:tab/>
        <w:t>Liên quan đến Chương trình Bảo hiểm Lũ lụt Quốc gia (National Flood Insurance Program, NFIP), có thể xác định:</w:t>
      </w:r>
    </w:p>
    <w:p w14:paraId="367186DD" w14:textId="77777777" w:rsidR="00A068F8" w:rsidRDefault="00687AA3" w:rsidP="00687AA3">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pPr>
      <w:r w:rsidRPr="00002A48">
        <w:rPr>
          <w:lang w:val="vi-VN" w:bidi="vi-VN"/>
        </w:rPr>
        <w:t>a.</w:t>
      </w:r>
      <w:r w:rsidRPr="00002A48">
        <w:rPr>
          <w:lang w:val="vi-VN" w:bidi="vi-VN"/>
        </w:rPr>
        <w:tab/>
        <w:t>định nghĩa về lũ lụt</w:t>
      </w:r>
    </w:p>
    <w:p w14:paraId="559F5711" w14:textId="77777777" w:rsidR="00A068F8" w:rsidRDefault="00687AA3" w:rsidP="00687AA3">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b.</w:t>
      </w:r>
      <w:r w:rsidRPr="00002A48">
        <w:rPr>
          <w:lang w:val="vi-VN" w:bidi="vi-VN"/>
        </w:rPr>
        <w:tab/>
        <w:t>các hạng mục bảo hiểm lũ lụt thương mại chính</w:t>
      </w:r>
    </w:p>
    <w:p w14:paraId="7DC3F7C5" w14:textId="77777777" w:rsidR="00A068F8" w:rsidRDefault="00687AA3" w:rsidP="00687AA3">
      <w:pPr>
        <w:widowControl/>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c.</w:t>
      </w:r>
      <w:r w:rsidRPr="00002A48">
        <w:rPr>
          <w:lang w:val="vi-VN" w:bidi="vi-VN"/>
        </w:rPr>
        <w:tab/>
        <w:t>không có bảo hiểm thu nhập kinh doanh và chi phí bổ sung</w:t>
      </w:r>
    </w:p>
    <w:p w14:paraId="7E7E7824" w14:textId="77777777" w:rsidR="00A068F8" w:rsidRDefault="00687AA3" w:rsidP="00687AA3">
      <w:pPr>
        <w:widowControl/>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d.</w:t>
      </w:r>
      <w:r w:rsidRPr="00002A48">
        <w:rPr>
          <w:lang w:val="vi-VN" w:bidi="vi-VN"/>
        </w:rPr>
        <w:tab/>
        <w:t>người bán bảo hiểm không có thẩm quyền ràng buộc</w:t>
      </w:r>
    </w:p>
    <w:p w14:paraId="622A362D" w14:textId="77777777" w:rsidR="00A068F8" w:rsidRDefault="00687AA3" w:rsidP="00687AA3">
      <w:pPr>
        <w:tabs>
          <w:tab w:val="left" w:pos="-1080"/>
          <w:tab w:val="left" w:pos="2160"/>
        </w:tabs>
        <w:ind w:left="2160" w:hanging="540"/>
      </w:pPr>
      <w:r w:rsidRPr="00002A48">
        <w:rPr>
          <w:lang w:val="vi-VN" w:bidi="vi-VN"/>
        </w:rPr>
        <w:t>e.</w:t>
      </w:r>
      <w:r w:rsidRPr="00002A48">
        <w:rPr>
          <w:lang w:val="vi-VN" w:bidi="vi-VN"/>
        </w:rPr>
        <w:tab/>
        <w:t>để mua bảo hiểm lũ lụt thông qua NFIP, người bán bảo hiểm phải hoàn thành khóa đào tạo bắt buộc trước khi nộp đơn đăng ký đầu tiên</w:t>
      </w:r>
    </w:p>
    <w:p w14:paraId="086D4EB1" w14:textId="77777777" w:rsidR="00A068F8" w:rsidRDefault="00A068F8"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p>
    <w:p w14:paraId="4E56CACF" w14:textId="77777777" w:rsidR="00A068F8" w:rsidRDefault="002E133A" w:rsidP="002E133A">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lang w:val="vi-VN" w:bidi="vi-VN"/>
        </w:rPr>
      </w:pPr>
      <w:r w:rsidRPr="00002A48">
        <w:rPr>
          <w:lang w:val="vi-VN" w:bidi="vi-VN"/>
        </w:rPr>
        <w:t>I.</w:t>
      </w:r>
      <w:r w:rsidRPr="00002A48">
        <w:rPr>
          <w:lang w:val="vi-VN" w:bidi="vi-VN"/>
        </w:rPr>
        <w:tab/>
        <w:t>Bảo hiểm Thương mại</w:t>
      </w:r>
    </w:p>
    <w:p w14:paraId="47BDF58C" w14:textId="77777777" w:rsidR="00A068F8" w:rsidRDefault="001875CA" w:rsidP="00D372C7">
      <w:pPr>
        <w:tabs>
          <w:tab w:val="left" w:pos="-1080"/>
          <w:tab w:val="left" w:pos="1080"/>
        </w:tabs>
        <w:ind w:left="1080" w:hanging="540"/>
      </w:pPr>
      <w:r w:rsidRPr="00002A48">
        <w:rPr>
          <w:lang w:val="vi-VN" w:bidi="vi-VN"/>
        </w:rPr>
        <w:t>C.</w:t>
      </w:r>
      <w:r w:rsidRPr="00002A48">
        <w:rPr>
          <w:lang w:val="vi-VN" w:bidi="vi-VN"/>
        </w:rPr>
        <w:tab/>
        <w:t>Bảo hiểm Trách nhiệm</w:t>
      </w:r>
    </w:p>
    <w:p w14:paraId="58FB852E" w14:textId="77777777" w:rsidR="00A068F8" w:rsidRDefault="009D5FBB" w:rsidP="004D5D61">
      <w:pPr>
        <w:tabs>
          <w:tab w:val="left" w:pos="-1080"/>
        </w:tabs>
        <w:ind w:left="1620" w:hanging="540"/>
      </w:pPr>
      <w:r w:rsidRPr="00002A48">
        <w:rPr>
          <w:lang w:val="vi-VN" w:bidi="vi-VN"/>
        </w:rPr>
        <w:t>1.</w:t>
      </w:r>
      <w:r w:rsidRPr="00002A48">
        <w:rPr>
          <w:lang w:val="vi-VN" w:bidi="vi-VN"/>
        </w:rPr>
        <w:tab/>
        <w:t>Các mẫu bảo hiểm Trách nhiệm Chung về Thương mại (CGL) – phát sinh tổn thất và có yêu cầu bồi thường. Có thể nhận biết:</w:t>
      </w:r>
    </w:p>
    <w:p w14:paraId="2C6480E9" w14:textId="77777777" w:rsidR="00A068F8" w:rsidRDefault="009D5FBB" w:rsidP="00002A48">
      <w:pPr>
        <w:tabs>
          <w:tab w:val="left" w:pos="-1080"/>
          <w:tab w:val="left" w:pos="2070"/>
        </w:tabs>
        <w:ind w:left="2070" w:hanging="450"/>
      </w:pPr>
      <w:r w:rsidRPr="00002A48">
        <w:rPr>
          <w:lang w:val="vi-VN" w:bidi="vi-VN"/>
        </w:rPr>
        <w:t>a.</w:t>
      </w:r>
      <w:r w:rsidRPr="00002A48">
        <w:rPr>
          <w:lang w:val="vi-VN" w:bidi="vi-VN"/>
        </w:rPr>
        <w:tab/>
        <w:t>sự khác biệt về yếu tố kích hoạt hạng mục bảo hiểm giữa hợp đồng căn cứ vào tổn thất phát sinh và hợp đồng căn cứ vào yêu cầu bồi thường được nộp</w:t>
      </w:r>
    </w:p>
    <w:p w14:paraId="1BC14B59" w14:textId="77777777" w:rsidR="00A068F8" w:rsidRDefault="009D5FBB" w:rsidP="00002A48">
      <w:pPr>
        <w:tabs>
          <w:tab w:val="left" w:pos="-1080"/>
          <w:tab w:val="left" w:pos="2070"/>
        </w:tabs>
        <w:ind w:left="2070" w:hanging="450"/>
      </w:pPr>
      <w:r w:rsidRPr="00002A48">
        <w:rPr>
          <w:lang w:val="vi-VN" w:bidi="vi-VN"/>
        </w:rPr>
        <w:t>b.</w:t>
      </w:r>
      <w:r w:rsidRPr="00002A48">
        <w:rPr>
          <w:lang w:val="vi-VN" w:bidi="vi-VN"/>
        </w:rPr>
        <w:tab/>
        <w:t>tại sao một số hợp đồng bảo hiểm được phát hành căn cứ vào yêu cầu bồi thường</w:t>
      </w:r>
    </w:p>
    <w:p w14:paraId="4747A5C8" w14:textId="77777777" w:rsidR="00A068F8" w:rsidRDefault="009D5FBB" w:rsidP="00002A48">
      <w:pPr>
        <w:tabs>
          <w:tab w:val="left" w:pos="-1080"/>
          <w:tab w:val="left" w:pos="2070"/>
        </w:tabs>
        <w:ind w:left="2070" w:hanging="450"/>
      </w:pPr>
      <w:r w:rsidRPr="00002A48">
        <w:rPr>
          <w:lang w:val="vi-VN" w:bidi="vi-VN"/>
        </w:rPr>
        <w:t>c.</w:t>
      </w:r>
      <w:r w:rsidRPr="00002A48">
        <w:rPr>
          <w:lang w:val="vi-VN" w:bidi="vi-VN"/>
        </w:rPr>
        <w:tab/>
        <w:t>định nghĩa của các thuật ngữ sau:</w:t>
      </w:r>
    </w:p>
    <w:p w14:paraId="4CC626FB" w14:textId="77777777" w:rsidR="00A068F8" w:rsidRDefault="009D5FBB" w:rsidP="00002A48">
      <w:pPr>
        <w:tabs>
          <w:tab w:val="left" w:pos="-1080"/>
          <w:tab w:val="left" w:pos="2700"/>
        </w:tabs>
        <w:ind w:left="2700" w:hanging="540"/>
      </w:pPr>
      <w:r w:rsidRPr="00002A48">
        <w:rPr>
          <w:lang w:val="vi-VN" w:bidi="vi-VN"/>
        </w:rPr>
        <w:t>i.</w:t>
      </w:r>
      <w:r w:rsidRPr="00002A48">
        <w:rPr>
          <w:lang w:val="vi-VN" w:bidi="vi-VN"/>
        </w:rPr>
        <w:tab/>
        <w:t>ngày bảo hiểm hồi tố</w:t>
      </w:r>
    </w:p>
    <w:p w14:paraId="64AC147D" w14:textId="77777777" w:rsidR="00A068F8" w:rsidRDefault="009D5FBB" w:rsidP="00002A48">
      <w:pPr>
        <w:tabs>
          <w:tab w:val="left" w:pos="-1080"/>
          <w:tab w:val="left" w:pos="2700"/>
        </w:tabs>
        <w:ind w:left="2700" w:hanging="540"/>
      </w:pPr>
      <w:r w:rsidRPr="00002A48">
        <w:rPr>
          <w:lang w:val="vi-VN" w:bidi="vi-VN"/>
        </w:rPr>
        <w:t>ii.</w:t>
      </w:r>
      <w:r w:rsidRPr="00002A48">
        <w:rPr>
          <w:lang w:val="vi-VN" w:bidi="vi-VN"/>
        </w:rPr>
        <w:tab/>
        <w:t>hạng mục bảo hiểm các hành vi trước đó (ngày bảo hiểm hồi tố được nêu cụ thể)</w:t>
      </w:r>
    </w:p>
    <w:p w14:paraId="2B531278" w14:textId="77777777" w:rsidR="00A068F8" w:rsidRDefault="009D5FBB" w:rsidP="00002A48">
      <w:pPr>
        <w:tabs>
          <w:tab w:val="left" w:pos="-1080"/>
          <w:tab w:val="left" w:pos="2700"/>
        </w:tabs>
        <w:ind w:left="2700" w:hanging="540"/>
      </w:pPr>
      <w:r w:rsidRPr="00002A48">
        <w:rPr>
          <w:lang w:val="vi-VN" w:bidi="vi-VN"/>
        </w:rPr>
        <w:t>iii.</w:t>
      </w:r>
      <w:r w:rsidRPr="00002A48">
        <w:rPr>
          <w:lang w:val="vi-VN" w:bidi="vi-VN"/>
        </w:rPr>
        <w:tab/>
        <w:t>hạng mục bảo hiểm kéo dài (tail) (thời gian ngắn, thời gian trung bình và thời gian dài (SERP))</w:t>
      </w:r>
    </w:p>
    <w:p w14:paraId="4ED6BDFB" w14:textId="77777777" w:rsidR="00A068F8" w:rsidRDefault="009D5FBB" w:rsidP="00002A48">
      <w:pPr>
        <w:tabs>
          <w:tab w:val="left" w:pos="-1080"/>
          <w:tab w:val="left" w:pos="2700"/>
        </w:tabs>
        <w:ind w:left="2700" w:hanging="540"/>
      </w:pPr>
      <w:r w:rsidRPr="00002A48">
        <w:rPr>
          <w:lang w:val="vi-VN" w:bidi="vi-VN"/>
        </w:rPr>
        <w:t>iv.</w:t>
      </w:r>
      <w:r w:rsidRPr="00002A48">
        <w:rPr>
          <w:lang w:val="vi-VN" w:bidi="vi-VN"/>
        </w:rPr>
        <w:tab/>
        <w:t>thời hạn báo cáo mở rộng cơ bản, là thời hạn sẽ bắt đầu khi thời điểm thời hạn bảo hiểm kết thúc và được kích hoạt khi hợp đồng bị hủy hoặc không được tái tục</w:t>
      </w:r>
    </w:p>
    <w:p w14:paraId="6BF9E5D1" w14:textId="77777777" w:rsidR="00A068F8" w:rsidRDefault="00872B1B" w:rsidP="00D372C7">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vi-VN" w:bidi="vi-VN"/>
        </w:rPr>
        <w:t>2.</w:t>
      </w:r>
      <w:r w:rsidRPr="00002A48">
        <w:rPr>
          <w:lang w:val="vi-VN" w:bidi="vi-VN"/>
        </w:rPr>
        <w:tab/>
        <w:t>CGL</w:t>
      </w:r>
    </w:p>
    <w:p w14:paraId="2C41B5E5" w14:textId="77777777" w:rsidR="00A068F8" w:rsidRDefault="002F0EA8" w:rsidP="00D372C7">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các khái niệm chung; có thể xác định:</w:t>
      </w:r>
    </w:p>
    <w:p w14:paraId="473E126D" w14:textId="77777777" w:rsidR="00A068F8" w:rsidRDefault="003A47D5"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thuật ngữ bảo hiểm trách nhiệm chung</w:t>
      </w:r>
    </w:p>
    <w:p w14:paraId="79A3DBC5" w14:textId="77777777" w:rsidR="00A068F8" w:rsidRDefault="00A9074B"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vi-VN" w:bidi="vi-VN"/>
        </w:rPr>
        <w:t>ii.</w:t>
      </w:r>
      <w:r>
        <w:rPr>
          <w:lang w:val="vi-VN" w:bidi="vi-VN"/>
        </w:rPr>
        <w:tab/>
        <w:t>các loại rủi ro tổn thất chung được bảo hiểm hoặc để lại cho các hợp đồng khác bảo hiểm</w:t>
      </w:r>
    </w:p>
    <w:p w14:paraId="2A6B4766" w14:textId="77777777" w:rsidR="00A068F8" w:rsidRDefault="00A9074B" w:rsidP="00A9074B">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vi-VN" w:bidi="vi-VN"/>
        </w:rPr>
        <w:t>iii.</w:t>
      </w:r>
      <w:r>
        <w:rPr>
          <w:lang w:val="vi-VN" w:bidi="vi-VN"/>
        </w:rPr>
        <w:tab/>
        <w:t>các loại giới hạn được liệt kê trong bản khai và giới hạn của phần bảo hiểm cũng như cách áp dụng chúng</w:t>
      </w:r>
    </w:p>
    <w:p w14:paraId="19F43491" w14:textId="77777777" w:rsidR="00A068F8" w:rsidRDefault="006F45AD" w:rsidP="006F45AD">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Pr>
          <w:lang w:val="vi-VN" w:bidi="vi-VN"/>
        </w:rPr>
        <w:lastRenderedPageBreak/>
        <w:t>b.</w:t>
      </w:r>
      <w:r>
        <w:rPr>
          <w:lang w:val="vi-VN" w:bidi="vi-VN"/>
        </w:rPr>
        <w:tab/>
        <w:t>Mẫu bảo hiểm CGL (khi phát sinh tổn thất)</w:t>
      </w:r>
    </w:p>
    <w:p w14:paraId="0CF4D238" w14:textId="77777777" w:rsidR="00A068F8" w:rsidRDefault="000141A2" w:rsidP="000141A2">
      <w:pPr>
        <w:tabs>
          <w:tab w:val="left" w:pos="-1080"/>
          <w:tab w:val="left" w:pos="720"/>
          <w:tab w:val="left" w:pos="2700"/>
        </w:tabs>
        <w:ind w:left="2700" w:hanging="540"/>
        <w:rPr>
          <w:color w:val="000000"/>
        </w:rPr>
      </w:pPr>
      <w:r>
        <w:rPr>
          <w:lang w:val="vi-VN" w:bidi="vi-VN"/>
        </w:rPr>
        <w:t>i.</w:t>
      </w:r>
      <w:r>
        <w:rPr>
          <w:lang w:val="vi-VN" w:bidi="vi-VN"/>
        </w:rPr>
        <w:tab/>
        <w:t>dựa trên mẫu bảo hiểm trách nhiệm thương mại chính, có thể xác định và áp dụng:</w:t>
      </w:r>
    </w:p>
    <w:p w14:paraId="2CD8C315" w14:textId="77777777" w:rsidR="00A068F8" w:rsidRDefault="000141A2" w:rsidP="000141A2">
      <w:pPr>
        <w:tabs>
          <w:tab w:val="left" w:pos="3240"/>
        </w:tabs>
        <w:ind w:left="3780" w:hanging="1080"/>
        <w:rPr>
          <w:strike/>
          <w:color w:val="000000"/>
        </w:rPr>
      </w:pPr>
      <w:r>
        <w:rPr>
          <w:lang w:val="vi-VN" w:bidi="vi-VN"/>
        </w:rPr>
        <w:t>1)</w:t>
      </w:r>
      <w:r>
        <w:rPr>
          <w:lang w:val="vi-VN" w:bidi="vi-VN"/>
        </w:rPr>
        <w:tab/>
        <w:t>Hợp đồng bảo hiểm cho các hạng mục bảo hiểm A, B và C</w:t>
      </w:r>
    </w:p>
    <w:p w14:paraId="09979ACA" w14:textId="77777777" w:rsidR="00A068F8" w:rsidRDefault="000141A2" w:rsidP="00594276">
      <w:pPr>
        <w:widowControl/>
        <w:tabs>
          <w:tab w:val="left" w:pos="720"/>
          <w:tab w:val="left" w:pos="1440"/>
          <w:tab w:val="left" w:pos="216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Pr>
          <w:lang w:val="vi-VN" w:bidi="vi-VN"/>
        </w:rPr>
        <w:t>i)</w:t>
      </w:r>
      <w:r>
        <w:rPr>
          <w:lang w:val="vi-VN" w:bidi="vi-VN"/>
        </w:rPr>
        <w:tab/>
        <w:t>định nghĩa về:</w:t>
      </w:r>
    </w:p>
    <w:p w14:paraId="34A1939D" w14:textId="77777777" w:rsidR="00A068F8" w:rsidRDefault="00220C84" w:rsidP="00594276">
      <w:pPr>
        <w:widowControl/>
        <w:tabs>
          <w:tab w:val="left" w:pos="720"/>
          <w:tab w:val="left" w:pos="1440"/>
          <w:tab w:val="left" w:pos="216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540"/>
      </w:pPr>
      <w:r>
        <w:rPr>
          <w:lang w:val="vi-VN" w:bidi="vi-VN"/>
        </w:rPr>
        <w:t>a)</w:t>
      </w:r>
      <w:r>
        <w:rPr>
          <w:lang w:val="vi-VN" w:bidi="vi-VN"/>
        </w:rPr>
        <w:tab/>
        <w:t>phát sinh tổn thất</w:t>
      </w:r>
    </w:p>
    <w:p w14:paraId="25034554" w14:textId="77777777" w:rsidR="00A068F8" w:rsidRDefault="00220C84" w:rsidP="00594276">
      <w:pPr>
        <w:tabs>
          <w:tab w:val="left" w:pos="-1080"/>
          <w:tab w:val="left" w:pos="2790"/>
          <w:tab w:val="left" w:pos="4320"/>
        </w:tabs>
        <w:ind w:left="4320" w:hanging="540"/>
      </w:pPr>
      <w:r>
        <w:rPr>
          <w:lang w:val="vi-VN" w:bidi="vi-VN"/>
        </w:rPr>
        <w:t>b)</w:t>
      </w:r>
      <w:r>
        <w:rPr>
          <w:lang w:val="vi-VN" w:bidi="vi-VN"/>
        </w:rPr>
        <w:tab/>
        <w:t>sản phẩm và hoạt động đã hoàn thành</w:t>
      </w:r>
    </w:p>
    <w:p w14:paraId="2A97BE7B" w14:textId="77777777" w:rsidR="00A068F8" w:rsidRDefault="00220C84" w:rsidP="00594276">
      <w:pPr>
        <w:tabs>
          <w:tab w:val="left" w:pos="-1080"/>
          <w:tab w:val="left" w:pos="2790"/>
          <w:tab w:val="left" w:pos="4320"/>
        </w:tabs>
        <w:ind w:left="4320" w:hanging="540"/>
      </w:pPr>
      <w:r>
        <w:rPr>
          <w:lang w:val="vi-VN" w:bidi="vi-VN"/>
        </w:rPr>
        <w:t>c)</w:t>
      </w:r>
      <w:r>
        <w:rPr>
          <w:lang w:val="vi-VN" w:bidi="vi-VN"/>
        </w:rPr>
        <w:tab/>
        <w:t>hợp đồng được bảo hiểm</w:t>
      </w:r>
    </w:p>
    <w:p w14:paraId="4FBE7438" w14:textId="77777777" w:rsidR="00A068F8" w:rsidRDefault="00220C84" w:rsidP="00594276">
      <w:pPr>
        <w:tabs>
          <w:tab w:val="left" w:pos="-1080"/>
          <w:tab w:val="left" w:pos="2790"/>
          <w:tab w:val="left" w:pos="4320"/>
        </w:tabs>
        <w:ind w:left="4320" w:hanging="540"/>
      </w:pPr>
      <w:r>
        <w:rPr>
          <w:lang w:val="vi-VN" w:bidi="vi-VN"/>
        </w:rPr>
        <w:t>d)</w:t>
      </w:r>
      <w:r>
        <w:rPr>
          <w:lang w:val="vi-VN" w:bidi="vi-VN"/>
        </w:rPr>
        <w:tab/>
        <w:t>lãnh thổ bảo hiểm</w:t>
      </w:r>
    </w:p>
    <w:p w14:paraId="5F711C9F" w14:textId="77777777" w:rsidR="00A068F8" w:rsidRDefault="00220C84" w:rsidP="00594276">
      <w:pPr>
        <w:tabs>
          <w:tab w:val="left" w:pos="-1080"/>
          <w:tab w:val="left" w:pos="2790"/>
          <w:tab w:val="left" w:pos="4320"/>
        </w:tabs>
        <w:ind w:left="4320" w:hanging="540"/>
      </w:pPr>
      <w:r>
        <w:rPr>
          <w:lang w:val="vi-VN" w:bidi="vi-VN"/>
        </w:rPr>
        <w:t>e)</w:t>
      </w:r>
      <w:r>
        <w:rPr>
          <w:lang w:val="vi-VN" w:bidi="vi-VN"/>
        </w:rPr>
        <w:tab/>
        <w:t>thương tích cá nhân và t</w:t>
      </w:r>
      <w:r w:rsidR="00EB3E17">
        <w:rPr>
          <w:lang w:bidi="vi-VN"/>
        </w:rPr>
        <w:t>ổn hại từ</w:t>
      </w:r>
      <w:r>
        <w:rPr>
          <w:lang w:val="vi-VN" w:bidi="vi-VN"/>
        </w:rPr>
        <w:t xml:space="preserve"> quảng cáo</w:t>
      </w:r>
    </w:p>
    <w:p w14:paraId="4049277A" w14:textId="77777777" w:rsidR="00A068F8" w:rsidRDefault="00220C84" w:rsidP="00594276">
      <w:pPr>
        <w:tabs>
          <w:tab w:val="left" w:pos="-1080"/>
          <w:tab w:val="left" w:pos="2790"/>
          <w:tab w:val="left" w:pos="4320"/>
        </w:tabs>
        <w:ind w:left="4320" w:hanging="540"/>
      </w:pPr>
      <w:r>
        <w:rPr>
          <w:lang w:val="vi-VN" w:bidi="vi-VN"/>
        </w:rPr>
        <w:t>f)</w:t>
      </w:r>
      <w:r>
        <w:rPr>
          <w:lang w:val="vi-VN" w:bidi="vi-VN"/>
        </w:rPr>
        <w:tab/>
        <w:t>thương tích thân thể</w:t>
      </w:r>
    </w:p>
    <w:p w14:paraId="292D299E" w14:textId="77777777" w:rsidR="00A068F8" w:rsidRDefault="00220C84" w:rsidP="00594276">
      <w:pPr>
        <w:tabs>
          <w:tab w:val="left" w:pos="-1080"/>
          <w:tab w:val="left" w:pos="2790"/>
          <w:tab w:val="left" w:pos="4320"/>
        </w:tabs>
        <w:ind w:left="4320" w:hanging="540"/>
      </w:pPr>
      <w:r>
        <w:rPr>
          <w:lang w:val="vi-VN" w:bidi="vi-VN"/>
        </w:rPr>
        <w:t>g.</w:t>
      </w:r>
      <w:r>
        <w:rPr>
          <w:lang w:val="vi-VN" w:bidi="vi-VN"/>
        </w:rPr>
        <w:tab/>
        <w:t>thiệt hại tài sản</w:t>
      </w:r>
    </w:p>
    <w:p w14:paraId="26642EBB" w14:textId="77777777" w:rsidR="00A068F8" w:rsidRDefault="00220C84" w:rsidP="00594276">
      <w:pPr>
        <w:tabs>
          <w:tab w:val="left" w:pos="-1080"/>
          <w:tab w:val="left" w:pos="2790"/>
          <w:tab w:val="left" w:pos="4320"/>
        </w:tabs>
        <w:ind w:left="4320" w:hanging="540"/>
      </w:pPr>
      <w:r>
        <w:rPr>
          <w:lang w:val="vi-VN" w:bidi="vi-VN"/>
        </w:rPr>
        <w:t>h)</w:t>
      </w:r>
      <w:r>
        <w:rPr>
          <w:lang w:val="vi-VN" w:bidi="vi-VN"/>
        </w:rPr>
        <w:tab/>
        <w:t>ô tô và thiết bị di chuyển</w:t>
      </w:r>
    </w:p>
    <w:p w14:paraId="735785A8" w14:textId="77777777" w:rsidR="00A068F8" w:rsidRDefault="00220C84" w:rsidP="00594276">
      <w:pPr>
        <w:tabs>
          <w:tab w:val="left" w:pos="-1080"/>
          <w:tab w:val="left" w:pos="2790"/>
          <w:tab w:val="left" w:pos="4320"/>
        </w:tabs>
        <w:ind w:left="4320" w:hanging="540"/>
      </w:pPr>
      <w:r>
        <w:rPr>
          <w:lang w:val="vi-VN" w:bidi="vi-VN"/>
        </w:rPr>
        <w:t>i)</w:t>
      </w:r>
      <w:r>
        <w:rPr>
          <w:lang w:val="vi-VN" w:bidi="vi-VN"/>
        </w:rPr>
        <w:tab/>
        <w:t>nhân viên</w:t>
      </w:r>
    </w:p>
    <w:p w14:paraId="07433B50" w14:textId="77777777" w:rsidR="00A068F8" w:rsidRDefault="00220C84" w:rsidP="00594276">
      <w:pPr>
        <w:tabs>
          <w:tab w:val="left" w:pos="-1080"/>
          <w:tab w:val="left" w:pos="2790"/>
          <w:tab w:val="left" w:pos="4320"/>
        </w:tabs>
        <w:ind w:left="4320" w:hanging="540"/>
      </w:pPr>
      <w:r>
        <w:rPr>
          <w:lang w:val="vi-VN" w:bidi="vi-VN"/>
        </w:rPr>
        <w:t>j)</w:t>
      </w:r>
      <w:r>
        <w:rPr>
          <w:lang w:val="vi-VN" w:bidi="vi-VN"/>
        </w:rPr>
        <w:tab/>
        <w:t>nhân viên được thuê</w:t>
      </w:r>
    </w:p>
    <w:p w14:paraId="75EB6153" w14:textId="77777777" w:rsidR="00A068F8" w:rsidRDefault="00220C84" w:rsidP="00594276">
      <w:pPr>
        <w:tabs>
          <w:tab w:val="left" w:pos="-1080"/>
          <w:tab w:val="left" w:pos="2790"/>
          <w:tab w:val="left" w:pos="4320"/>
        </w:tabs>
        <w:ind w:left="4320" w:hanging="540"/>
      </w:pPr>
      <w:r>
        <w:rPr>
          <w:lang w:val="vi-VN" w:bidi="vi-VN"/>
        </w:rPr>
        <w:t>k)</w:t>
      </w:r>
      <w:r>
        <w:rPr>
          <w:lang w:val="vi-VN" w:bidi="vi-VN"/>
        </w:rPr>
        <w:tab/>
        <w:t>nhân viên tạm thời</w:t>
      </w:r>
    </w:p>
    <w:p w14:paraId="7198B984" w14:textId="77777777" w:rsidR="00A068F8" w:rsidRDefault="00AF65E6" w:rsidP="00594276">
      <w:pPr>
        <w:tabs>
          <w:tab w:val="left" w:pos="-1080"/>
          <w:tab w:val="left" w:pos="2790"/>
          <w:tab w:val="left" w:pos="4320"/>
        </w:tabs>
        <w:ind w:left="4320" w:hanging="540"/>
      </w:pPr>
      <w:r>
        <w:rPr>
          <w:lang w:val="vi-VN" w:bidi="vi-VN"/>
        </w:rPr>
        <w:t>i.)</w:t>
      </w:r>
      <w:r>
        <w:rPr>
          <w:lang w:val="vi-VN" w:bidi="vi-VN"/>
        </w:rPr>
        <w:tab/>
        <w:t>nhà thầu độc lập, nhà thầu phụ</w:t>
      </w:r>
    </w:p>
    <w:p w14:paraId="492A3BBC" w14:textId="77777777" w:rsidR="00A068F8" w:rsidRDefault="003A47D5" w:rsidP="00594276">
      <w:pPr>
        <w:widowControl/>
        <w:tabs>
          <w:tab w:val="left" w:pos="720"/>
          <w:tab w:val="left" w:pos="1440"/>
          <w:tab w:val="left" w:pos="2160"/>
          <w:tab w:val="left" w:pos="279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2)</w:t>
      </w:r>
      <w:r w:rsidRPr="00002A48">
        <w:rPr>
          <w:lang w:val="vi-VN" w:bidi="vi-VN"/>
        </w:rPr>
        <w:tab/>
        <w:t>có thể xác định ảnh hưởng của các loại trừ sau:</w:t>
      </w:r>
    </w:p>
    <w:p w14:paraId="32AEC73E" w14:textId="77777777" w:rsidR="00A068F8"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Pr>
          <w:lang w:val="vi-VN" w:bidi="vi-VN"/>
        </w:rPr>
        <w:t>i)</w:t>
      </w:r>
      <w:r>
        <w:rPr>
          <w:lang w:val="vi-VN" w:bidi="vi-VN"/>
        </w:rPr>
        <w:tab/>
        <w:t>trách nhiệm pháp lý liên quan đến rượu</w:t>
      </w:r>
    </w:p>
    <w:p w14:paraId="0977CAE4" w14:textId="77777777" w:rsidR="00A068F8"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Pr>
          <w:lang w:val="vi-VN" w:bidi="vi-VN"/>
        </w:rPr>
        <w:t>ii)</w:t>
      </w:r>
      <w:r>
        <w:rPr>
          <w:lang w:val="vi-VN" w:bidi="vi-VN"/>
        </w:rPr>
        <w:tab/>
        <w:t>bảo hiểm bồi thường cho người lao động</w:t>
      </w:r>
    </w:p>
    <w:p w14:paraId="057C3F6D" w14:textId="77777777" w:rsidR="00A068F8"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Pr>
          <w:lang w:val="vi-VN" w:bidi="vi-VN"/>
        </w:rPr>
        <w:t>iii)</w:t>
      </w:r>
      <w:r>
        <w:rPr>
          <w:lang w:val="vi-VN" w:bidi="vi-VN"/>
        </w:rPr>
        <w:tab/>
        <w:t>ô nhiễm</w:t>
      </w:r>
    </w:p>
    <w:p w14:paraId="4D16B12E" w14:textId="77777777" w:rsidR="00A068F8"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Pr>
          <w:lang w:val="vi-VN" w:bidi="vi-VN"/>
        </w:rPr>
        <w:t>iv)</w:t>
      </w:r>
      <w:r>
        <w:rPr>
          <w:lang w:val="vi-VN" w:bidi="vi-VN"/>
        </w:rPr>
        <w:tab/>
        <w:t>ô tô, máy bay, và tàu thuyền</w:t>
      </w:r>
    </w:p>
    <w:p w14:paraId="34D4FF58" w14:textId="77777777" w:rsidR="00A068F8" w:rsidRDefault="00C36123" w:rsidP="00594276">
      <w:pPr>
        <w:widowControl/>
        <w:tabs>
          <w:tab w:val="left" w:pos="720"/>
          <w:tab w:val="left" w:pos="1440"/>
          <w:tab w:val="left" w:pos="2160"/>
          <w:tab w:val="left" w:pos="279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780" w:hanging="540"/>
        <w:rPr>
          <w:color w:val="000000"/>
        </w:rPr>
      </w:pPr>
      <w:r>
        <w:rPr>
          <w:lang w:val="vi-VN" w:bidi="vi-VN"/>
        </w:rPr>
        <w:t>v)</w:t>
      </w:r>
      <w:r>
        <w:rPr>
          <w:lang w:val="vi-VN" w:bidi="vi-VN"/>
        </w:rPr>
        <w:tab/>
        <w:t>chăm sóc, giám hộ và kiểm soát – thiệt hại về tài sản</w:t>
      </w:r>
    </w:p>
    <w:p w14:paraId="4E67C802" w14:textId="77777777" w:rsidR="00A068F8" w:rsidRDefault="00C36123" w:rsidP="00594276">
      <w:pPr>
        <w:tabs>
          <w:tab w:val="left" w:pos="-1080"/>
          <w:tab w:val="left" w:pos="2790"/>
          <w:tab w:val="left" w:pos="3780"/>
        </w:tabs>
        <w:ind w:left="3780" w:hanging="540"/>
        <w:rPr>
          <w:lang w:val="vi-VN" w:bidi="vi-VN"/>
        </w:rPr>
      </w:pPr>
      <w:r>
        <w:rPr>
          <w:lang w:val="vi-VN" w:bidi="vi-VN"/>
        </w:rPr>
        <w:t>vi)</w:t>
      </w:r>
      <w:r>
        <w:rPr>
          <w:lang w:val="vi-VN" w:bidi="vi-VN"/>
        </w:rPr>
        <w:tab/>
        <w:t>loại trừ thu hồi</w:t>
      </w:r>
    </w:p>
    <w:p w14:paraId="487DA4AD" w14:textId="77777777" w:rsidR="00A068F8" w:rsidRDefault="00C6263D" w:rsidP="00594276">
      <w:pPr>
        <w:tabs>
          <w:tab w:val="left" w:pos="-1080"/>
          <w:tab w:val="left" w:pos="2790"/>
          <w:tab w:val="left" w:pos="3780"/>
        </w:tabs>
        <w:ind w:left="3780" w:hanging="540"/>
        <w:rPr>
          <w:sz w:val="20"/>
        </w:rPr>
      </w:pPr>
      <w:r>
        <w:rPr>
          <w:lang w:val="vi-VN" w:bidi="vi-VN"/>
        </w:rPr>
        <w:t>vii)</w:t>
      </w:r>
      <w:r>
        <w:rPr>
          <w:lang w:val="vi-VN" w:bidi="vi-VN"/>
        </w:rPr>
        <w:tab/>
        <w:t>theo dự kiến và theo dự định</w:t>
      </w:r>
    </w:p>
    <w:p w14:paraId="41E7E8C8" w14:textId="77777777" w:rsidR="00A068F8" w:rsidRDefault="00C6263D" w:rsidP="00594276">
      <w:pPr>
        <w:tabs>
          <w:tab w:val="left" w:pos="-1080"/>
          <w:tab w:val="left" w:pos="2790"/>
          <w:tab w:val="left" w:pos="3780"/>
        </w:tabs>
        <w:ind w:left="3780" w:hanging="540"/>
      </w:pPr>
      <w:r>
        <w:rPr>
          <w:lang w:val="vi-VN" w:bidi="vi-VN"/>
        </w:rPr>
        <w:t>viii)</w:t>
      </w:r>
      <w:r>
        <w:rPr>
          <w:lang w:val="vi-VN" w:bidi="vi-VN"/>
        </w:rPr>
        <w:tab/>
        <w:t>trách nhiệm thực hành lao động</w:t>
      </w:r>
    </w:p>
    <w:p w14:paraId="63DAF8ED" w14:textId="77777777" w:rsidR="00A068F8" w:rsidRDefault="00C6263D" w:rsidP="00594276">
      <w:pPr>
        <w:tabs>
          <w:tab w:val="left" w:pos="-1080"/>
          <w:tab w:val="left" w:pos="2790"/>
          <w:tab w:val="left" w:pos="3780"/>
        </w:tabs>
        <w:ind w:left="3780" w:hanging="540"/>
      </w:pPr>
      <w:r>
        <w:rPr>
          <w:lang w:val="vi-VN" w:bidi="vi-VN"/>
        </w:rPr>
        <w:t>ix)</w:t>
      </w:r>
      <w:r>
        <w:rPr>
          <w:lang w:val="vi-VN" w:bidi="vi-VN"/>
        </w:rPr>
        <w:tab/>
        <w:t>loại trừ khủng bố</w:t>
      </w:r>
    </w:p>
    <w:p w14:paraId="4355B5AF" w14:textId="77777777" w:rsidR="00A068F8" w:rsidRDefault="00C6263D" w:rsidP="00594276">
      <w:pPr>
        <w:tabs>
          <w:tab w:val="left" w:pos="-1080"/>
          <w:tab w:val="left" w:pos="720"/>
          <w:tab w:val="left" w:pos="2790"/>
          <w:tab w:val="left" w:pos="3780"/>
        </w:tabs>
        <w:ind w:left="3780" w:hanging="540"/>
      </w:pPr>
      <w:r>
        <w:rPr>
          <w:lang w:val="vi-VN" w:bidi="vi-VN"/>
        </w:rPr>
        <w:t>x)</w:t>
      </w:r>
      <w:r>
        <w:rPr>
          <w:lang w:val="vi-VN" w:bidi="vi-VN"/>
        </w:rPr>
        <w:tab/>
        <w:t>loại trừ vật chất sinh vật</w:t>
      </w:r>
    </w:p>
    <w:p w14:paraId="765FE8EB" w14:textId="77777777" w:rsidR="00A068F8" w:rsidRDefault="00D53D59" w:rsidP="00206D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c.</w:t>
      </w:r>
      <w:r w:rsidRPr="00002A48">
        <w:rPr>
          <w:lang w:val="vi-VN" w:bidi="vi-VN"/>
        </w:rPr>
        <w:tab/>
        <w:t>trách nhiệm nghề nghiệp và những sai sót &amp; thiếu sót:</w:t>
      </w:r>
    </w:p>
    <w:p w14:paraId="777229AB" w14:textId="77777777" w:rsidR="00A068F8" w:rsidRDefault="00D53D59" w:rsidP="00206D37">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i/>
          <w:color w:val="000000"/>
        </w:rPr>
      </w:pPr>
      <w:r w:rsidRPr="00002A48">
        <w:rPr>
          <w:lang w:val="vi-VN" w:bidi="vi-VN"/>
        </w:rPr>
        <w:t>i.</w:t>
      </w:r>
      <w:r w:rsidRPr="00002A48">
        <w:rPr>
          <w:lang w:val="vi-VN" w:bidi="vi-VN"/>
        </w:rPr>
        <w:tab/>
        <w:t>rằng tổn thất theo trách nhiệm pháp lý nghề nghiệp cụ thể không được bảo hiểm theo các hợp đồng CGL</w:t>
      </w:r>
    </w:p>
    <w:p w14:paraId="5BAEB423" w14:textId="77777777" w:rsidR="00A068F8" w:rsidRDefault="00B3368C" w:rsidP="00206D37">
      <w:pPr>
        <w:tabs>
          <w:tab w:val="left" w:pos="-1080"/>
          <w:tab w:val="left" w:pos="3240"/>
        </w:tabs>
        <w:ind w:left="3240" w:hanging="540"/>
      </w:pPr>
      <w:r w:rsidRPr="00002A48">
        <w:rPr>
          <w:lang w:val="vi-VN" w:bidi="vi-VN"/>
        </w:rPr>
        <w:t>1)</w:t>
      </w:r>
      <w:r w:rsidRPr="00002A48">
        <w:rPr>
          <w:lang w:val="vi-VN" w:bidi="vi-VN"/>
        </w:rPr>
        <w:tab/>
        <w:t>Do các loại trừ áp dụng</w:t>
      </w:r>
    </w:p>
    <w:p w14:paraId="652B900C" w14:textId="77777777" w:rsidR="00A068F8" w:rsidRDefault="00B3368C" w:rsidP="00206D37">
      <w:pPr>
        <w:tabs>
          <w:tab w:val="left" w:pos="-1080"/>
          <w:tab w:val="left" w:pos="3240"/>
        </w:tabs>
        <w:ind w:left="3240" w:hanging="540"/>
      </w:pPr>
      <w:r w:rsidRPr="00002A48">
        <w:rPr>
          <w:lang w:val="vi-VN" w:bidi="vi-VN"/>
        </w:rPr>
        <w:t>2)</w:t>
      </w:r>
      <w:r w:rsidRPr="00002A48">
        <w:rPr>
          <w:lang w:val="vi-VN" w:bidi="vi-VN"/>
        </w:rPr>
        <w:tab/>
        <w:t>Do tổn thất không liên quan đến:</w:t>
      </w:r>
    </w:p>
    <w:p w14:paraId="26B0FBA1" w14:textId="77777777" w:rsidR="00A068F8" w:rsidRDefault="00C6263D" w:rsidP="00206D37">
      <w:pPr>
        <w:tabs>
          <w:tab w:val="left" w:pos="-1080"/>
          <w:tab w:val="left" w:pos="3780"/>
        </w:tabs>
        <w:ind w:left="3780" w:hanging="540"/>
      </w:pPr>
      <w:r>
        <w:rPr>
          <w:lang w:val="vi-VN" w:bidi="vi-VN"/>
        </w:rPr>
        <w:t>i)</w:t>
      </w:r>
      <w:r>
        <w:rPr>
          <w:lang w:val="vi-VN" w:bidi="vi-VN"/>
        </w:rPr>
        <w:tab/>
        <w:t>thương tích thân thể</w:t>
      </w:r>
    </w:p>
    <w:p w14:paraId="417B691F" w14:textId="77777777" w:rsidR="00A068F8" w:rsidRDefault="00C6263D" w:rsidP="00206D37">
      <w:pPr>
        <w:tabs>
          <w:tab w:val="left" w:pos="-1080"/>
          <w:tab w:val="left" w:pos="3780"/>
        </w:tabs>
        <w:ind w:left="3780" w:hanging="540"/>
      </w:pPr>
      <w:r>
        <w:rPr>
          <w:lang w:val="vi-VN" w:bidi="vi-VN"/>
        </w:rPr>
        <w:t>ii)</w:t>
      </w:r>
      <w:r>
        <w:rPr>
          <w:lang w:val="vi-VN" w:bidi="vi-VN"/>
        </w:rPr>
        <w:tab/>
        <w:t>thiệt hại tài sản</w:t>
      </w:r>
    </w:p>
    <w:p w14:paraId="67CFBE2F" w14:textId="77777777" w:rsidR="00A068F8" w:rsidRDefault="005169DE" w:rsidP="00206D37">
      <w:pPr>
        <w:tabs>
          <w:tab w:val="left" w:pos="-1080"/>
          <w:tab w:val="left" w:pos="3780"/>
        </w:tabs>
        <w:ind w:left="3780" w:hanging="540"/>
      </w:pPr>
      <w:r>
        <w:rPr>
          <w:lang w:val="vi-VN" w:bidi="vi-VN"/>
        </w:rPr>
        <w:t>iii)</w:t>
      </w:r>
      <w:r>
        <w:rPr>
          <w:lang w:val="vi-VN" w:bidi="vi-VN"/>
        </w:rPr>
        <w:tab/>
        <w:t>thương tích cá nhân</w:t>
      </w:r>
    </w:p>
    <w:p w14:paraId="0A0E1463" w14:textId="77777777" w:rsidR="00A068F8" w:rsidRDefault="005169DE" w:rsidP="00206D37">
      <w:pPr>
        <w:tabs>
          <w:tab w:val="left" w:pos="-1080"/>
          <w:tab w:val="left" w:pos="3780"/>
        </w:tabs>
        <w:ind w:left="3780" w:hanging="540"/>
        <w:rPr>
          <w:i/>
        </w:rPr>
      </w:pPr>
      <w:r>
        <w:rPr>
          <w:lang w:val="vi-VN" w:bidi="vi-VN"/>
        </w:rPr>
        <w:t>iv)</w:t>
      </w:r>
      <w:r>
        <w:rPr>
          <w:lang w:val="vi-VN" w:bidi="vi-VN"/>
        </w:rPr>
        <w:tab/>
        <w:t>tổn hại từ quảng cáo</w:t>
      </w:r>
    </w:p>
    <w:p w14:paraId="42E11BB8" w14:textId="77777777" w:rsidR="00A068F8" w:rsidRDefault="00B3368C" w:rsidP="00206D37">
      <w:pPr>
        <w:widowControl/>
        <w:tabs>
          <w:tab w:val="left" w:pos="7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w:t>
      </w:r>
      <w:r w:rsidRPr="00002A48">
        <w:rPr>
          <w:lang w:val="vi-VN" w:bidi="vi-VN"/>
        </w:rPr>
        <w:tab/>
        <w:t>các nghề nghiệp thường được bảo hiểm theo hợp đồng trách nhiệm nghề nghiệp</w:t>
      </w:r>
    </w:p>
    <w:p w14:paraId="51ED35D9" w14:textId="77777777" w:rsidR="00A068F8" w:rsidRDefault="00B3368C" w:rsidP="00206D37">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iii.</w:t>
      </w:r>
      <w:r w:rsidRPr="00002A48">
        <w:rPr>
          <w:lang w:val="vi-VN" w:bidi="vi-VN"/>
        </w:rPr>
        <w:tab/>
        <w:t>những gì được bảo hiểm theo hợp đồng trách nhiệm nghề nghiệp mà không được bảo hiểm theo hợp đồng CGL</w:t>
      </w:r>
    </w:p>
    <w:p w14:paraId="36E3C4EA" w14:textId="77777777" w:rsidR="00A068F8" w:rsidRDefault="00B3368C" w:rsidP="00206D37">
      <w:pPr>
        <w:tabs>
          <w:tab w:val="left" w:pos="-1080"/>
          <w:tab w:val="left" w:pos="2700"/>
        </w:tabs>
        <w:ind w:left="2700" w:hanging="540"/>
      </w:pPr>
      <w:r w:rsidRPr="00002A48">
        <w:rPr>
          <w:lang w:val="vi-VN" w:bidi="vi-VN"/>
        </w:rPr>
        <w:t>iv.</w:t>
      </w:r>
      <w:r w:rsidRPr="00002A48">
        <w:rPr>
          <w:lang w:val="vi-VN" w:bidi="vi-VN"/>
        </w:rPr>
        <w:tab/>
        <w:t xml:space="preserve">các yếu tố kích hoạt phạm vi bảo hiểm điển hình đối với trách nhiệm </w:t>
      </w:r>
      <w:r w:rsidRPr="00002A48">
        <w:rPr>
          <w:lang w:val="vi-VN" w:bidi="vi-VN"/>
        </w:rPr>
        <w:lastRenderedPageBreak/>
        <w:t>pháp lý nghề nghiệp:</w:t>
      </w:r>
    </w:p>
    <w:p w14:paraId="120B9CD7" w14:textId="77777777" w:rsidR="00A068F8" w:rsidRDefault="00B3368C" w:rsidP="00206D37">
      <w:pPr>
        <w:tabs>
          <w:tab w:val="left" w:pos="-1080"/>
          <w:tab w:val="left" w:pos="3240"/>
        </w:tabs>
        <w:ind w:left="3240" w:hanging="540"/>
      </w:pPr>
      <w:r w:rsidRPr="00002A48">
        <w:rPr>
          <w:lang w:val="vi-VN" w:bidi="vi-VN"/>
        </w:rPr>
        <w:t>1)</w:t>
      </w:r>
      <w:r w:rsidRPr="00002A48">
        <w:rPr>
          <w:lang w:val="vi-VN" w:bidi="vi-VN"/>
        </w:rPr>
        <w:tab/>
        <w:t xml:space="preserve">Bảo hiểm Căn cứ </w:t>
      </w:r>
      <w:r w:rsidR="00EB3E17">
        <w:rPr>
          <w:lang w:bidi="vi-VN"/>
        </w:rPr>
        <w:t xml:space="preserve">vào </w:t>
      </w:r>
      <w:r w:rsidRPr="00002A48">
        <w:rPr>
          <w:lang w:val="vi-VN" w:bidi="vi-VN"/>
        </w:rPr>
        <w:t>yêu cầu bồi thường</w:t>
      </w:r>
    </w:p>
    <w:p w14:paraId="45BA0B26" w14:textId="77777777" w:rsidR="00A068F8" w:rsidRDefault="00B3368C" w:rsidP="00206D37">
      <w:pPr>
        <w:tabs>
          <w:tab w:val="left" w:pos="-1080"/>
          <w:tab w:val="left" w:pos="3240"/>
        </w:tabs>
        <w:ind w:left="3240" w:hanging="540"/>
      </w:pPr>
      <w:r w:rsidRPr="00002A48">
        <w:rPr>
          <w:lang w:val="vi-VN" w:bidi="vi-VN"/>
        </w:rPr>
        <w:t>2)</w:t>
      </w:r>
      <w:r w:rsidRPr="00002A48">
        <w:rPr>
          <w:lang w:val="vi-VN" w:bidi="vi-VN"/>
        </w:rPr>
        <w:tab/>
        <w:t xml:space="preserve">Căn cứ </w:t>
      </w:r>
      <w:r w:rsidR="00EB3E17">
        <w:rPr>
          <w:lang w:bidi="vi-VN"/>
        </w:rPr>
        <w:t xml:space="preserve">vào </w:t>
      </w:r>
      <w:r w:rsidRPr="00002A48">
        <w:rPr>
          <w:lang w:val="vi-VN" w:bidi="vi-VN"/>
        </w:rPr>
        <w:t>yêu cầu bồi thường và được báo cáo</w:t>
      </w:r>
    </w:p>
    <w:p w14:paraId="7D4E8949" w14:textId="77777777" w:rsidR="00A068F8" w:rsidRDefault="00B3368C" w:rsidP="00206D37">
      <w:pPr>
        <w:tabs>
          <w:tab w:val="left" w:pos="-1080"/>
          <w:tab w:val="left" w:pos="3240"/>
        </w:tabs>
        <w:ind w:left="3240" w:hanging="540"/>
      </w:pPr>
      <w:r w:rsidRPr="00002A48">
        <w:rPr>
          <w:lang w:val="vi-VN" w:bidi="vi-VN"/>
        </w:rPr>
        <w:t>3)</w:t>
      </w:r>
      <w:r w:rsidRPr="00002A48">
        <w:rPr>
          <w:lang w:val="vi-VN" w:bidi="vi-VN"/>
        </w:rPr>
        <w:tab/>
        <w:t>Phát sinh thiệt hại (cực kỳ hiếm)</w:t>
      </w:r>
    </w:p>
    <w:p w14:paraId="1526CD82" w14:textId="77777777" w:rsidR="00A068F8" w:rsidRDefault="00B3368C" w:rsidP="00206D37">
      <w:pPr>
        <w:tabs>
          <w:tab w:val="left" w:pos="-1080"/>
          <w:tab w:val="left" w:pos="2700"/>
        </w:tabs>
        <w:ind w:left="2700" w:hanging="540"/>
      </w:pPr>
      <w:r w:rsidRPr="00002A48">
        <w:rPr>
          <w:lang w:val="vi-VN" w:bidi="vi-VN"/>
        </w:rPr>
        <w:t>v.</w:t>
      </w:r>
      <w:r w:rsidRPr="00002A48">
        <w:rPr>
          <w:lang w:val="vi-VN" w:bidi="vi-VN"/>
        </w:rPr>
        <w:tab/>
        <w:t>điều khoản bào chữa trong hợp đồng trách nhiệm nghề nghiệp và nó khác như thế nào với điều khoản bào chữa trong hợp đồng CGL:</w:t>
      </w:r>
    </w:p>
    <w:p w14:paraId="731FF7AB" w14:textId="77777777" w:rsidR="00A068F8" w:rsidRDefault="00B3368C" w:rsidP="00206D37">
      <w:pPr>
        <w:tabs>
          <w:tab w:val="left" w:pos="-1080"/>
          <w:tab w:val="left" w:pos="3240"/>
        </w:tabs>
        <w:ind w:left="3240" w:hanging="540"/>
      </w:pPr>
      <w:r w:rsidRPr="00002A48">
        <w:rPr>
          <w:lang w:val="vi-VN" w:bidi="vi-VN"/>
        </w:rPr>
        <w:t>1)</w:t>
      </w:r>
      <w:r w:rsidRPr="00002A48">
        <w:rPr>
          <w:lang w:val="vi-VN" w:bidi="vi-VN"/>
        </w:rPr>
        <w:tab/>
        <w:t>Rủi ro xảy ra tổn thất của người sử dụng lao động</w:t>
      </w:r>
    </w:p>
    <w:p w14:paraId="78DCC1C3" w14:textId="77777777" w:rsidR="00A068F8" w:rsidRDefault="00B3368C" w:rsidP="00206D37">
      <w:pPr>
        <w:tabs>
          <w:tab w:val="left" w:pos="-1080"/>
          <w:tab w:val="left" w:pos="3240"/>
        </w:tabs>
        <w:ind w:left="3240" w:hanging="540"/>
      </w:pPr>
      <w:r w:rsidRPr="00002A48">
        <w:rPr>
          <w:lang w:val="vi-VN" w:bidi="vi-VN"/>
        </w:rPr>
        <w:t>2)</w:t>
      </w:r>
      <w:r w:rsidRPr="00002A48">
        <w:rPr>
          <w:lang w:val="vi-VN" w:bidi="vi-VN"/>
        </w:rPr>
        <w:tab/>
        <w:t>Các hiểm họa thường được bảo hiểm</w:t>
      </w:r>
    </w:p>
    <w:p w14:paraId="1D04D1D0" w14:textId="77777777" w:rsidR="00A068F8" w:rsidRDefault="00B3368C" w:rsidP="00206D37">
      <w:pPr>
        <w:tabs>
          <w:tab w:val="left" w:pos="-1080"/>
          <w:tab w:val="left" w:pos="3240"/>
        </w:tabs>
        <w:ind w:left="3240" w:hanging="540"/>
      </w:pPr>
      <w:r w:rsidRPr="00002A48">
        <w:rPr>
          <w:lang w:val="vi-VN" w:bidi="vi-VN"/>
        </w:rPr>
        <w:t>3)</w:t>
      </w:r>
      <w:r w:rsidRPr="00002A48">
        <w:rPr>
          <w:lang w:val="vi-VN" w:bidi="vi-VN"/>
        </w:rPr>
        <w:tab/>
        <w:t>Ai là người được bảo hiểm</w:t>
      </w:r>
    </w:p>
    <w:p w14:paraId="434D0BE2" w14:textId="77777777" w:rsidR="00A068F8" w:rsidRDefault="00B3368C" w:rsidP="00206D37">
      <w:pPr>
        <w:tabs>
          <w:tab w:val="left" w:pos="-1080"/>
          <w:tab w:val="left" w:pos="3240"/>
        </w:tabs>
        <w:ind w:left="3240" w:hanging="540"/>
      </w:pPr>
      <w:r w:rsidRPr="00002A48">
        <w:rPr>
          <w:lang w:val="vi-VN" w:bidi="vi-VN"/>
        </w:rPr>
        <w:t>4)</w:t>
      </w:r>
      <w:r w:rsidRPr="00002A48">
        <w:rPr>
          <w:lang w:val="vi-VN" w:bidi="vi-VN"/>
        </w:rPr>
        <w:tab/>
        <w:t>Những tổn thất nào được loại trừ</w:t>
      </w:r>
    </w:p>
    <w:p w14:paraId="56D37A06" w14:textId="77777777" w:rsidR="00A068F8" w:rsidRDefault="00B3368C" w:rsidP="00206D37">
      <w:pPr>
        <w:tabs>
          <w:tab w:val="left" w:pos="-1080"/>
          <w:tab w:val="left" w:pos="3240"/>
        </w:tabs>
        <w:ind w:left="3240" w:hanging="540"/>
      </w:pPr>
      <w:r w:rsidRPr="00002A48">
        <w:rPr>
          <w:lang w:val="vi-VN" w:bidi="vi-VN"/>
        </w:rPr>
        <w:t>5)</w:t>
      </w:r>
      <w:r w:rsidRPr="00002A48">
        <w:rPr>
          <w:lang w:val="vi-VN" w:bidi="vi-VN"/>
        </w:rPr>
        <w:tab/>
        <w:t>Trách nhiệm thực hành lao động</w:t>
      </w:r>
    </w:p>
    <w:p w14:paraId="5040F21A" w14:textId="77777777" w:rsidR="00A068F8" w:rsidRDefault="00B3368C" w:rsidP="00206D37">
      <w:pPr>
        <w:tabs>
          <w:tab w:val="left" w:pos="-1080"/>
          <w:tab w:val="left" w:pos="3240"/>
        </w:tabs>
        <w:ind w:left="3240" w:hanging="540"/>
      </w:pPr>
      <w:r w:rsidRPr="00002A48">
        <w:rPr>
          <w:lang w:val="vi-VN" w:bidi="vi-VN"/>
        </w:rPr>
        <w:t>6)</w:t>
      </w:r>
      <w:r w:rsidRPr="00002A48">
        <w:rPr>
          <w:lang w:val="vi-VN" w:bidi="vi-VN"/>
        </w:rPr>
        <w:tab/>
        <w:t>Trách nhiệm ủy thác</w:t>
      </w:r>
    </w:p>
    <w:p w14:paraId="73B5BE95" w14:textId="77777777" w:rsidR="00A068F8" w:rsidRDefault="00B3368C" w:rsidP="00206D3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pPr>
      <w:r w:rsidRPr="00002A48">
        <w:rPr>
          <w:lang w:val="vi-VN" w:bidi="vi-VN"/>
        </w:rPr>
        <w:t>d.</w:t>
      </w:r>
      <w:r w:rsidRPr="00002A48">
        <w:rPr>
          <w:lang w:val="vi-VN" w:bidi="vi-VN"/>
        </w:rPr>
        <w:tab/>
        <w:t>trách nhiệm quản lý (giám đốc và cán bộ):</w:t>
      </w:r>
    </w:p>
    <w:p w14:paraId="7A1AF1C4" w14:textId="77777777" w:rsidR="00A068F8" w:rsidRDefault="00B3368C" w:rsidP="00206D37">
      <w:pPr>
        <w:tabs>
          <w:tab w:val="left" w:pos="-1080"/>
          <w:tab w:val="left" w:pos="2700"/>
        </w:tabs>
        <w:ind w:left="2700" w:hanging="540"/>
      </w:pPr>
      <w:r w:rsidRPr="00002A48">
        <w:rPr>
          <w:lang w:val="vi-VN" w:bidi="vi-VN"/>
        </w:rPr>
        <w:t>i.</w:t>
      </w:r>
      <w:r w:rsidRPr="00002A48">
        <w:rPr>
          <w:lang w:val="vi-VN" w:bidi="vi-VN"/>
        </w:rPr>
        <w:tab/>
        <w:t>trách nhiệm của giám đốc và cán bộ:</w:t>
      </w:r>
    </w:p>
    <w:p w14:paraId="55A0C440" w14:textId="77777777" w:rsidR="00A068F8" w:rsidRDefault="00B3368C" w:rsidP="00206D37">
      <w:pPr>
        <w:tabs>
          <w:tab w:val="left" w:pos="-1080"/>
          <w:tab w:val="left" w:pos="3240"/>
        </w:tabs>
        <w:ind w:left="3240" w:hanging="540"/>
      </w:pPr>
      <w:r w:rsidRPr="00002A48">
        <w:rPr>
          <w:lang w:val="vi-VN" w:bidi="vi-VN"/>
        </w:rPr>
        <w:t>1)</w:t>
      </w:r>
      <w:r w:rsidRPr="00002A48">
        <w:rPr>
          <w:lang w:val="vi-VN" w:bidi="vi-VN"/>
        </w:rPr>
        <w:tab/>
        <w:t>Mức độ rủi ro tổn thất khác nhau đối với các tổ chức lợi nhuận và phi lợi nhuận</w:t>
      </w:r>
    </w:p>
    <w:p w14:paraId="6E4A3C44" w14:textId="77777777" w:rsidR="00A068F8" w:rsidRDefault="00B3368C" w:rsidP="00206D37">
      <w:pPr>
        <w:tabs>
          <w:tab w:val="left" w:pos="-1080"/>
          <w:tab w:val="left" w:pos="3240"/>
        </w:tabs>
        <w:ind w:left="3240" w:hanging="540"/>
      </w:pPr>
      <w:r w:rsidRPr="00002A48">
        <w:rPr>
          <w:lang w:val="vi-VN" w:bidi="vi-VN"/>
        </w:rPr>
        <w:t>2)</w:t>
      </w:r>
      <w:r w:rsidRPr="00002A48">
        <w:rPr>
          <w:lang w:val="vi-VN" w:bidi="vi-VN"/>
        </w:rPr>
        <w:tab/>
        <w:t>Ba thỏa thuận bảo hiểm chung</w:t>
      </w:r>
    </w:p>
    <w:p w14:paraId="0E56E1C6" w14:textId="77777777" w:rsidR="00A068F8" w:rsidRDefault="00B3368C" w:rsidP="00206D37">
      <w:pPr>
        <w:tabs>
          <w:tab w:val="left" w:pos="-1080"/>
          <w:tab w:val="left" w:pos="3240"/>
        </w:tabs>
        <w:ind w:left="3240" w:hanging="540"/>
      </w:pPr>
      <w:r w:rsidRPr="00002A48">
        <w:rPr>
          <w:lang w:val="vi-VN" w:bidi="vi-VN"/>
        </w:rPr>
        <w:t>3)</w:t>
      </w:r>
      <w:r w:rsidRPr="00002A48">
        <w:rPr>
          <w:lang w:val="vi-VN" w:bidi="vi-VN"/>
        </w:rPr>
        <w:tab/>
        <w:t>Ai là người được bảo hiểm</w:t>
      </w:r>
    </w:p>
    <w:p w14:paraId="08AC766E" w14:textId="77777777" w:rsidR="00A068F8" w:rsidRDefault="00B3368C" w:rsidP="00206D37">
      <w:pPr>
        <w:tabs>
          <w:tab w:val="left" w:pos="-1080"/>
          <w:tab w:val="left" w:pos="3240"/>
        </w:tabs>
        <w:ind w:left="3240" w:hanging="540"/>
      </w:pPr>
      <w:r w:rsidRPr="00002A48">
        <w:rPr>
          <w:lang w:val="vi-VN" w:bidi="vi-VN"/>
        </w:rPr>
        <w:t>4)</w:t>
      </w:r>
      <w:r w:rsidRPr="00002A48">
        <w:rPr>
          <w:lang w:val="vi-VN" w:bidi="vi-VN"/>
        </w:rPr>
        <w:tab/>
        <w:t>Các loại trừ trong hợp đồng bảo hiểm</w:t>
      </w:r>
    </w:p>
    <w:p w14:paraId="78DBD4F7" w14:textId="77777777" w:rsidR="00A068F8" w:rsidRDefault="00206D37" w:rsidP="00206D37">
      <w:pPr>
        <w:tabs>
          <w:tab w:val="left" w:pos="-1080"/>
          <w:tab w:val="left" w:pos="2700"/>
        </w:tabs>
        <w:ind w:left="2700" w:hanging="540"/>
      </w:pPr>
      <w:r w:rsidRPr="00002A48">
        <w:rPr>
          <w:lang w:val="vi-VN" w:bidi="vi-VN"/>
        </w:rPr>
        <w:t>ii.</w:t>
      </w:r>
      <w:r w:rsidRPr="00002A48">
        <w:rPr>
          <w:lang w:val="vi-VN" w:bidi="vi-VN"/>
        </w:rPr>
        <w:tab/>
        <w:t>trách nhiệm thực hành lao động:</w:t>
      </w:r>
    </w:p>
    <w:p w14:paraId="43729E70" w14:textId="77777777" w:rsidR="00A068F8" w:rsidRDefault="00B3368C" w:rsidP="00206D37">
      <w:pPr>
        <w:tabs>
          <w:tab w:val="left" w:pos="-1080"/>
          <w:tab w:val="left" w:pos="3240"/>
        </w:tabs>
        <w:ind w:left="3240" w:hanging="540"/>
      </w:pPr>
      <w:r w:rsidRPr="00002A48">
        <w:rPr>
          <w:lang w:val="vi-VN" w:bidi="vi-VN"/>
        </w:rPr>
        <w:t>1)</w:t>
      </w:r>
      <w:r w:rsidRPr="00002A48">
        <w:rPr>
          <w:lang w:val="vi-VN" w:bidi="vi-VN"/>
        </w:rPr>
        <w:tab/>
        <w:t>Những ai không được bảo hiểm</w:t>
      </w:r>
    </w:p>
    <w:p w14:paraId="50EE10B4" w14:textId="77777777" w:rsidR="00A068F8" w:rsidRDefault="00B3368C" w:rsidP="00206D37">
      <w:pPr>
        <w:tabs>
          <w:tab w:val="left" w:pos="-1080"/>
          <w:tab w:val="left" w:pos="3240"/>
        </w:tabs>
        <w:ind w:left="3240" w:hanging="540"/>
      </w:pPr>
      <w:r w:rsidRPr="00002A48">
        <w:rPr>
          <w:lang w:val="vi-VN" w:bidi="vi-VN"/>
        </w:rPr>
        <w:t>2)</w:t>
      </w:r>
      <w:r w:rsidRPr="00002A48">
        <w:rPr>
          <w:lang w:val="vi-VN" w:bidi="vi-VN"/>
        </w:rPr>
        <w:tab/>
        <w:t>Những tổn thất nào được loại trừ</w:t>
      </w:r>
    </w:p>
    <w:p w14:paraId="22629486" w14:textId="77777777" w:rsidR="00A068F8" w:rsidRDefault="00764105" w:rsidP="00206D37">
      <w:pPr>
        <w:tabs>
          <w:tab w:val="left" w:pos="-1080"/>
          <w:tab w:val="left" w:pos="3240"/>
        </w:tabs>
        <w:ind w:left="3240" w:hanging="540"/>
      </w:pPr>
      <w:r w:rsidRPr="00002A48">
        <w:rPr>
          <w:lang w:val="vi-VN" w:bidi="vi-VN"/>
        </w:rPr>
        <w:t>3)</w:t>
      </w:r>
      <w:r w:rsidRPr="00002A48">
        <w:rPr>
          <w:lang w:val="vi-VN" w:bidi="vi-VN"/>
        </w:rPr>
        <w:tab/>
        <w:t>Trách nhiệm pháp lý về quản lý cũng có sẵn, dưới hình thức một bộ hạng mục bảo hiểm và được thiết kế cho các rủi ro không được CGL chi trả, bao gồm D&amp;O, EPLI (bao gồm cả hành vi sai trái về tình dục), E&amp;O, ủy thác, bắt cóc &amp; tiền chuộc và trách nhiệm pháp lý trên không gian mạng</w:t>
      </w:r>
    </w:p>
    <w:p w14:paraId="0ADC1817" w14:textId="77777777" w:rsidR="00A068F8" w:rsidRDefault="00573364" w:rsidP="00206D37">
      <w:pPr>
        <w:tabs>
          <w:tab w:val="left" w:pos="-1080"/>
          <w:tab w:val="left" w:pos="2160"/>
        </w:tabs>
        <w:ind w:left="2160" w:hanging="540"/>
        <w:rPr>
          <w:color w:val="000000"/>
        </w:rPr>
      </w:pPr>
      <w:r w:rsidRPr="00002A48">
        <w:rPr>
          <w:lang w:val="vi-VN" w:bidi="vi-VN"/>
        </w:rPr>
        <w:t>e.</w:t>
      </w:r>
      <w:r w:rsidRPr="00002A48">
        <w:rPr>
          <w:lang w:val="vi-VN" w:bidi="vi-VN"/>
        </w:rPr>
        <w:tab/>
        <w:t>trách nhiệm thực hành lao động:</w:t>
      </w:r>
    </w:p>
    <w:p w14:paraId="40517A19" w14:textId="77777777" w:rsidR="00A068F8" w:rsidRDefault="00573364" w:rsidP="00206D37">
      <w:pPr>
        <w:tabs>
          <w:tab w:val="left" w:pos="-1080"/>
          <w:tab w:val="left" w:pos="2700"/>
        </w:tabs>
        <w:ind w:left="2700" w:hanging="540"/>
        <w:rPr>
          <w:color w:val="000000"/>
        </w:rPr>
      </w:pPr>
      <w:r w:rsidRPr="00002A48">
        <w:rPr>
          <w:lang w:val="vi-VN" w:bidi="vi-VN"/>
        </w:rPr>
        <w:t>i.</w:t>
      </w:r>
      <w:r w:rsidRPr="00002A48">
        <w:rPr>
          <w:lang w:val="vi-VN" w:bidi="vi-VN"/>
        </w:rPr>
        <w:tab/>
        <w:t>định nghĩa về các yêu cầu bồi thường bao gồm yêu cầu bằng văn bản về sự trợ giúp bằng tiền hoặc phi tiền tệ</w:t>
      </w:r>
    </w:p>
    <w:p w14:paraId="11BE6956" w14:textId="77777777" w:rsidR="00A068F8" w:rsidRDefault="008725A4" w:rsidP="00206D37">
      <w:pPr>
        <w:tabs>
          <w:tab w:val="left" w:pos="-1080"/>
          <w:tab w:val="left" w:pos="2700"/>
        </w:tabs>
        <w:ind w:left="2700" w:hanging="540"/>
        <w:rPr>
          <w:color w:val="000000"/>
        </w:rPr>
      </w:pPr>
      <w:r w:rsidRPr="00002A48">
        <w:rPr>
          <w:lang w:val="vi-VN" w:bidi="vi-VN"/>
        </w:rPr>
        <w:t>ii.</w:t>
      </w:r>
      <w:r w:rsidRPr="00002A48">
        <w:rPr>
          <w:lang w:val="vi-VN" w:bidi="vi-VN"/>
        </w:rPr>
        <w:tab/>
        <w:t>hoạt động điều tra hành chính hoặc của cơ quan quản lý, bao gồm cả các cáo buộc của Ủy ban EEO</w:t>
      </w:r>
    </w:p>
    <w:p w14:paraId="17F13CB3" w14:textId="77777777" w:rsidR="00A068F8" w:rsidRDefault="00573364" w:rsidP="00206D37">
      <w:pPr>
        <w:tabs>
          <w:tab w:val="left" w:pos="-1080"/>
          <w:tab w:val="left" w:pos="2700"/>
        </w:tabs>
        <w:ind w:left="2700" w:hanging="540"/>
        <w:rPr>
          <w:color w:val="000000"/>
        </w:rPr>
      </w:pPr>
      <w:r w:rsidRPr="00002A48">
        <w:rPr>
          <w:lang w:val="vi-VN" w:bidi="vi-VN"/>
        </w:rPr>
        <w:t>iii.</w:t>
      </w:r>
      <w:r w:rsidRPr="00002A48">
        <w:rPr>
          <w:lang w:val="vi-VN" w:bidi="vi-VN"/>
        </w:rPr>
        <w:tab/>
        <w:t>các thiệt hại bao gồm lãi trước và sau phán quyết, thiệt hại từ các biện pháp mang tính trừng phạt, các thiệt hại mang tính ước tính, được nhân lên đến giới hạn trách nhiệm pháp lý, nếu được bảo hiểm; áp dụng cách diễn giải có thẩm quyền thuận lợi nhất</w:t>
      </w:r>
    </w:p>
    <w:p w14:paraId="039D67CD" w14:textId="77777777" w:rsidR="00A068F8" w:rsidRDefault="00573364" w:rsidP="00206D37">
      <w:pPr>
        <w:tabs>
          <w:tab w:val="left" w:pos="-1080"/>
          <w:tab w:val="left" w:pos="2700"/>
        </w:tabs>
        <w:ind w:left="2700" w:hanging="540"/>
        <w:rPr>
          <w:color w:val="000000"/>
        </w:rPr>
      </w:pPr>
      <w:r w:rsidRPr="00002A48">
        <w:rPr>
          <w:lang w:val="vi-VN" w:bidi="vi-VN"/>
        </w:rPr>
        <w:t>iv.</w:t>
      </w:r>
      <w:r w:rsidRPr="00002A48">
        <w:rPr>
          <w:lang w:val="vi-VN" w:bidi="vi-VN"/>
        </w:rPr>
        <w:tab/>
        <w:t>định nghĩa rộng về (các) hành động sai trái bao gồm nhưng không giới hạn ở phân biệt đối xử, quấy rối, giáng chức sai trái, không tuyển dụng hoặc thăng chức, môi trường làm việc thù địch hoặc xúc phạm cản trở hiệu suất làm việc, chấm dứt hợp đồng lao động và trả đũa</w:t>
      </w:r>
    </w:p>
    <w:p w14:paraId="51574FFE" w14:textId="77777777" w:rsidR="00A068F8" w:rsidRDefault="00573364" w:rsidP="00206D37">
      <w:pPr>
        <w:tabs>
          <w:tab w:val="left" w:pos="-1080"/>
          <w:tab w:val="left" w:pos="2700"/>
        </w:tabs>
        <w:ind w:left="2700" w:hanging="540"/>
        <w:rPr>
          <w:color w:val="000000"/>
        </w:rPr>
      </w:pPr>
      <w:r w:rsidRPr="00002A48">
        <w:rPr>
          <w:lang w:val="vi-VN" w:bidi="vi-VN"/>
        </w:rPr>
        <w:t>v.</w:t>
      </w:r>
      <w:r w:rsidRPr="00002A48">
        <w:rPr>
          <w:lang w:val="vi-VN" w:bidi="vi-VN"/>
        </w:rPr>
        <w:tab/>
        <w:t xml:space="preserve">rằng việc loại trừ thương tích thân thể bao gồm việc khắc phục tình trạng đau khổ về cảm xúc, đau khổ về tinh thần, phỉ báng, xâm phạm </w:t>
      </w:r>
      <w:r w:rsidRPr="00002A48">
        <w:rPr>
          <w:lang w:val="vi-VN" w:bidi="vi-VN"/>
        </w:rPr>
        <w:lastRenderedPageBreak/>
        <w:t>quyền riêng tư hoặc sỉ nhục</w:t>
      </w:r>
    </w:p>
    <w:p w14:paraId="4D8B65F5" w14:textId="77777777" w:rsidR="00A068F8" w:rsidRDefault="00573364" w:rsidP="00206D37">
      <w:pPr>
        <w:tabs>
          <w:tab w:val="left" w:pos="-1080"/>
          <w:tab w:val="left" w:pos="2700"/>
        </w:tabs>
        <w:ind w:left="2700" w:hanging="540"/>
        <w:rPr>
          <w:color w:val="000000"/>
        </w:rPr>
      </w:pPr>
      <w:r w:rsidRPr="00002A48">
        <w:rPr>
          <w:lang w:val="vi-VN" w:bidi="vi-VN"/>
        </w:rPr>
        <w:t>vi.</w:t>
      </w:r>
      <w:r w:rsidRPr="00002A48">
        <w:rPr>
          <w:lang w:val="vi-VN" w:bidi="vi-VN"/>
        </w:rPr>
        <w:tab/>
        <w:t>hành vi gian lận hoặc cố ý của người sử dụng lao động hoặc đại lý bảo hiểm của người sử dụng lao động đó và hiểu rằng không có ngoại lệ đối với những hành vi đó</w:t>
      </w:r>
    </w:p>
    <w:p w14:paraId="77D3577E" w14:textId="77777777" w:rsidR="00A068F8" w:rsidRDefault="00A068F8" w:rsidP="00206D37">
      <w:pPr>
        <w:tabs>
          <w:tab w:val="left" w:pos="-1080"/>
          <w:tab w:val="left" w:pos="2700"/>
        </w:tabs>
        <w:ind w:left="2700" w:hanging="540"/>
        <w:rPr>
          <w:color w:val="000000"/>
        </w:rPr>
      </w:pPr>
    </w:p>
    <w:p w14:paraId="37F541F2" w14:textId="77777777" w:rsidR="00A068F8" w:rsidRDefault="00BD7822" w:rsidP="00206D37">
      <w:pPr>
        <w:widowControl/>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44249A93" w14:textId="77777777" w:rsidR="00A068F8" w:rsidRDefault="007F7208" w:rsidP="00206D37">
      <w:pPr>
        <w:tabs>
          <w:tab w:val="left" w:pos="-1080"/>
          <w:tab w:val="left" w:pos="1080"/>
        </w:tabs>
        <w:ind w:left="1080" w:hanging="540"/>
      </w:pPr>
      <w:r w:rsidRPr="00002A48">
        <w:rPr>
          <w:lang w:val="vi-VN" w:bidi="vi-VN"/>
        </w:rPr>
        <w:t xml:space="preserve">C. </w:t>
      </w:r>
      <w:r w:rsidRPr="00002A48">
        <w:rPr>
          <w:lang w:val="vi-VN" w:bidi="vi-VN"/>
        </w:rPr>
        <w:tab/>
        <w:t>Bảo hiểm Trách nhiệm</w:t>
      </w:r>
    </w:p>
    <w:p w14:paraId="11AAB6C8" w14:textId="77777777" w:rsidR="00A068F8" w:rsidRDefault="00873B45" w:rsidP="008E061C">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vi-VN" w:bidi="vi-VN"/>
        </w:rPr>
        <w:t>3.</w:t>
      </w:r>
      <w:r>
        <w:rPr>
          <w:lang w:val="vi-VN" w:bidi="vi-VN"/>
        </w:rPr>
        <w:tab/>
        <w:t>Bảo hiểm Ô tô Thương mại. Có thể xác định và phân biệt hợp đồng bảo hiểm và hạng mục bảo hiểm, sự khác biệt giữa các mẫu bảo hiểm gara xe, ô tô dùng cho mục đích kinh doanh và hãng kinh doanh dịch vụ vận chuyển bằng xe cơ giới</w:t>
      </w:r>
    </w:p>
    <w:p w14:paraId="0463DF48" w14:textId="77777777" w:rsidR="00A068F8" w:rsidRDefault="00AF65E6" w:rsidP="00BF1D0B">
      <w:pPr>
        <w:widowControl/>
        <w:tabs>
          <w:tab w:val="left" w:pos="16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90"/>
        <w:rPr>
          <w:color w:val="000000"/>
        </w:rPr>
      </w:pPr>
      <w:r>
        <w:rPr>
          <w:lang w:val="vi-VN" w:bidi="vi-VN"/>
        </w:rPr>
        <w:t>a.</w:t>
      </w:r>
      <w:r>
        <w:rPr>
          <w:lang w:val="vi-VN" w:bidi="vi-VN"/>
        </w:rPr>
        <w:tab/>
        <w:t>hợp đồng bảo hiểm gara xe:</w:t>
      </w:r>
    </w:p>
    <w:p w14:paraId="7D40246B" w14:textId="77777777" w:rsidR="00A068F8" w:rsidRDefault="00AF65E6" w:rsidP="00BF1D0B">
      <w:pPr>
        <w:widowControl/>
        <w:tabs>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vi-VN" w:bidi="vi-VN"/>
        </w:rPr>
        <w:t>i. hạng mục bảo hiểm được cung cấp cho các cửa hàng sửa chữa công cộng, đại lý, bãi đậu xe có người trông coi và bất kỳ tình huống nào khác mà công chúng có thể lái phương tiện kinh doanh hoặc khi các doanh nghiệp chăm sóc, giám hộ hoặc kiểm soát phương tiện của người khác</w:t>
      </w:r>
    </w:p>
    <w:p w14:paraId="51247C2F" w14:textId="77777777" w:rsidR="00A068F8" w:rsidRDefault="00AF65E6" w:rsidP="00BF1D0B">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firstLine="180"/>
        <w:rPr>
          <w:color w:val="000000"/>
        </w:rPr>
      </w:pPr>
      <w:r>
        <w:rPr>
          <w:lang w:val="vi-VN" w:bidi="vi-VN"/>
        </w:rPr>
        <w:t>ii. bảo hiểm trách nhiệm pháp lý của gara bảo hiểm cho các hoạt động của gara, và có thể xác định:</w:t>
      </w:r>
    </w:p>
    <w:p w14:paraId="0FF1617C" w14:textId="77777777" w:rsidR="00A068F8" w:rsidRDefault="00705D18" w:rsidP="00F45679">
      <w:pPr>
        <w:tabs>
          <w:tab w:val="left" w:pos="-1080"/>
        </w:tabs>
        <w:ind w:left="3600" w:hanging="540"/>
        <w:rPr>
          <w:color w:val="000000"/>
        </w:rPr>
      </w:pPr>
      <w:r w:rsidRPr="00705D18">
        <w:rPr>
          <w:lang w:val="vi-VN" w:bidi="vi-VN"/>
        </w:rPr>
        <w:t>1)</w:t>
      </w:r>
      <w:r w:rsidRPr="00705D18">
        <w:rPr>
          <w:lang w:val="vi-VN" w:bidi="vi-VN"/>
        </w:rPr>
        <w:tab/>
        <w:t>định nghĩa về hoạt động của gara</w:t>
      </w:r>
    </w:p>
    <w:p w14:paraId="309B4B03" w14:textId="77777777" w:rsidR="00A068F8" w:rsidRDefault="00705D18" w:rsidP="00F45679">
      <w:pPr>
        <w:tabs>
          <w:tab w:val="left" w:pos="-1080"/>
        </w:tabs>
        <w:ind w:left="3600" w:hanging="540"/>
        <w:rPr>
          <w:lang w:val="vi-VN" w:bidi="vi-VN"/>
        </w:rPr>
      </w:pPr>
      <w:r w:rsidRPr="00705D18">
        <w:rPr>
          <w:lang w:val="vi-VN" w:bidi="vi-VN"/>
        </w:rPr>
        <w:t>2)</w:t>
      </w:r>
      <w:r w:rsidRPr="00705D18">
        <w:rPr>
          <w:lang w:val="vi-VN" w:bidi="vi-VN"/>
        </w:rPr>
        <w:tab/>
        <w:t>bốn hạng mục bảo hiểm chính được cung cấp theo bảo hiểm trách nhiệm của gara</w:t>
      </w:r>
    </w:p>
    <w:p w14:paraId="29ABE866" w14:textId="77777777" w:rsidR="00A068F8" w:rsidRDefault="00705D18" w:rsidP="00F45679">
      <w:pPr>
        <w:tabs>
          <w:tab w:val="left" w:pos="-1080"/>
          <w:tab w:val="left" w:pos="2160"/>
        </w:tabs>
        <w:ind w:left="3600" w:hanging="540"/>
        <w:rPr>
          <w:color w:val="000000"/>
        </w:rPr>
      </w:pPr>
      <w:r w:rsidRPr="00705D18">
        <w:rPr>
          <w:lang w:val="vi-VN" w:bidi="vi-VN"/>
        </w:rPr>
        <w:t>3)</w:t>
      </w:r>
      <w:r w:rsidRPr="00705D18">
        <w:rPr>
          <w:lang w:val="vi-VN" w:bidi="vi-VN"/>
        </w:rPr>
        <w:tab/>
        <w:t>lý do nên bảo hiểm bằng bảo hiểm trách nhiệm của gara thay vì sử dụng bảo hiểm trách nhiệm chung cộng với bảo hiểm ô tô thương mại</w:t>
      </w:r>
    </w:p>
    <w:p w14:paraId="59534047" w14:textId="77777777" w:rsidR="00A068F8" w:rsidRDefault="00705D18" w:rsidP="00845FF9">
      <w:pPr>
        <w:ind w:left="4140" w:hanging="540"/>
        <w:rPr>
          <w:color w:val="000000"/>
        </w:rPr>
      </w:pPr>
      <w:r w:rsidRPr="00705D18">
        <w:rPr>
          <w:lang w:val="vi-VN" w:bidi="vi-VN"/>
        </w:rPr>
        <w:t>i)</w:t>
      </w:r>
      <w:r w:rsidRPr="00705D18">
        <w:rPr>
          <w:lang w:val="vi-VN" w:bidi="vi-VN"/>
        </w:rPr>
        <w:tab/>
        <w:t>có thể phân biệt giữa tổn thất được bảo hiểm bởi bảo hiểm trách nhiệm pháp lý của người giữ gara và bảo hiểm trực tiếp của người giữ gara (chính hoặc vượt mức)</w:t>
      </w:r>
    </w:p>
    <w:p w14:paraId="4C39CF16" w14:textId="77777777" w:rsidR="00A068F8" w:rsidRDefault="00705D18" w:rsidP="008E061C">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Pr>
          <w:lang w:val="vi-VN" w:bidi="vi-VN"/>
        </w:rPr>
        <w:t>b.</w:t>
      </w:r>
      <w:r>
        <w:rPr>
          <w:lang w:val="vi-VN" w:bidi="vi-VN"/>
        </w:rPr>
        <w:tab/>
        <w:t>Hợp đồng Bảo hiểm Ô tô Kinh doanh</w:t>
      </w:r>
      <w:r w:rsidR="00B21996" w:rsidRPr="00002A48">
        <w:rPr>
          <w:smallCaps/>
          <w:lang w:val="vi-VN" w:bidi="vi-VN"/>
        </w:rPr>
        <w:t xml:space="preserve"> (Business Auto Policy, BAP)</w:t>
      </w:r>
      <w:r>
        <w:rPr>
          <w:lang w:val="vi-VN" w:bidi="vi-VN"/>
        </w:rPr>
        <w:t>; có thể xác định:</w:t>
      </w:r>
    </w:p>
    <w:p w14:paraId="4E48AED8" w14:textId="77777777" w:rsidR="00A068F8" w:rsidRDefault="00BD7822"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tại sao người được bảo hiểm có thể cần đến các hạng mục bảo hiểm sau đây:</w:t>
      </w:r>
    </w:p>
    <w:p w14:paraId="2165697F" w14:textId="77777777" w:rsidR="00A068F8" w:rsidRDefault="008E061C" w:rsidP="008E061C">
      <w:pPr>
        <w:widowControl/>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1)</w:t>
      </w:r>
      <w:r w:rsidRPr="00002A48">
        <w:rPr>
          <w:lang w:val="vi-VN" w:bidi="vi-VN"/>
        </w:rPr>
        <w:tab/>
        <w:t>Ô tô thuộc sở hữu</w:t>
      </w:r>
    </w:p>
    <w:p w14:paraId="1ADF29B5" w14:textId="77777777" w:rsidR="00A068F8" w:rsidRDefault="00BD7822" w:rsidP="008E061C">
      <w:pPr>
        <w:widowControl/>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2)</w:t>
      </w:r>
      <w:r w:rsidRPr="00002A48">
        <w:rPr>
          <w:lang w:val="vi-VN" w:bidi="vi-VN"/>
        </w:rPr>
        <w:tab/>
        <w:t>Ô tô đi thuê</w:t>
      </w:r>
    </w:p>
    <w:p w14:paraId="56639E30" w14:textId="77777777" w:rsidR="00A068F8" w:rsidRDefault="00BD7822"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3)</w:t>
      </w:r>
      <w:r w:rsidRPr="00002A48">
        <w:rPr>
          <w:lang w:val="vi-VN" w:bidi="vi-VN"/>
        </w:rPr>
        <w:tab/>
        <w:t>Ô tô không thuộc sở hữu</w:t>
      </w:r>
    </w:p>
    <w:p w14:paraId="2CC78380" w14:textId="77777777" w:rsidR="00A068F8" w:rsidRDefault="00BD7822"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w:t>
      </w:r>
      <w:r w:rsidRPr="00002A48">
        <w:rPr>
          <w:lang w:val="vi-VN" w:bidi="vi-VN"/>
        </w:rPr>
        <w:tab/>
        <w:t>mỗi ký hiệu sau đây được sử dụng để chỉ định các ô tô được bảo hiểm trên các trang khai báo BAP: 1, 2, 3, 4, 7, 8, 9, và 19</w:t>
      </w:r>
    </w:p>
    <w:p w14:paraId="6769685D" w14:textId="77777777" w:rsidR="00A068F8" w:rsidRDefault="00BD7822" w:rsidP="008E061C">
      <w:pPr>
        <w:tabs>
          <w:tab w:val="left" w:pos="-1080"/>
          <w:tab w:val="left" w:pos="2700"/>
        </w:tabs>
        <w:ind w:left="2700" w:hanging="540"/>
        <w:rPr>
          <w:u w:val="single"/>
        </w:rPr>
      </w:pPr>
      <w:r w:rsidRPr="00002A48">
        <w:rPr>
          <w:lang w:val="vi-VN" w:bidi="vi-VN"/>
        </w:rPr>
        <w:t>iii.</w:t>
      </w:r>
      <w:r w:rsidRPr="00002A48">
        <w:rPr>
          <w:lang w:val="vi-VN" w:bidi="vi-VN"/>
        </w:rPr>
        <w:tab/>
        <w:t>điều khoản “ai được bảo hiểm” của hợp đồng</w:t>
      </w:r>
    </w:p>
    <w:p w14:paraId="0B5CE07D" w14:textId="77777777" w:rsidR="00A068F8"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iv.</w:t>
      </w:r>
      <w:r w:rsidRPr="00002A48">
        <w:rPr>
          <w:lang w:val="vi-VN" w:bidi="vi-VN"/>
        </w:rPr>
        <w:tab/>
        <w:t>sự ảnh hưởng của các loại trừ sau đây và các phương pháp cung cấp bảo hiểm thay thế sau đây:</w:t>
      </w:r>
    </w:p>
    <w:p w14:paraId="3C08F9D9" w14:textId="77777777" w:rsidR="00A068F8" w:rsidRDefault="002D33DE" w:rsidP="00F45679">
      <w:pPr>
        <w:widowControl/>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1)</w:t>
      </w:r>
      <w:r w:rsidRPr="00002A48">
        <w:rPr>
          <w:lang w:val="vi-VN" w:bidi="vi-VN"/>
        </w:rPr>
        <w:tab/>
        <w:t>Bảo hiểm bồi thường cho người lao động</w:t>
      </w:r>
    </w:p>
    <w:p w14:paraId="3CDE688A" w14:textId="77777777" w:rsidR="00A068F8"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2)</w:t>
      </w:r>
      <w:r w:rsidRPr="00002A48">
        <w:rPr>
          <w:lang w:val="vi-VN" w:bidi="vi-VN"/>
        </w:rPr>
        <w:tab/>
        <w:t>“Sản phẩm” và “Hoạt động đã hoàn thành”</w:t>
      </w:r>
    </w:p>
    <w:p w14:paraId="07E87D14" w14:textId="77777777" w:rsidR="00A068F8"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lastRenderedPageBreak/>
        <w:t>3)</w:t>
      </w:r>
      <w:r w:rsidRPr="00002A48">
        <w:rPr>
          <w:lang w:val="vi-VN" w:bidi="vi-VN"/>
        </w:rPr>
        <w:tab/>
        <w:t>Ô nhiễm</w:t>
      </w:r>
    </w:p>
    <w:p w14:paraId="6127992D" w14:textId="77777777" w:rsidR="00A068F8" w:rsidRDefault="002D33DE" w:rsidP="008E061C">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4)</w:t>
      </w:r>
      <w:r w:rsidRPr="00002A48">
        <w:rPr>
          <w:lang w:val="vi-VN" w:bidi="vi-VN"/>
        </w:rPr>
        <w:tab/>
        <w:t>Chăm sóc, giám hộ và kiểm soát – thiệt hại về tài sản</w:t>
      </w:r>
    </w:p>
    <w:p w14:paraId="080A36DE" w14:textId="77777777" w:rsidR="00A068F8" w:rsidRDefault="002D33DE" w:rsidP="008E061C">
      <w:pPr>
        <w:tabs>
          <w:tab w:val="left" w:pos="-1080"/>
          <w:tab w:val="left" w:pos="3240"/>
        </w:tabs>
        <w:ind w:left="3240" w:hanging="540"/>
        <w:rPr>
          <w:u w:val="single"/>
        </w:rPr>
      </w:pPr>
      <w:r w:rsidRPr="00002A48">
        <w:rPr>
          <w:lang w:val="vi-VN" w:bidi="vi-VN"/>
        </w:rPr>
        <w:t>5)</w:t>
      </w:r>
      <w:r w:rsidRPr="00002A48">
        <w:rPr>
          <w:lang w:val="vi-VN" w:bidi="vi-VN"/>
        </w:rPr>
        <w:tab/>
        <w:t>Đồng nghiệp là người lao động</w:t>
      </w:r>
    </w:p>
    <w:p w14:paraId="71C1D7EF" w14:textId="77777777" w:rsidR="00A068F8"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v.</w:t>
      </w:r>
      <w:r w:rsidRPr="00002A48">
        <w:rPr>
          <w:lang w:val="vi-VN" w:bidi="vi-VN"/>
        </w:rPr>
        <w:tab/>
        <w:t>các hạng mục bảo hiểm thiệt hại vật chất chính</w:t>
      </w:r>
    </w:p>
    <w:p w14:paraId="0C1C4F93" w14:textId="77777777" w:rsidR="00A068F8" w:rsidRDefault="002D33DE" w:rsidP="008E061C">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vi.</w:t>
      </w:r>
      <w:r w:rsidRPr="00002A48">
        <w:rPr>
          <w:lang w:val="vi-VN" w:bidi="vi-VN"/>
        </w:rPr>
        <w:tab/>
        <w:t>hiệu lực của các điều khoản bổ sung sau:</w:t>
      </w:r>
    </w:p>
    <w:p w14:paraId="7A6AA616" w14:textId="77777777" w:rsidR="00A068F8" w:rsidRDefault="002D33DE" w:rsidP="008E061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1)</w:t>
      </w:r>
      <w:r w:rsidRPr="00002A48">
        <w:rPr>
          <w:lang w:val="vi-VN" w:bidi="vi-VN"/>
        </w:rPr>
        <w:tab/>
        <w:t>Điều khoản bổ sung về cá nhân được bảo hiểm được nêu tên</w:t>
      </w:r>
    </w:p>
    <w:p w14:paraId="0C7BC567" w14:textId="77777777" w:rsidR="00A068F8" w:rsidRDefault="002D33DE" w:rsidP="008E061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r w:rsidRPr="00002A48">
        <w:rPr>
          <w:lang w:val="vi-VN" w:bidi="vi-VN"/>
        </w:rPr>
        <w:t>2)</w:t>
      </w:r>
      <w:r w:rsidRPr="00002A48">
        <w:rPr>
          <w:lang w:val="vi-VN" w:bidi="vi-VN"/>
        </w:rPr>
        <w:tab/>
        <w:t>Thúc đẩy hạng mục bảo hiểm xe khác - hạng mục bảo hiểm mở rộng cho các cá nhân được nêu tên</w:t>
      </w:r>
    </w:p>
    <w:p w14:paraId="4D1D26D1" w14:textId="77777777" w:rsidR="00A068F8" w:rsidRDefault="00F9021C" w:rsidP="008E061C">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c.</w:t>
      </w:r>
      <w:r w:rsidRPr="00002A48">
        <w:rPr>
          <w:lang w:val="vi-VN" w:bidi="vi-VN"/>
        </w:rPr>
        <w:tab/>
        <w:t>về hợp đồng của hãng vận tải dùng xe cơ giới (ví dụ: bảo hiểm cho tài xế xe tải), biết:</w:t>
      </w:r>
    </w:p>
    <w:p w14:paraId="72D3A506" w14:textId="77777777" w:rsidR="00A068F8" w:rsidRDefault="008E061C" w:rsidP="005169DE">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w:t>
      </w:r>
      <w:r w:rsidRPr="00002A48">
        <w:rPr>
          <w:lang w:val="vi-VN" w:bidi="vi-VN"/>
        </w:rPr>
        <w:tab/>
        <w:t>định nghĩa về "người lái xe tải" và phạm vi chung của Đạo luật Vận tải Sử dụng Xe cơ giới năm 1980</w:t>
      </w:r>
    </w:p>
    <w:p w14:paraId="008C3BE8" w14:textId="77777777" w:rsidR="00A068F8" w:rsidRDefault="00A62BA0" w:rsidP="00432BF6">
      <w:pPr>
        <w:widowControl/>
        <w:tabs>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sidRPr="00002A48">
        <w:rPr>
          <w:lang w:val="vi-VN" w:bidi="vi-VN"/>
        </w:rPr>
        <w:t>ii.</w:t>
      </w:r>
      <w:r w:rsidRPr="00002A48">
        <w:rPr>
          <w:lang w:val="vi-VN" w:bidi="vi-VN"/>
        </w:rPr>
        <w:tab/>
        <w:t>tại sao một chương trình ô tô riêng lại được phát triển cho các hãng vận tải sử dụng xe cơ giới</w:t>
      </w:r>
    </w:p>
    <w:p w14:paraId="1EE2F55F" w14:textId="77777777" w:rsidR="00A068F8" w:rsidRDefault="00A068F8" w:rsidP="00002A48">
      <w:pPr>
        <w:widowControl/>
        <w:tabs>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color w:val="000000"/>
        </w:rPr>
      </w:pPr>
    </w:p>
    <w:p w14:paraId="0EB9A961" w14:textId="77777777" w:rsidR="00A068F8" w:rsidRDefault="00B3368C" w:rsidP="008E061C">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37674C41" w14:textId="77777777" w:rsidR="00A068F8" w:rsidRDefault="007F7208" w:rsidP="008E061C">
      <w:pPr>
        <w:tabs>
          <w:tab w:val="left" w:pos="-1080"/>
          <w:tab w:val="left" w:pos="1080"/>
        </w:tabs>
        <w:ind w:left="1080" w:hanging="540"/>
      </w:pPr>
      <w:r w:rsidRPr="00002A48">
        <w:rPr>
          <w:lang w:val="vi-VN" w:bidi="vi-VN"/>
        </w:rPr>
        <w:t xml:space="preserve">C. </w:t>
      </w:r>
      <w:r w:rsidRPr="00002A48">
        <w:rPr>
          <w:lang w:val="vi-VN" w:bidi="vi-VN"/>
        </w:rPr>
        <w:tab/>
        <w:t>Bảo hiểm Trách nhiệm</w:t>
      </w:r>
    </w:p>
    <w:p w14:paraId="4082B27D" w14:textId="77777777" w:rsidR="00A068F8" w:rsidRDefault="00873B45" w:rsidP="00432BF6">
      <w:pPr>
        <w:widowControl/>
        <w:tabs>
          <w:tab w:val="left" w:pos="1080"/>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color w:val="000000"/>
        </w:rPr>
      </w:pPr>
      <w:r>
        <w:rPr>
          <w:lang w:val="vi-VN" w:bidi="vi-VN"/>
        </w:rPr>
        <w:t>4.</w:t>
      </w:r>
      <w:r>
        <w:rPr>
          <w:lang w:val="vi-VN" w:bidi="vi-VN"/>
        </w:rPr>
        <w:tab/>
        <w:t>Bảo hiểm hàng hải. Có thể:</w:t>
      </w:r>
    </w:p>
    <w:p w14:paraId="17BB0BAA" w14:textId="77777777" w:rsidR="00A068F8" w:rsidRDefault="001F060C" w:rsidP="00F740C0">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phân biệt giữa bảo hiểm vận chuyển hàng hóa, thân tàu, hàng hóa, bảo vệ và bồi thường</w:t>
      </w:r>
    </w:p>
    <w:p w14:paraId="150F1842" w14:textId="77777777" w:rsidR="00A068F8" w:rsidRDefault="001F060C" w:rsidP="00F740C0">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b.</w:t>
      </w:r>
      <w:r w:rsidRPr="00002A48">
        <w:rPr>
          <w:lang w:val="vi-VN" w:bidi="vi-VN"/>
        </w:rPr>
        <w:tab/>
        <w:t>nhận biết các nguồn yêu cầu bồi thường được bảo hiểm bảo vệ và bồi thường cung cấp hạng mục bảo hiểm:</w:t>
      </w:r>
    </w:p>
    <w:p w14:paraId="64E9C8CF" w14:textId="77777777" w:rsidR="00A068F8" w:rsidRDefault="00B3368C" w:rsidP="00F740C0">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pPr>
      <w:r w:rsidRPr="00002A48">
        <w:rPr>
          <w:lang w:val="vi-VN" w:bidi="vi-VN"/>
        </w:rPr>
        <w:t>i.</w:t>
      </w:r>
      <w:r w:rsidRPr="00002A48">
        <w:rPr>
          <w:lang w:val="vi-VN" w:bidi="vi-VN"/>
        </w:rPr>
        <w:tab/>
        <w:t>Đạo luật Jones</w:t>
      </w:r>
    </w:p>
    <w:p w14:paraId="09B5D7A7" w14:textId="77777777" w:rsidR="00A068F8" w:rsidRDefault="00B3368C" w:rsidP="00F740C0">
      <w:pPr>
        <w:tabs>
          <w:tab w:val="left" w:pos="-1080"/>
          <w:tab w:val="left" w:pos="2700"/>
        </w:tabs>
        <w:ind w:left="2160"/>
      </w:pPr>
      <w:r w:rsidRPr="00002A48">
        <w:rPr>
          <w:lang w:val="vi-VN" w:bidi="vi-VN"/>
        </w:rPr>
        <w:t>ii.</w:t>
      </w:r>
      <w:r w:rsidRPr="00002A48">
        <w:rPr>
          <w:lang w:val="vi-VN" w:bidi="vi-VN"/>
        </w:rPr>
        <w:tab/>
        <w:t>Đạo luật Bồi thường cho Công nhân Cảng và Bờ biển</w:t>
      </w:r>
    </w:p>
    <w:p w14:paraId="201ED9F1" w14:textId="77777777" w:rsidR="00A068F8" w:rsidRDefault="00A068F8" w:rsidP="001F06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229BB0EE" w14:textId="77777777" w:rsidR="00A068F8"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18980C86" w14:textId="77777777" w:rsidR="00A068F8" w:rsidRDefault="007F7208" w:rsidP="004F5DA1">
      <w:pPr>
        <w:tabs>
          <w:tab w:val="left" w:pos="-1080"/>
          <w:tab w:val="left" w:pos="1080"/>
        </w:tabs>
        <w:ind w:left="1080" w:hanging="540"/>
      </w:pPr>
      <w:r w:rsidRPr="00002A48">
        <w:rPr>
          <w:lang w:val="vi-VN" w:bidi="vi-VN"/>
        </w:rPr>
        <w:t>C.</w:t>
      </w:r>
      <w:r w:rsidRPr="00002A48">
        <w:rPr>
          <w:lang w:val="vi-VN" w:bidi="vi-VN"/>
        </w:rPr>
        <w:tab/>
        <w:t>Bảo hiểm Trách nhiệm</w:t>
      </w:r>
    </w:p>
    <w:p w14:paraId="596CF2BE" w14:textId="77777777" w:rsidR="00A068F8"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vi-VN" w:bidi="vi-VN"/>
        </w:rPr>
        <w:t>5.</w:t>
      </w:r>
      <w:r>
        <w:rPr>
          <w:lang w:val="vi-VN" w:bidi="vi-VN"/>
        </w:rPr>
        <w:tab/>
        <w:t>Khái niệm chung về cam kết bảo lãnh và bảo lãnh chung Có khả năng phân biệt giữa:</w:t>
      </w:r>
    </w:p>
    <w:p w14:paraId="515C7BC1" w14:textId="77777777" w:rsidR="00A068F8" w:rsidRDefault="001F060C"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ba bên tham gia bảo hiểm bảo lãnh</w:t>
      </w:r>
    </w:p>
    <w:p w14:paraId="1B691668" w14:textId="77777777" w:rsidR="00A068F8" w:rsidRDefault="001F060C"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b.</w:t>
      </w:r>
      <w:r w:rsidRPr="00002A48">
        <w:rPr>
          <w:lang w:val="vi-VN" w:bidi="vi-VN"/>
        </w:rPr>
        <w:tab/>
        <w:t>hợp đồng bảo lãnh và hợp đồng bảo hiểm liên quan đến việc chi trả tổn thất</w:t>
      </w:r>
    </w:p>
    <w:p w14:paraId="3068AD4F" w14:textId="77777777" w:rsidR="00A068F8" w:rsidRDefault="001F060C" w:rsidP="004F5DA1">
      <w:pPr>
        <w:pStyle w:val="BodyTextIndent"/>
        <w:widowControl/>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jc w:val="left"/>
        <w:rPr>
          <w:color w:val="000000"/>
        </w:rPr>
      </w:pPr>
      <w:r w:rsidRPr="00002A48">
        <w:rPr>
          <w:lang w:val="vi-VN" w:bidi="vi-VN"/>
        </w:rPr>
        <w:t>c.</w:t>
      </w:r>
      <w:r w:rsidRPr="00002A48">
        <w:rPr>
          <w:lang w:val="vi-VN" w:bidi="vi-VN"/>
        </w:rPr>
        <w:tab/>
        <w:t>hợp đồng, bảo lãnh tài chính và bảo lãnh làm việc trung thực</w:t>
      </w:r>
    </w:p>
    <w:p w14:paraId="3ACD704A" w14:textId="77777777" w:rsidR="00A068F8" w:rsidRDefault="00A068F8"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p>
    <w:p w14:paraId="65050712" w14:textId="77777777" w:rsidR="00A068F8"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00FC9B04" w14:textId="77777777" w:rsidR="00A068F8" w:rsidRDefault="007F7208" w:rsidP="004F5DA1">
      <w:pPr>
        <w:tabs>
          <w:tab w:val="left" w:pos="-1080"/>
          <w:tab w:val="left" w:pos="1080"/>
        </w:tabs>
        <w:ind w:left="1080" w:hanging="540"/>
      </w:pPr>
      <w:r w:rsidRPr="00002A48">
        <w:rPr>
          <w:lang w:val="vi-VN" w:bidi="vi-VN"/>
        </w:rPr>
        <w:t>C.</w:t>
      </w:r>
      <w:r w:rsidRPr="00002A48">
        <w:rPr>
          <w:lang w:val="vi-VN" w:bidi="vi-VN"/>
        </w:rPr>
        <w:tab/>
        <w:t>Bảo hiểm Trách nhiệm</w:t>
      </w:r>
    </w:p>
    <w:p w14:paraId="5006A2AC" w14:textId="77777777" w:rsidR="00A068F8"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vi-VN" w:bidi="vi-VN"/>
        </w:rPr>
        <w:t>6.</w:t>
      </w:r>
      <w:r>
        <w:rPr>
          <w:lang w:val="vi-VN" w:bidi="vi-VN"/>
        </w:rPr>
        <w:tab/>
        <w:t>Bảo hiểm bao trùm và trách nhiệm vượt mức. Có thể nhận biết:</w:t>
      </w:r>
    </w:p>
    <w:p w14:paraId="4BC4DE6E" w14:textId="77777777" w:rsidR="00A068F8" w:rsidRDefault="00FD0E75" w:rsidP="00CE23E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chức năng chính và sự khác biệt của các hợp đồng này</w:t>
      </w:r>
    </w:p>
    <w:p w14:paraId="45BEC698" w14:textId="77777777" w:rsidR="00A068F8"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rPr>
      </w:pPr>
      <w:r w:rsidRPr="00002A48">
        <w:rPr>
          <w:lang w:val="vi-VN" w:bidi="vi-VN"/>
        </w:rPr>
        <w:t>b.</w:t>
      </w:r>
      <w:r w:rsidRPr="00002A48">
        <w:rPr>
          <w:lang w:val="vi-VN" w:bidi="vi-VN"/>
        </w:rPr>
        <w:tab/>
        <w:t>hầu hết các hãng bảo hiểm đều đã phát triển hình thức bảo hiểm đặc biệt này của riêng mình</w:t>
      </w:r>
    </w:p>
    <w:p w14:paraId="16C9B985" w14:textId="77777777" w:rsidR="00A068F8"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rPr>
      </w:pPr>
      <w:r w:rsidRPr="00002A48">
        <w:rPr>
          <w:lang w:val="vi-VN" w:bidi="vi-VN"/>
        </w:rPr>
        <w:t>c.</w:t>
      </w:r>
      <w:r w:rsidRPr="00002A48">
        <w:rPr>
          <w:lang w:val="vi-VN" w:bidi="vi-VN"/>
        </w:rPr>
        <w:tab/>
        <w:t>các hợp đồng cơ bản thường được yêu cầu</w:t>
      </w:r>
    </w:p>
    <w:p w14:paraId="27EB6F86" w14:textId="77777777" w:rsidR="00A068F8" w:rsidRDefault="00E17AA6" w:rsidP="00CE23EB">
      <w:pPr>
        <w:widowControl/>
        <w:tabs>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1080"/>
        <w:rPr>
          <w:color w:val="000000"/>
        </w:rPr>
      </w:pPr>
      <w:r w:rsidRPr="00002A48">
        <w:rPr>
          <w:lang w:val="vi-VN" w:bidi="vi-VN"/>
        </w:rPr>
        <w:lastRenderedPageBreak/>
        <w:t>d.</w:t>
      </w:r>
      <w:r w:rsidRPr="00002A48">
        <w:rPr>
          <w:lang w:val="vi-VN" w:bidi="vi-VN"/>
        </w:rPr>
        <w:tab/>
        <w:t>khoản giữ lại tự bảo hiểm là gì và nó được áp dụng như thế nào đối với tổn thất</w:t>
      </w:r>
    </w:p>
    <w:p w14:paraId="0E221F34" w14:textId="77777777" w:rsidR="00A068F8" w:rsidRDefault="00A068F8" w:rsidP="004F5DA1">
      <w:pPr>
        <w:widowControl/>
        <w:tabs>
          <w:tab w:val="left" w:pos="720"/>
          <w:tab w:val="left" w:pos="144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rPr>
          <w:color w:val="000000"/>
        </w:rPr>
      </w:pPr>
    </w:p>
    <w:p w14:paraId="6A5ABD60" w14:textId="77777777" w:rsidR="00A068F8" w:rsidRDefault="00B3368C" w:rsidP="004F5DA1">
      <w:pPr>
        <w:widowControl/>
        <w:tabs>
          <w:tab w:val="left"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02070049" w14:textId="77777777" w:rsidR="00A068F8" w:rsidRDefault="007F7208" w:rsidP="004F5DA1">
      <w:pPr>
        <w:tabs>
          <w:tab w:val="left" w:pos="-1080"/>
          <w:tab w:val="left" w:pos="1080"/>
        </w:tabs>
        <w:ind w:left="1080" w:hanging="540"/>
      </w:pPr>
      <w:r w:rsidRPr="00002A48">
        <w:rPr>
          <w:lang w:val="vi-VN" w:bidi="vi-VN"/>
        </w:rPr>
        <w:t>C.</w:t>
      </w:r>
      <w:r w:rsidRPr="00002A48">
        <w:rPr>
          <w:lang w:val="vi-VN" w:bidi="vi-VN"/>
        </w:rPr>
        <w:tab/>
        <w:t>Bảo hiểm Trách nhiệm</w:t>
      </w:r>
    </w:p>
    <w:p w14:paraId="3560B77F" w14:textId="77777777" w:rsidR="00A068F8" w:rsidRDefault="00873B45" w:rsidP="004F5DA1">
      <w:pPr>
        <w:widowControl/>
        <w:tabs>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Pr>
          <w:lang w:val="vi-VN" w:bidi="vi-VN"/>
        </w:rPr>
        <w:t>7.</w:t>
      </w:r>
      <w:r>
        <w:rPr>
          <w:lang w:val="vi-VN" w:bidi="vi-VN"/>
        </w:rPr>
        <w:tab/>
        <w:t>Bảo hiểm bồi thường cho người lao động. Có thể nhận biết:</w:t>
      </w:r>
    </w:p>
    <w:p w14:paraId="085A89F7" w14:textId="77777777" w:rsidR="00A068F8" w:rsidRDefault="00CC0FDE"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a.</w:t>
      </w:r>
      <w:r w:rsidRPr="00002A48">
        <w:rPr>
          <w:lang w:val="vi-VN" w:bidi="vi-VN"/>
        </w:rPr>
        <w:tab/>
        <w:t>sự ảnh hưởng đến mối quan hệ pháp lý giữa người sử dụng lao động, nhân viên và nhà thầu độc lập theo dự định của luật bồi thường cho người lao động và biết:</w:t>
      </w:r>
    </w:p>
    <w:p w14:paraId="79805AD2" w14:textId="77777777" w:rsidR="00A068F8"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vi-VN" w:bidi="vi-VN"/>
        </w:rPr>
        <w:t>i.</w:t>
      </w:r>
      <w:r>
        <w:rPr>
          <w:lang w:val="vi-VN" w:bidi="vi-VN"/>
        </w:rPr>
        <w:tab/>
        <w:t>tại sao những người lao động bị phân loại sai có thể không được bảo vệ theo hợp đồng bồi thường cho người lao động</w:t>
      </w:r>
    </w:p>
    <w:p w14:paraId="61923E0E" w14:textId="77777777" w:rsidR="00A068F8"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vi-VN" w:bidi="vi-VN"/>
        </w:rPr>
        <w:t>ii.</w:t>
      </w:r>
      <w:r>
        <w:rPr>
          <w:lang w:val="vi-VN" w:bidi="vi-VN"/>
        </w:rPr>
        <w:tab/>
        <w:t>trách nhiệm của người sử dụng lao động khi một công nhân bị phân loại sai bị thương tích trong công việc và không được bảo hiểm theo hợp đồng bồi thường cho người lao động</w:t>
      </w:r>
    </w:p>
    <w:p w14:paraId="7EA13C91" w14:textId="77777777" w:rsidR="00A068F8" w:rsidRDefault="00705D18" w:rsidP="00BF1D0B">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color w:val="000000"/>
        </w:rPr>
      </w:pPr>
      <w:r>
        <w:rPr>
          <w:lang w:val="vi-VN" w:bidi="vi-VN"/>
        </w:rPr>
        <w:t>iii.</w:t>
      </w:r>
      <w:r>
        <w:rPr>
          <w:lang w:val="vi-VN" w:bidi="vi-VN"/>
        </w:rPr>
        <w:tab/>
        <w:t>bài kiểm tra “ABC” xác định các nhà thầu độc lập (Dự luật Quốc hội 5, Gonzalez, Chương 296, Quy chế 2019)</w:t>
      </w:r>
    </w:p>
    <w:p w14:paraId="56946B59" w14:textId="77777777" w:rsidR="00A068F8" w:rsidRDefault="00CC0FDE"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b.</w:t>
      </w:r>
      <w:r w:rsidRPr="00002A48">
        <w:rPr>
          <w:lang w:val="vi-VN" w:bidi="vi-VN"/>
        </w:rPr>
        <w:tab/>
        <w:t>các tình huống trong đó hạng mục bảo hiểm bồi thường cho người lao động của người lao động bị bắt buộc và các phương pháp được dùng để cung cấp bảo hiểm</w:t>
      </w:r>
    </w:p>
    <w:p w14:paraId="38048AC1" w14:textId="77777777" w:rsidR="00A068F8" w:rsidRDefault="006D5382"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c.</w:t>
      </w:r>
      <w:r w:rsidRPr="00002A48">
        <w:rPr>
          <w:lang w:val="vi-VN" w:bidi="vi-VN"/>
        </w:rPr>
        <w:tab/>
        <w:t>biện pháp khắc phục độc quyền</w:t>
      </w:r>
    </w:p>
    <w:p w14:paraId="7650C15B" w14:textId="77777777" w:rsidR="00A068F8" w:rsidRDefault="006D5382"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strike/>
          <w:color w:val="000000"/>
        </w:rPr>
      </w:pPr>
      <w:r w:rsidRPr="00002A48">
        <w:rPr>
          <w:lang w:val="vi-VN" w:bidi="vi-VN"/>
        </w:rPr>
        <w:t>d.</w:t>
      </w:r>
      <w:r w:rsidRPr="00002A48">
        <w:rPr>
          <w:lang w:val="vi-VN" w:bidi="vi-VN"/>
        </w:rPr>
        <w:tab/>
        <w:t>Quỹ Bảo hiểm Bồi thường Tiểu bang California (California State Compensation Insurance Fund, SCIF) và Bộ luật Bảo hiểm California Mục 11770, và tiếp theo.</w:t>
      </w:r>
    </w:p>
    <w:p w14:paraId="68C6D416" w14:textId="77777777" w:rsidR="00A068F8" w:rsidRDefault="001A0273" w:rsidP="004F5DA1">
      <w:pPr>
        <w:tabs>
          <w:tab w:val="left" w:pos="-1080"/>
          <w:tab w:val="left" w:pos="2700"/>
        </w:tabs>
        <w:ind w:left="2700" w:hanging="540"/>
        <w:rPr>
          <w:lang w:val="vi-VN" w:bidi="vi-VN"/>
        </w:rPr>
      </w:pPr>
      <w:r w:rsidRPr="00002A48">
        <w:rPr>
          <w:lang w:val="vi-VN" w:bidi="vi-VN"/>
        </w:rPr>
        <w:t>i.</w:t>
      </w:r>
      <w:r w:rsidRPr="00002A48">
        <w:rPr>
          <w:lang w:val="vi-VN" w:bidi="vi-VN"/>
        </w:rPr>
        <w:tab/>
        <w:t>biết ai có thể tiếp cận bảo hiểm qua SCIF, Bộ luật Bảo hiểm California, mục 11784</w:t>
      </w:r>
    </w:p>
    <w:p w14:paraId="1173332E" w14:textId="77777777" w:rsidR="00A068F8" w:rsidRDefault="001A0273" w:rsidP="004F5DA1">
      <w:pPr>
        <w:tabs>
          <w:tab w:val="left" w:pos="-1080"/>
          <w:tab w:val="left" w:pos="2700"/>
        </w:tabs>
        <w:ind w:left="2700" w:hanging="540"/>
        <w:rPr>
          <w:u w:val="single"/>
        </w:rPr>
      </w:pPr>
      <w:r w:rsidRPr="00002A48">
        <w:rPr>
          <w:lang w:val="vi-VN" w:bidi="vi-VN"/>
        </w:rPr>
        <w:t>ii.</w:t>
      </w:r>
      <w:r w:rsidRPr="00002A48">
        <w:rPr>
          <w:lang w:val="vi-VN" w:bidi="vi-VN"/>
        </w:rPr>
        <w:tab/>
        <w:t>biết lý do tại sao người bán bảo hiểm có thể nộp yêu cầu bảo hiểm lên SCIF</w:t>
      </w:r>
    </w:p>
    <w:p w14:paraId="2A827C14" w14:textId="77777777" w:rsidR="00A068F8" w:rsidRDefault="006D5382" w:rsidP="004F5DA1">
      <w:pPr>
        <w:tabs>
          <w:tab w:val="left" w:pos="-1080"/>
          <w:tab w:val="left" w:pos="2160"/>
        </w:tabs>
        <w:ind w:left="2160" w:hanging="540"/>
        <w:rPr>
          <w:color w:val="000000"/>
        </w:rPr>
      </w:pPr>
      <w:r w:rsidRPr="00002A48">
        <w:rPr>
          <w:lang w:val="vi-VN" w:bidi="vi-VN"/>
        </w:rPr>
        <w:t>e.</w:t>
      </w:r>
      <w:r w:rsidRPr="00002A48">
        <w:rPr>
          <w:lang w:val="vi-VN" w:bidi="vi-VN"/>
        </w:rPr>
        <w:tab/>
        <w:t>các loại quyền lợi khác nhau được cung cấp:</w:t>
      </w:r>
    </w:p>
    <w:p w14:paraId="04782971" w14:textId="77777777" w:rsidR="00A068F8" w:rsidRDefault="001A0273" w:rsidP="004F5DA1">
      <w:pPr>
        <w:tabs>
          <w:tab w:val="left" w:pos="-1080"/>
          <w:tab w:val="left" w:pos="2700"/>
        </w:tabs>
        <w:ind w:left="2700" w:hanging="540"/>
        <w:rPr>
          <w:lang w:val="vi-VN" w:bidi="vi-VN"/>
        </w:rPr>
      </w:pPr>
      <w:r w:rsidRPr="00002A48">
        <w:rPr>
          <w:lang w:val="vi-VN" w:bidi="vi-VN"/>
        </w:rPr>
        <w:t>i.</w:t>
      </w:r>
      <w:r w:rsidRPr="00002A48">
        <w:rPr>
          <w:lang w:val="vi-VN" w:bidi="vi-VN"/>
        </w:rPr>
        <w:tab/>
        <w:t>y tế</w:t>
      </w:r>
    </w:p>
    <w:p w14:paraId="2968E4E8" w14:textId="77777777" w:rsidR="00A068F8" w:rsidRDefault="002C79BC" w:rsidP="00BF1D0B">
      <w:pPr>
        <w:tabs>
          <w:tab w:val="left" w:pos="-1080"/>
          <w:tab w:val="left" w:pos="2700"/>
        </w:tabs>
        <w:ind w:left="3330" w:hanging="630"/>
      </w:pPr>
      <w:r>
        <w:rPr>
          <w:lang w:val="vi-VN" w:bidi="vi-VN"/>
        </w:rPr>
        <w:t>1)</w:t>
      </w:r>
      <w:r>
        <w:rPr>
          <w:lang w:val="vi-VN" w:bidi="vi-VN"/>
        </w:rPr>
        <w:tab/>
        <w:t>Biết rằng chi phí y tế được bảo hiểm không có giới hạn về thời gian hoặc số tiền</w:t>
      </w:r>
    </w:p>
    <w:p w14:paraId="1C30648F" w14:textId="77777777" w:rsidR="00A068F8" w:rsidRDefault="002C79BC" w:rsidP="00BF1D0B">
      <w:pPr>
        <w:tabs>
          <w:tab w:val="left" w:pos="-1080"/>
          <w:tab w:val="left" w:pos="2700"/>
        </w:tabs>
        <w:ind w:left="3330" w:hanging="630"/>
      </w:pPr>
      <w:r>
        <w:rPr>
          <w:lang w:val="vi-VN" w:bidi="vi-VN"/>
        </w:rPr>
        <w:t>2)</w:t>
      </w:r>
      <w:r>
        <w:rPr>
          <w:lang w:val="vi-VN" w:bidi="vi-VN"/>
        </w:rPr>
        <w:tab/>
        <w:t>Biết các giới hạn đối với các dịch vụ chăm sóc chỉnh hình và vật lý trị liệu</w:t>
      </w:r>
    </w:p>
    <w:p w14:paraId="7F35E886" w14:textId="77777777" w:rsidR="00A068F8" w:rsidRDefault="001A0273" w:rsidP="004F5DA1">
      <w:pPr>
        <w:tabs>
          <w:tab w:val="left" w:pos="-1080"/>
          <w:tab w:val="left" w:pos="2700"/>
        </w:tabs>
        <w:ind w:left="2700" w:hanging="540"/>
      </w:pPr>
      <w:r w:rsidRPr="00002A48">
        <w:rPr>
          <w:lang w:val="vi-VN" w:bidi="vi-VN"/>
        </w:rPr>
        <w:t>ii.</w:t>
      </w:r>
      <w:r w:rsidRPr="00002A48">
        <w:rPr>
          <w:lang w:val="vi-VN" w:bidi="vi-VN"/>
        </w:rPr>
        <w:tab/>
        <w:t>trợ cấp thu nhập do thương tật</w:t>
      </w:r>
    </w:p>
    <w:p w14:paraId="25F10E66" w14:textId="77777777" w:rsidR="00A068F8" w:rsidRDefault="001B2F6E" w:rsidP="004D5D61">
      <w:pPr>
        <w:tabs>
          <w:tab w:val="left" w:pos="-1080"/>
        </w:tabs>
        <w:ind w:left="3330" w:hanging="630"/>
      </w:pPr>
      <w:r>
        <w:rPr>
          <w:lang w:val="vi-VN" w:bidi="vi-VN"/>
        </w:rPr>
        <w:t>1)</w:t>
      </w:r>
      <w:r>
        <w:rPr>
          <w:lang w:val="vi-VN" w:bidi="vi-VN"/>
        </w:rPr>
        <w:tab/>
        <w:t>Biết thời gian chờ và giới hạn quyền lợi hàng tuần</w:t>
      </w:r>
    </w:p>
    <w:p w14:paraId="550A9AFE" w14:textId="77777777" w:rsidR="00A068F8" w:rsidRDefault="001A0273" w:rsidP="005C21F6">
      <w:pPr>
        <w:tabs>
          <w:tab w:val="left" w:pos="-1080"/>
          <w:tab w:val="left" w:pos="2700"/>
        </w:tabs>
        <w:ind w:left="2700" w:hanging="540"/>
        <w:rPr>
          <w:lang w:val="vi-VN" w:bidi="vi-VN"/>
        </w:rPr>
      </w:pPr>
      <w:r w:rsidRPr="00002A48">
        <w:rPr>
          <w:lang w:val="vi-VN" w:bidi="vi-VN"/>
        </w:rPr>
        <w:t>iii.</w:t>
      </w:r>
      <w:r w:rsidRPr="00002A48">
        <w:rPr>
          <w:lang w:val="vi-VN" w:bidi="vi-VN"/>
        </w:rPr>
        <w:tab/>
        <w:t>phục hồi chức năng (ví dụ, đào tạo lại nghề)</w:t>
      </w:r>
    </w:p>
    <w:p w14:paraId="0ADDEFE0" w14:textId="77777777" w:rsidR="00A068F8" w:rsidRDefault="001A0273" w:rsidP="004F5DA1">
      <w:pPr>
        <w:tabs>
          <w:tab w:val="left" w:pos="-1080"/>
          <w:tab w:val="left" w:pos="2700"/>
        </w:tabs>
        <w:ind w:left="2700" w:hanging="540"/>
      </w:pPr>
      <w:r w:rsidRPr="00002A48">
        <w:rPr>
          <w:lang w:val="vi-VN" w:bidi="vi-VN"/>
        </w:rPr>
        <w:t>iv.</w:t>
      </w:r>
      <w:r w:rsidRPr="00002A48">
        <w:rPr>
          <w:lang w:val="vi-VN" w:bidi="vi-VN"/>
        </w:rPr>
        <w:tab/>
        <w:t>quyền lợi cho người còn sống, bao gồm cả tiền tử</w:t>
      </w:r>
    </w:p>
    <w:p w14:paraId="0A328A1B" w14:textId="77777777" w:rsidR="00A068F8"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f.</w:t>
      </w:r>
      <w:r w:rsidRPr="00002A48">
        <w:rPr>
          <w:lang w:val="vi-VN" w:bidi="vi-VN"/>
        </w:rPr>
        <w:tab/>
        <w:t>ví dụ về gian lận bảo hiểm bồi thường tai nạn lao động</w:t>
      </w:r>
    </w:p>
    <w:p w14:paraId="34E0B624" w14:textId="77777777" w:rsidR="00A068F8" w:rsidRDefault="001A0273" w:rsidP="004F5DA1">
      <w:pPr>
        <w:widowControl/>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pPr>
      <w:r w:rsidRPr="00002A48">
        <w:rPr>
          <w:lang w:val="vi-VN" w:bidi="vi-VN"/>
        </w:rPr>
        <w:t>i.</w:t>
      </w:r>
      <w:r w:rsidRPr="00002A48">
        <w:rPr>
          <w:lang w:val="vi-VN" w:bidi="vi-VN"/>
        </w:rPr>
        <w:tab/>
        <w:t>biết các hình phạt có thể được áp dụng đối với nhân viên có hành vi gian lận bảo hiểm bồi thường tai nạn lao động</w:t>
      </w:r>
    </w:p>
    <w:p w14:paraId="57C39838" w14:textId="77777777" w:rsidR="00A068F8" w:rsidRDefault="001A0273" w:rsidP="004F5DA1">
      <w:pPr>
        <w:tabs>
          <w:tab w:val="left" w:pos="-1080"/>
          <w:tab w:val="left" w:pos="2700"/>
        </w:tabs>
        <w:ind w:left="2700" w:hanging="540"/>
        <w:rPr>
          <w:color w:val="000000"/>
        </w:rPr>
      </w:pPr>
      <w:r w:rsidRPr="00002A48">
        <w:rPr>
          <w:lang w:val="vi-VN" w:bidi="vi-VN"/>
        </w:rPr>
        <w:t>ii.</w:t>
      </w:r>
      <w:r w:rsidRPr="00002A48">
        <w:rPr>
          <w:lang w:val="vi-VN" w:bidi="vi-VN"/>
        </w:rPr>
        <w:tab/>
        <w:t xml:space="preserve">biết người sử dụng lao động có thể thực hiện hành vi gian lận bảo hiểm bồi thường tai nạn lao động như thế nào và các hình phạt có thể </w:t>
      </w:r>
      <w:r w:rsidRPr="00002A48">
        <w:rPr>
          <w:lang w:val="vi-VN" w:bidi="vi-VN"/>
        </w:rPr>
        <w:lastRenderedPageBreak/>
        <w:t>được áp dụng</w:t>
      </w:r>
    </w:p>
    <w:p w14:paraId="51FA6D09" w14:textId="77777777" w:rsidR="00A068F8"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vi-VN" w:bidi="vi-VN"/>
        </w:rPr>
      </w:pPr>
      <w:r w:rsidRPr="00002A48">
        <w:rPr>
          <w:lang w:val="vi-VN" w:bidi="vi-VN"/>
        </w:rPr>
        <w:t>g.</w:t>
      </w:r>
      <w:r w:rsidRPr="00002A48">
        <w:rPr>
          <w:lang w:val="vi-VN" w:bidi="vi-VN"/>
        </w:rPr>
        <w:tab/>
        <w:t>bảo hiểm trách nhiệm pháp lý của người sử dụng lao động là gì và tại sao nó lại cần thiết bên cạnh bồi thường cho người lao động, Bộ luật Bảo hiểm California mục 11750.1(f)</w:t>
      </w:r>
    </w:p>
    <w:p w14:paraId="21597803" w14:textId="77777777" w:rsidR="00A068F8" w:rsidRDefault="000070C6" w:rsidP="004F5DA1">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lang w:val="vi-VN" w:bidi="vi-VN"/>
        </w:rPr>
      </w:pPr>
      <w:r w:rsidRPr="00002A48">
        <w:rPr>
          <w:lang w:val="vi-VN" w:bidi="vi-VN"/>
        </w:rPr>
        <w:t>h.</w:t>
      </w:r>
      <w:r w:rsidRPr="00002A48">
        <w:rPr>
          <w:lang w:val="vi-VN" w:bidi="vi-VN"/>
        </w:rPr>
        <w:tab/>
        <w:t>định nghĩa và sự áp dụng mục bảo hiểm của các tiểu bang khác trong hợp đồng, Bộ luật Bảo hiểm California, mục 11780.5</w:t>
      </w:r>
    </w:p>
    <w:p w14:paraId="2C94969A" w14:textId="77777777" w:rsidR="00A068F8" w:rsidRDefault="000070C6" w:rsidP="00177B79">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color w:val="000000"/>
        </w:rPr>
      </w:pPr>
      <w:r w:rsidRPr="00002A48">
        <w:rPr>
          <w:lang w:val="vi-VN" w:bidi="vi-VN"/>
        </w:rPr>
        <w:t>i.</w:t>
      </w:r>
      <w:r w:rsidRPr="00002A48">
        <w:rPr>
          <w:lang w:val="vi-VN" w:bidi="vi-VN"/>
        </w:rPr>
        <w:tab/>
        <w:t>điều khoản bổ sung bồi thường tự nguyện</w:t>
      </w:r>
      <w:r w:rsidRPr="00002A48">
        <w:rPr>
          <w:lang w:val="vi-VN" w:bidi="vi-VN"/>
        </w:rPr>
        <w:tab/>
      </w:r>
    </w:p>
    <w:p w14:paraId="661F087F" w14:textId="77777777" w:rsidR="00A068F8" w:rsidRDefault="00CC0FDE" w:rsidP="004F5DA1">
      <w:pPr>
        <w:tabs>
          <w:tab w:val="left" w:pos="-1080"/>
          <w:tab w:val="left" w:pos="2160"/>
        </w:tabs>
        <w:ind w:left="2160" w:hanging="540"/>
      </w:pPr>
      <w:r w:rsidRPr="00002A48">
        <w:rPr>
          <w:lang w:val="vi-VN" w:bidi="vi-VN"/>
        </w:rPr>
        <w:t>j.</w:t>
      </w:r>
      <w:r w:rsidRPr="00002A48">
        <w:rPr>
          <w:lang w:val="vi-VN" w:bidi="vi-VN"/>
        </w:rPr>
        <w:tab/>
        <w:t>hệ thống định phí bồi thường cho người lao động California và mục đích của hệ thống sửa đổi lịch sử</w:t>
      </w:r>
    </w:p>
    <w:p w14:paraId="41020707" w14:textId="77777777" w:rsidR="00A068F8" w:rsidRDefault="00F30D6C" w:rsidP="004F5DA1">
      <w:pPr>
        <w:tabs>
          <w:tab w:val="left" w:pos="-1080"/>
          <w:tab w:val="left" w:pos="2160"/>
        </w:tabs>
        <w:ind w:left="2160" w:hanging="540"/>
      </w:pPr>
      <w:r w:rsidRPr="00002A48">
        <w:rPr>
          <w:lang w:val="vi-VN" w:bidi="vi-VN"/>
        </w:rPr>
        <w:t>k.</w:t>
      </w:r>
      <w:r w:rsidRPr="00002A48">
        <w:rPr>
          <w:lang w:val="vi-VN" w:bidi="vi-VN"/>
        </w:rPr>
        <w:tab/>
        <w:t>hợp đồng bồi thường cho người lao động không bảo hiểm cho các nhân viên phải tuân theo luật bồi thường của người lao động liên bang hoặc luật trách nhiệm pháp lý của người sử dụng lao động</w:t>
      </w:r>
    </w:p>
    <w:p w14:paraId="3FDB279F" w14:textId="77777777" w:rsidR="00A068F8" w:rsidRDefault="00D53A98" w:rsidP="004F5DA1">
      <w:pPr>
        <w:tabs>
          <w:tab w:val="left" w:pos="-1080"/>
          <w:tab w:val="left" w:pos="2160"/>
        </w:tabs>
        <w:ind w:left="2160" w:hanging="540"/>
      </w:pPr>
      <w:r w:rsidRPr="00002A48">
        <w:rPr>
          <w:lang w:val="vi-VN" w:bidi="vi-VN"/>
        </w:rPr>
        <w:t>l.</w:t>
      </w:r>
      <w:r w:rsidRPr="00002A48">
        <w:rPr>
          <w:lang w:val="vi-VN" w:bidi="vi-VN"/>
        </w:rPr>
        <w:tab/>
        <w:t>chương trình bồi thường cho người lao động liên bang</w:t>
      </w:r>
    </w:p>
    <w:p w14:paraId="71409AC5" w14:textId="77777777" w:rsidR="00A068F8" w:rsidRDefault="00D53A98" w:rsidP="00BF1D0B">
      <w:pPr>
        <w:tabs>
          <w:tab w:val="left" w:pos="-1080"/>
          <w:tab w:val="left" w:pos="2160"/>
          <w:tab w:val="left" w:pos="2700"/>
        </w:tabs>
        <w:ind w:left="2160"/>
      </w:pPr>
      <w:r w:rsidRPr="00002A48">
        <w:rPr>
          <w:lang w:val="vi-VN" w:bidi="vi-VN"/>
        </w:rPr>
        <w:t>i.</w:t>
      </w:r>
      <w:r w:rsidRPr="00002A48">
        <w:rPr>
          <w:lang w:val="vi-VN" w:bidi="vi-VN"/>
        </w:rPr>
        <w:tab/>
        <w:t>Đạo luật Căn cứ Phòng vệ</w:t>
      </w:r>
    </w:p>
    <w:p w14:paraId="4A9DAB25" w14:textId="77777777" w:rsidR="00A068F8" w:rsidRDefault="00D53A98" w:rsidP="00BF1D0B">
      <w:pPr>
        <w:tabs>
          <w:tab w:val="left" w:pos="-1080"/>
          <w:tab w:val="left" w:pos="2160"/>
          <w:tab w:val="left" w:pos="2700"/>
        </w:tabs>
        <w:ind w:left="2160"/>
      </w:pPr>
      <w:r w:rsidRPr="00002A48">
        <w:rPr>
          <w:lang w:val="vi-VN" w:bidi="vi-VN"/>
        </w:rPr>
        <w:t>ii.</w:t>
      </w:r>
      <w:r w:rsidRPr="00002A48">
        <w:rPr>
          <w:lang w:val="vi-VN" w:bidi="vi-VN"/>
        </w:rPr>
        <w:tab/>
        <w:t>Đạo luật Bồi thường cho Công nhân Cảng và Bờ biển</w:t>
      </w:r>
    </w:p>
    <w:p w14:paraId="3CA0BD68" w14:textId="77777777" w:rsidR="00A068F8" w:rsidRDefault="00D53A98" w:rsidP="00BF1D0B">
      <w:pPr>
        <w:tabs>
          <w:tab w:val="left" w:pos="-1080"/>
          <w:tab w:val="left" w:pos="2160"/>
          <w:tab w:val="left" w:pos="2700"/>
        </w:tabs>
        <w:ind w:left="2160"/>
      </w:pPr>
      <w:r w:rsidRPr="00002A48">
        <w:rPr>
          <w:lang w:val="vi-VN" w:bidi="vi-VN"/>
        </w:rPr>
        <w:t>iii.</w:t>
      </w:r>
      <w:r w:rsidRPr="00002A48">
        <w:rPr>
          <w:lang w:val="vi-VN" w:bidi="vi-VN"/>
        </w:rPr>
        <w:tab/>
        <w:t>Đạo luật Jones</w:t>
      </w:r>
    </w:p>
    <w:p w14:paraId="7D8F22E2" w14:textId="77777777" w:rsidR="00A068F8" w:rsidRDefault="00A068F8" w:rsidP="004F5DA1">
      <w:pPr>
        <w:tabs>
          <w:tab w:val="left" w:pos="-1080"/>
          <w:tab w:val="left" w:pos="2700"/>
        </w:tabs>
        <w:ind w:left="2700" w:hanging="540"/>
      </w:pPr>
    </w:p>
    <w:p w14:paraId="0DABEFD0" w14:textId="77777777" w:rsidR="00A068F8" w:rsidRDefault="00FD0E75" w:rsidP="004F5DA1">
      <w:pPr>
        <w:widowControl/>
        <w:tabs>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color w:val="000000"/>
        </w:rPr>
      </w:pPr>
      <w:r w:rsidRPr="00002A48">
        <w:rPr>
          <w:lang w:val="vi-VN" w:bidi="vi-VN"/>
        </w:rPr>
        <w:t>I.</w:t>
      </w:r>
      <w:r w:rsidRPr="00002A48">
        <w:rPr>
          <w:lang w:val="vi-VN" w:bidi="vi-VN"/>
        </w:rPr>
        <w:tab/>
        <w:t>Hạng mục Bảo hiểm Thương mại</w:t>
      </w:r>
    </w:p>
    <w:p w14:paraId="7ACBECD1" w14:textId="77777777" w:rsidR="00A068F8" w:rsidRDefault="007F7208" w:rsidP="004F5DA1">
      <w:pPr>
        <w:widowControl/>
        <w:tabs>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color w:val="000000"/>
        </w:rPr>
      </w:pPr>
      <w:r w:rsidRPr="00002A48">
        <w:rPr>
          <w:lang w:val="vi-VN" w:bidi="vi-VN"/>
        </w:rPr>
        <w:t>D.</w:t>
      </w:r>
      <w:r w:rsidRPr="00002A48">
        <w:rPr>
          <w:lang w:val="vi-VN" w:bidi="vi-VN"/>
        </w:rPr>
        <w:tab/>
        <w:t>Hợp đồng bảo hiểm Chủ doanh nghiệp (BOP)</w:t>
      </w:r>
    </w:p>
    <w:p w14:paraId="19709C95" w14:textId="77777777" w:rsidR="00A068F8" w:rsidRDefault="001875CA" w:rsidP="00944019">
      <w:pPr>
        <w:widowControl/>
        <w:tabs>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color w:val="000000"/>
        </w:rPr>
      </w:pPr>
      <w:r w:rsidRPr="00002A48">
        <w:rPr>
          <w:lang w:val="vi-VN" w:bidi="vi-VN"/>
        </w:rPr>
        <w:t>1.</w:t>
      </w:r>
      <w:r w:rsidRPr="00002A48">
        <w:rPr>
          <w:lang w:val="vi-VN" w:bidi="vi-VN"/>
        </w:rPr>
        <w:tab/>
        <w:t>Khái niệm chung</w:t>
      </w:r>
    </w:p>
    <w:p w14:paraId="2D91AF8C" w14:textId="77777777" w:rsidR="00A068F8" w:rsidRDefault="00D22F06" w:rsidP="00D22F06">
      <w:pPr>
        <w:tabs>
          <w:tab w:val="left" w:pos="-1080"/>
        </w:tabs>
        <w:ind w:left="1620"/>
      </w:pPr>
      <w:r w:rsidRPr="00D22F06">
        <w:rPr>
          <w:lang w:val="vi-VN" w:bidi="vi-VN"/>
        </w:rPr>
        <w:t>a.</w:t>
      </w:r>
      <w:r w:rsidRPr="00D22F06">
        <w:rPr>
          <w:lang w:val="vi-VN" w:bidi="vi-VN"/>
        </w:rPr>
        <w:tab/>
        <w:t>có thể xác định:</w:t>
      </w:r>
    </w:p>
    <w:p w14:paraId="5FEFAD2F" w14:textId="77777777" w:rsidR="00A068F8" w:rsidRDefault="00D22F06" w:rsidP="00D22F06">
      <w:pPr>
        <w:tabs>
          <w:tab w:val="left" w:pos="-1080"/>
          <w:tab w:val="left" w:pos="2700"/>
        </w:tabs>
        <w:ind w:left="2700" w:hanging="540"/>
      </w:pPr>
      <w:r w:rsidRPr="00D22F06">
        <w:rPr>
          <w:lang w:val="vi-VN" w:bidi="vi-VN"/>
        </w:rPr>
        <w:t>i.</w:t>
      </w:r>
      <w:r w:rsidRPr="00D22F06">
        <w:rPr>
          <w:lang w:val="vi-VN" w:bidi="vi-VN"/>
        </w:rPr>
        <w:tab/>
        <w:t>rủi ro thiệt hại về tài sản được bảo hiểm</w:t>
      </w:r>
    </w:p>
    <w:p w14:paraId="40ECABDE" w14:textId="77777777" w:rsidR="00A068F8" w:rsidRDefault="00D22F06" w:rsidP="00D22F06">
      <w:pPr>
        <w:tabs>
          <w:tab w:val="left" w:pos="-1080"/>
          <w:tab w:val="left" w:pos="2700"/>
        </w:tabs>
        <w:ind w:left="2700" w:hanging="540"/>
      </w:pPr>
      <w:r w:rsidRPr="00D22F06">
        <w:rPr>
          <w:lang w:val="vi-VN" w:bidi="vi-VN"/>
        </w:rPr>
        <w:t>ii.</w:t>
      </w:r>
      <w:r w:rsidRPr="00D22F06">
        <w:rPr>
          <w:lang w:val="vi-VN" w:bidi="vi-VN"/>
        </w:rPr>
        <w:tab/>
        <w:t>ưu điểm của BOP</w:t>
      </w:r>
    </w:p>
    <w:p w14:paraId="19E1D30E" w14:textId="77777777" w:rsidR="00A068F8" w:rsidRDefault="00D22F06" w:rsidP="00D22F06">
      <w:pPr>
        <w:tabs>
          <w:tab w:val="left" w:pos="-1080"/>
          <w:tab w:val="left" w:pos="2700"/>
        </w:tabs>
        <w:ind w:left="2700" w:hanging="540"/>
      </w:pPr>
      <w:r w:rsidRPr="00D22F06">
        <w:rPr>
          <w:lang w:val="vi-VN" w:bidi="vi-VN"/>
        </w:rPr>
        <w:t>iii.</w:t>
      </w:r>
      <w:r w:rsidRPr="00D22F06">
        <w:rPr>
          <w:lang w:val="vi-VN" w:bidi="vi-VN"/>
        </w:rPr>
        <w:tab/>
        <w:t xml:space="preserve">Quy tắc </w:t>
      </w:r>
      <w:r w:rsidR="008C254D">
        <w:rPr>
          <w:lang w:bidi="vi-VN"/>
        </w:rPr>
        <w:t>xét</w:t>
      </w:r>
      <w:r w:rsidRPr="00D22F06">
        <w:rPr>
          <w:lang w:val="vi-VN" w:bidi="vi-VN"/>
        </w:rPr>
        <w:t xml:space="preserve"> điều kiện BOP</w:t>
      </w:r>
    </w:p>
    <w:p w14:paraId="1A2AE9A0" w14:textId="77777777" w:rsidR="00A068F8" w:rsidRDefault="00D22F06" w:rsidP="00D22F06">
      <w:pPr>
        <w:tabs>
          <w:tab w:val="left" w:pos="-1080"/>
          <w:tab w:val="left" w:pos="2700"/>
        </w:tabs>
        <w:ind w:left="2700" w:hanging="540"/>
      </w:pPr>
      <w:r w:rsidRPr="00D22F06">
        <w:rPr>
          <w:lang w:val="vi-VN" w:bidi="vi-VN"/>
        </w:rPr>
        <w:t>iv.</w:t>
      </w:r>
      <w:r w:rsidRPr="00D22F06">
        <w:rPr>
          <w:lang w:val="vi-VN" w:bidi="vi-VN"/>
        </w:rPr>
        <w:tab/>
        <w:t>định phí BOP</w:t>
      </w:r>
    </w:p>
    <w:p w14:paraId="7AFA22AE" w14:textId="77777777" w:rsidR="00A068F8" w:rsidRDefault="00D22F06" w:rsidP="00D22F06">
      <w:pPr>
        <w:tabs>
          <w:tab w:val="left" w:pos="-1080"/>
        </w:tabs>
        <w:ind w:left="2160" w:hanging="540"/>
        <w:rPr>
          <w:lang w:val="vi-VN" w:bidi="vi-VN"/>
        </w:rPr>
      </w:pPr>
      <w:r w:rsidRPr="00D22F06">
        <w:rPr>
          <w:lang w:val="vi-VN" w:bidi="vi-VN"/>
        </w:rPr>
        <w:t>b.</w:t>
      </w:r>
      <w:r w:rsidRPr="00D22F06">
        <w:rPr>
          <w:lang w:val="vi-VN" w:bidi="vi-VN"/>
        </w:rPr>
        <w:tab/>
        <w:t>biết rằng:</w:t>
      </w:r>
    </w:p>
    <w:p w14:paraId="5E0F3CB3" w14:textId="77777777" w:rsidR="00A068F8" w:rsidRDefault="00D22F06" w:rsidP="00D22F06">
      <w:pPr>
        <w:tabs>
          <w:tab w:val="left" w:pos="-1080"/>
        </w:tabs>
        <w:ind w:left="2700" w:hanging="540"/>
      </w:pPr>
      <w:r w:rsidRPr="00D22F06">
        <w:rPr>
          <w:lang w:val="vi-VN" w:bidi="vi-VN"/>
        </w:rPr>
        <w:t>i.</w:t>
      </w:r>
      <w:r w:rsidRPr="00D22F06">
        <w:rPr>
          <w:lang w:val="vi-VN" w:bidi="vi-VN"/>
        </w:rPr>
        <w:tab/>
        <w:t>bảo hiểm ô tô thương mại không nằm trong BOP</w:t>
      </w:r>
    </w:p>
    <w:p w14:paraId="3BCBB284" w14:textId="77777777" w:rsidR="00A068F8" w:rsidRDefault="00D22F06" w:rsidP="00D22F06">
      <w:pPr>
        <w:tabs>
          <w:tab w:val="left" w:pos="-1080"/>
        </w:tabs>
        <w:ind w:left="2700" w:hanging="540"/>
      </w:pPr>
      <w:r w:rsidRPr="00D22F06">
        <w:rPr>
          <w:lang w:val="vi-VN" w:bidi="vi-VN"/>
        </w:rPr>
        <w:t>ii.</w:t>
      </w:r>
      <w:r w:rsidRPr="00D22F06">
        <w:rPr>
          <w:lang w:val="vi-VN" w:bidi="vi-VN"/>
        </w:rPr>
        <w:tab/>
        <w:t>có thể bổ sung thông qua điều khoản bổ sung bảo hiểm cho ô tô được thuê và không thuộc sở hữu</w:t>
      </w:r>
    </w:p>
    <w:p w14:paraId="70A66387" w14:textId="77777777" w:rsidR="00A068F8" w:rsidRDefault="00D22F06" w:rsidP="00D22F06">
      <w:pPr>
        <w:tabs>
          <w:tab w:val="left" w:pos="-1080"/>
        </w:tabs>
        <w:ind w:left="1620" w:hanging="540"/>
        <w:rPr>
          <w:u w:val="single"/>
          <w:lang w:val="vi-VN" w:bidi="vi-VN"/>
        </w:rPr>
      </w:pPr>
      <w:r w:rsidRPr="00D22F06">
        <w:rPr>
          <w:lang w:val="vi-VN" w:bidi="vi-VN"/>
        </w:rPr>
        <w:t>2.</w:t>
      </w:r>
      <w:r w:rsidRPr="00D22F06">
        <w:rPr>
          <w:lang w:val="vi-VN" w:bidi="vi-VN"/>
        </w:rPr>
        <w:tab/>
        <w:t>Rủi ro thiệt hại về tài sản được bảo hiểm Có khả năng phân biệt giữa:</w:t>
      </w:r>
    </w:p>
    <w:p w14:paraId="0B0D1391" w14:textId="77777777" w:rsidR="00A068F8" w:rsidRDefault="00D22F06" w:rsidP="00D22F06">
      <w:pPr>
        <w:tabs>
          <w:tab w:val="left" w:pos="-1080"/>
        </w:tabs>
        <w:ind w:left="2160" w:hanging="540"/>
      </w:pPr>
      <w:r w:rsidRPr="00D22F06">
        <w:rPr>
          <w:lang w:val="vi-VN" w:bidi="vi-VN"/>
        </w:rPr>
        <w:t>a.</w:t>
      </w:r>
      <w:r w:rsidRPr="00D22F06">
        <w:rPr>
          <w:lang w:val="vi-VN" w:bidi="vi-VN"/>
        </w:rPr>
        <w:tab/>
        <w:t>tòa nhà</w:t>
      </w:r>
    </w:p>
    <w:p w14:paraId="1475A7DE" w14:textId="77777777" w:rsidR="00A068F8" w:rsidRDefault="00D22F06" w:rsidP="00D22F06">
      <w:pPr>
        <w:tabs>
          <w:tab w:val="left" w:pos="-1080"/>
        </w:tabs>
        <w:ind w:left="2160" w:hanging="540"/>
      </w:pPr>
      <w:r w:rsidRPr="00D22F06">
        <w:rPr>
          <w:lang w:val="vi-VN" w:bidi="vi-VN"/>
        </w:rPr>
        <w:t>b.</w:t>
      </w:r>
      <w:r w:rsidRPr="00D22F06">
        <w:rPr>
          <w:lang w:val="vi-VN" w:bidi="vi-VN"/>
        </w:rPr>
        <w:tab/>
        <w:t>tài sản cá nhân dùng cho kinh doanh</w:t>
      </w:r>
    </w:p>
    <w:p w14:paraId="56399206" w14:textId="77777777" w:rsidR="00A068F8" w:rsidRDefault="00D22F06" w:rsidP="00D22F06">
      <w:pPr>
        <w:tabs>
          <w:tab w:val="left" w:pos="-1080"/>
        </w:tabs>
        <w:ind w:left="2160" w:hanging="540"/>
      </w:pPr>
      <w:r w:rsidRPr="00D22F06">
        <w:rPr>
          <w:lang w:val="vi-VN" w:bidi="vi-VN"/>
        </w:rPr>
        <w:t>c.</w:t>
      </w:r>
      <w:r w:rsidRPr="00D22F06">
        <w:rPr>
          <w:lang w:val="vi-VN" w:bidi="vi-VN"/>
        </w:rPr>
        <w:tab/>
        <w:t>tổn thất thiệt hại tài sản cá nhân</w:t>
      </w:r>
    </w:p>
    <w:p w14:paraId="1E897C6D" w14:textId="77777777" w:rsidR="00A068F8" w:rsidRDefault="00D22F06" w:rsidP="00D22F06">
      <w:pPr>
        <w:tabs>
          <w:tab w:val="left" w:pos="-1080"/>
        </w:tabs>
        <w:ind w:left="1620" w:hanging="540"/>
      </w:pPr>
      <w:r w:rsidRPr="00D22F06">
        <w:rPr>
          <w:lang w:val="vi-VN" w:bidi="vi-VN"/>
        </w:rPr>
        <w:t>3.</w:t>
      </w:r>
      <w:r w:rsidRPr="00D22F06">
        <w:rPr>
          <w:lang w:val="vi-VN" w:bidi="vi-VN"/>
        </w:rPr>
        <w:tab/>
        <w:t>Ưu điểm của BOP. Biết rằng:</w:t>
      </w:r>
    </w:p>
    <w:p w14:paraId="4305C4D9" w14:textId="77777777" w:rsidR="00A068F8" w:rsidRDefault="00D22F06" w:rsidP="00D22F06">
      <w:pPr>
        <w:tabs>
          <w:tab w:val="left" w:pos="-1080"/>
        </w:tabs>
        <w:ind w:left="2160" w:hanging="540"/>
      </w:pPr>
      <w:r w:rsidRPr="00D22F06">
        <w:rPr>
          <w:lang w:val="vi-VN" w:bidi="vi-VN"/>
        </w:rPr>
        <w:t>a.</w:t>
      </w:r>
      <w:r w:rsidRPr="00D22F06">
        <w:rPr>
          <w:lang w:val="vi-VN" w:bidi="vi-VN"/>
        </w:rPr>
        <w:tab/>
        <w:t>hợp đồng bảo hiểm được thiết kế tương tự như hợp đồng bảo hiểm chủ nhà</w:t>
      </w:r>
    </w:p>
    <w:p w14:paraId="5620C784" w14:textId="77777777" w:rsidR="00A068F8" w:rsidRDefault="00D22F06" w:rsidP="00D22F06">
      <w:pPr>
        <w:tabs>
          <w:tab w:val="left" w:pos="-1080"/>
        </w:tabs>
        <w:ind w:left="2160" w:hanging="540"/>
      </w:pPr>
      <w:r w:rsidRPr="00D22F06">
        <w:rPr>
          <w:lang w:val="vi-VN" w:bidi="vi-VN"/>
        </w:rPr>
        <w:t>b.</w:t>
      </w:r>
      <w:r w:rsidRPr="00D22F06">
        <w:rPr>
          <w:lang w:val="vi-VN" w:bidi="vi-VN"/>
        </w:rPr>
        <w:tab/>
        <w:t>hợp đồng bảo hiểm trọn gói giảm lựa chọn bất lợi</w:t>
      </w:r>
    </w:p>
    <w:p w14:paraId="18C402BB" w14:textId="77777777" w:rsidR="00A068F8" w:rsidRDefault="00D22F06" w:rsidP="00D22F06">
      <w:pPr>
        <w:tabs>
          <w:tab w:val="left" w:pos="-1080"/>
        </w:tabs>
        <w:ind w:left="2160" w:hanging="540"/>
      </w:pPr>
      <w:r w:rsidRPr="00D22F06">
        <w:rPr>
          <w:lang w:val="vi-VN" w:bidi="vi-VN"/>
        </w:rPr>
        <w:t>c.</w:t>
      </w:r>
      <w:r w:rsidRPr="00D22F06">
        <w:rPr>
          <w:lang w:val="vi-VN" w:bidi="vi-VN"/>
        </w:rPr>
        <w:tab/>
        <w:t>định phí tối giản giúp giảm chi phí của công ty bảo hiểm và hỗ trợ người bán bảo hiểm trong việc báo giá</w:t>
      </w:r>
    </w:p>
    <w:p w14:paraId="2DE4E4F8" w14:textId="77777777" w:rsidR="00A068F8" w:rsidRDefault="00D22F06" w:rsidP="00D22F06">
      <w:pPr>
        <w:tabs>
          <w:tab w:val="left" w:pos="-1080"/>
        </w:tabs>
        <w:ind w:left="2160" w:hanging="540"/>
      </w:pPr>
      <w:r w:rsidRPr="00D22F06">
        <w:rPr>
          <w:lang w:val="vi-VN" w:bidi="vi-VN"/>
        </w:rPr>
        <w:t>d.</w:t>
      </w:r>
      <w:r w:rsidRPr="00D22F06">
        <w:rPr>
          <w:lang w:val="vi-VN" w:bidi="vi-VN"/>
        </w:rPr>
        <w:tab/>
        <w:t>thẩm định bảo hiểm được tự động hóa, từ đó làm giảm chi phí của công ty bảo hiểm</w:t>
      </w:r>
    </w:p>
    <w:p w14:paraId="057D6FAE" w14:textId="77777777" w:rsidR="00A068F8" w:rsidRDefault="00D22F06" w:rsidP="00D22F06">
      <w:pPr>
        <w:tabs>
          <w:tab w:val="left" w:pos="-1080"/>
        </w:tabs>
        <w:ind w:left="2160" w:hanging="540"/>
      </w:pPr>
      <w:r w:rsidRPr="00D22F06">
        <w:rPr>
          <w:lang w:val="vi-VN" w:bidi="vi-VN"/>
        </w:rPr>
        <w:t>e.</w:t>
      </w:r>
      <w:r w:rsidRPr="00D22F06">
        <w:rPr>
          <w:lang w:val="vi-VN" w:bidi="vi-VN"/>
        </w:rPr>
        <w:tab/>
        <w:t xml:space="preserve">phí bảo hiểm thấp hơn và hạng mục bảo hiểm rộng hơn dẫn đến cạnh </w:t>
      </w:r>
      <w:r w:rsidRPr="00D22F06">
        <w:rPr>
          <w:lang w:val="vi-VN" w:bidi="vi-VN"/>
        </w:rPr>
        <w:lastRenderedPageBreak/>
        <w:t>tranh, từ đó mang lại lợi ích cho chủ doanh nghiệp</w:t>
      </w:r>
    </w:p>
    <w:p w14:paraId="73279C98" w14:textId="77777777" w:rsidR="00A068F8" w:rsidRDefault="00D22F06" w:rsidP="00D22F06">
      <w:pPr>
        <w:tabs>
          <w:tab w:val="left" w:pos="-1080"/>
        </w:tabs>
        <w:ind w:left="2160" w:hanging="540"/>
      </w:pPr>
      <w:r w:rsidRPr="00D22F06">
        <w:rPr>
          <w:lang w:val="vi-VN" w:bidi="vi-VN"/>
        </w:rPr>
        <w:t>f.</w:t>
      </w:r>
      <w:r w:rsidRPr="00D22F06">
        <w:rPr>
          <w:lang w:val="vi-VN" w:bidi="vi-VN"/>
        </w:rPr>
        <w:tab/>
        <w:t>người được bảo hiểm được hưởng sự tiện lợi khi nhiều nhu cầu bảo hiểm được đáp ứng trong một hợp đồng bảo hiểm duy nhất</w:t>
      </w:r>
    </w:p>
    <w:p w14:paraId="4E9BF9A4" w14:textId="77777777" w:rsidR="00A068F8" w:rsidRDefault="00D22F06" w:rsidP="00D22F06">
      <w:pPr>
        <w:tabs>
          <w:tab w:val="left" w:pos="-1080"/>
        </w:tabs>
        <w:ind w:left="1620" w:hanging="540"/>
        <w:rPr>
          <w:rFonts w:cs="Arial"/>
        </w:rPr>
      </w:pPr>
      <w:r w:rsidRPr="00D22F06">
        <w:rPr>
          <w:lang w:val="vi-VN" w:bidi="vi-VN"/>
        </w:rPr>
        <w:t>4.</w:t>
      </w:r>
      <w:r w:rsidRPr="00D22F06">
        <w:rPr>
          <w:lang w:val="vi-VN" w:bidi="vi-VN"/>
        </w:rPr>
        <w:tab/>
        <w:t>Quy tắc đủ điều kiện BOP. Biết rằng:</w:t>
      </w:r>
    </w:p>
    <w:p w14:paraId="2E98F8BD" w14:textId="77777777" w:rsidR="00A068F8" w:rsidRDefault="00D22F06" w:rsidP="00D22F06">
      <w:pPr>
        <w:tabs>
          <w:tab w:val="left" w:pos="-1080"/>
        </w:tabs>
        <w:ind w:left="2160" w:hanging="540"/>
        <w:rPr>
          <w:rFonts w:cs="Arial"/>
        </w:rPr>
      </w:pPr>
      <w:r w:rsidRPr="00D22F06">
        <w:rPr>
          <w:lang w:val="vi-VN" w:bidi="vi-VN"/>
        </w:rPr>
        <w:t>a.</w:t>
      </w:r>
      <w:r w:rsidRPr="00D22F06">
        <w:rPr>
          <w:lang w:val="vi-VN" w:bidi="vi-VN"/>
        </w:rPr>
        <w:tab/>
        <w:t xml:space="preserve">mọi công ty bảo hiểm phát hành hợp đồng bảo hiểm BOP đều có các quy định </w:t>
      </w:r>
      <w:r w:rsidR="008C254D">
        <w:rPr>
          <w:lang w:bidi="vi-VN"/>
        </w:rPr>
        <w:t>xét</w:t>
      </w:r>
      <w:r w:rsidRPr="00D22F06">
        <w:rPr>
          <w:lang w:val="vi-VN" w:bidi="vi-VN"/>
        </w:rPr>
        <w:t xml:space="preserve"> điều kiện</w:t>
      </w:r>
    </w:p>
    <w:p w14:paraId="22319B49" w14:textId="77777777" w:rsidR="00A068F8" w:rsidRDefault="00D22F06" w:rsidP="00D22F06">
      <w:pPr>
        <w:tabs>
          <w:tab w:val="left" w:pos="-1080"/>
        </w:tabs>
        <w:ind w:left="2160" w:hanging="540"/>
        <w:rPr>
          <w:rFonts w:cs="Arial"/>
        </w:rPr>
      </w:pPr>
      <w:r w:rsidRPr="00D22F06">
        <w:rPr>
          <w:lang w:val="vi-VN" w:bidi="vi-VN"/>
        </w:rPr>
        <w:t>b.</w:t>
      </w:r>
      <w:r w:rsidRPr="00D22F06">
        <w:rPr>
          <w:lang w:val="vi-VN" w:bidi="vi-VN"/>
        </w:rPr>
        <w:tab/>
        <w:t>các cơ cấu định phí dự tính một nhóm đồng nhất gồm các doanh nghiệp vừa và nhỏ</w:t>
      </w:r>
    </w:p>
    <w:p w14:paraId="178456F3" w14:textId="77777777" w:rsidR="00A068F8" w:rsidRDefault="00D22F06" w:rsidP="00D22F06">
      <w:pPr>
        <w:tabs>
          <w:tab w:val="left" w:pos="-1080"/>
        </w:tabs>
        <w:ind w:left="2160" w:hanging="540"/>
        <w:rPr>
          <w:rFonts w:cs="Arial"/>
        </w:rPr>
      </w:pPr>
      <w:r w:rsidRPr="00D22F06">
        <w:rPr>
          <w:lang w:val="vi-VN" w:bidi="vi-VN"/>
        </w:rPr>
        <w:t>c.</w:t>
      </w:r>
      <w:r w:rsidRPr="00D22F06">
        <w:rPr>
          <w:lang w:val="vi-VN" w:bidi="vi-VN"/>
        </w:rPr>
        <w:tab/>
        <w:t>Các quy tắc ISO dựa trên quy mô kinh doanh và mức độ phức tạp của rủi ro tổn thất</w:t>
      </w:r>
    </w:p>
    <w:p w14:paraId="1E9FFFA7" w14:textId="77777777" w:rsidR="00A068F8" w:rsidRDefault="00D22F06" w:rsidP="00D22F06">
      <w:pPr>
        <w:tabs>
          <w:tab w:val="left" w:pos="-1080"/>
        </w:tabs>
        <w:ind w:left="2700" w:hanging="540"/>
        <w:rPr>
          <w:rFonts w:cs="Arial"/>
        </w:rPr>
      </w:pPr>
      <w:r w:rsidRPr="00D22F06">
        <w:rPr>
          <w:lang w:val="vi-VN" w:bidi="vi-VN"/>
        </w:rPr>
        <w:t>i.</w:t>
      </w:r>
      <w:r w:rsidRPr="00D22F06">
        <w:rPr>
          <w:lang w:val="vi-VN" w:bidi="vi-VN"/>
        </w:rPr>
        <w:tab/>
        <w:t>tổng diện tích sàn (dưới 35.000 feet vuông)</w:t>
      </w:r>
    </w:p>
    <w:p w14:paraId="00222524" w14:textId="77777777" w:rsidR="00A068F8" w:rsidRDefault="00D22F06" w:rsidP="00D22F06">
      <w:pPr>
        <w:tabs>
          <w:tab w:val="left" w:pos="-1080"/>
        </w:tabs>
        <w:ind w:left="2700" w:hanging="540"/>
        <w:rPr>
          <w:rFonts w:cs="Arial"/>
        </w:rPr>
      </w:pPr>
      <w:r w:rsidRPr="00D22F06">
        <w:rPr>
          <w:lang w:val="vi-VN" w:bidi="vi-VN"/>
        </w:rPr>
        <w:t>ii.</w:t>
      </w:r>
      <w:r w:rsidRPr="00D22F06">
        <w:rPr>
          <w:lang w:val="vi-VN" w:bidi="vi-VN"/>
        </w:rPr>
        <w:tab/>
        <w:t xml:space="preserve">số </w:t>
      </w:r>
      <w:r w:rsidR="008C254D">
        <w:rPr>
          <w:lang w:bidi="vi-VN"/>
        </w:rPr>
        <w:t>tầng</w:t>
      </w:r>
    </w:p>
    <w:p w14:paraId="0914B8E7" w14:textId="77777777" w:rsidR="00A068F8" w:rsidRDefault="00D22F06" w:rsidP="00D22F06">
      <w:pPr>
        <w:tabs>
          <w:tab w:val="left" w:pos="-1080"/>
        </w:tabs>
        <w:ind w:left="2700" w:hanging="540"/>
        <w:rPr>
          <w:rFonts w:cs="Arial"/>
        </w:rPr>
      </w:pPr>
      <w:r w:rsidRPr="00D22F06">
        <w:rPr>
          <w:lang w:val="vi-VN" w:bidi="vi-VN"/>
        </w:rPr>
        <w:t>iii.</w:t>
      </w:r>
      <w:r w:rsidRPr="00D22F06">
        <w:rPr>
          <w:lang w:val="vi-VN" w:bidi="vi-VN"/>
        </w:rPr>
        <w:tab/>
        <w:t>tổng doanh thu hàng năm (không quá $6,000,000 mỗi địa điểm)</w:t>
      </w:r>
    </w:p>
    <w:p w14:paraId="394338C6" w14:textId="77777777" w:rsidR="00A068F8" w:rsidRDefault="00D22F06" w:rsidP="00D22F06">
      <w:pPr>
        <w:tabs>
          <w:tab w:val="left" w:pos="-1080"/>
        </w:tabs>
        <w:ind w:left="2700" w:hanging="540"/>
        <w:rPr>
          <w:rFonts w:cs="Arial"/>
        </w:rPr>
      </w:pPr>
      <w:r w:rsidRPr="00D22F06">
        <w:rPr>
          <w:lang w:val="vi-VN" w:bidi="vi-VN"/>
        </w:rPr>
        <w:t>iv.</w:t>
      </w:r>
      <w:r w:rsidRPr="00D22F06">
        <w:rPr>
          <w:lang w:val="vi-VN" w:bidi="vi-VN"/>
        </w:rPr>
        <w:tab/>
        <w:t>loại kinh doanh</w:t>
      </w:r>
    </w:p>
    <w:p w14:paraId="2706A56A" w14:textId="77777777" w:rsidR="00A068F8" w:rsidRDefault="00D22F06" w:rsidP="00D22F06">
      <w:pPr>
        <w:tabs>
          <w:tab w:val="left" w:pos="-1080"/>
        </w:tabs>
        <w:ind w:left="2700" w:hanging="540"/>
        <w:rPr>
          <w:rFonts w:cs="Arial"/>
        </w:rPr>
      </w:pPr>
      <w:r w:rsidRPr="00D22F06">
        <w:rPr>
          <w:lang w:val="vi-VN" w:bidi="vi-VN"/>
        </w:rPr>
        <w:t>v.</w:t>
      </w:r>
      <w:r w:rsidRPr="00D22F06">
        <w:rPr>
          <w:lang w:val="vi-VN" w:bidi="vi-VN"/>
        </w:rPr>
        <w:tab/>
        <w:t>đặc điểm hoạt động kinh doanh</w:t>
      </w:r>
      <w:r w:rsidRPr="00D22F06">
        <w:rPr>
          <w:lang w:val="vi-VN" w:bidi="vi-VN"/>
        </w:rPr>
        <w:tab/>
      </w:r>
    </w:p>
    <w:p w14:paraId="5B5EF056" w14:textId="77777777" w:rsidR="00A068F8" w:rsidRDefault="00D22F06" w:rsidP="00D22F06">
      <w:pPr>
        <w:tabs>
          <w:tab w:val="left" w:pos="-1080"/>
        </w:tabs>
        <w:ind w:left="2160" w:hanging="540"/>
        <w:rPr>
          <w:rFonts w:cs="Arial"/>
        </w:rPr>
      </w:pPr>
      <w:r w:rsidRPr="00D22F06">
        <w:rPr>
          <w:lang w:val="vi-VN" w:bidi="vi-VN"/>
        </w:rPr>
        <w:t>d.</w:t>
      </w:r>
      <w:r w:rsidRPr="00D22F06">
        <w:rPr>
          <w:lang w:val="vi-VN" w:bidi="vi-VN"/>
        </w:rPr>
        <w:tab/>
        <w:t>nhà hàng và nhà thầu không còn bị loại trừ</w:t>
      </w:r>
    </w:p>
    <w:p w14:paraId="2BF27C21" w14:textId="77777777" w:rsidR="00A068F8" w:rsidRDefault="00D22F06" w:rsidP="00D22F06">
      <w:pPr>
        <w:tabs>
          <w:tab w:val="left" w:pos="-1080"/>
        </w:tabs>
        <w:ind w:left="2160" w:hanging="540"/>
        <w:rPr>
          <w:rFonts w:cs="Arial"/>
        </w:rPr>
      </w:pPr>
      <w:r w:rsidRPr="00D22F06">
        <w:rPr>
          <w:lang w:val="vi-VN" w:bidi="vi-VN"/>
        </w:rPr>
        <w:t>e.</w:t>
      </w:r>
      <w:r w:rsidRPr="00D22F06">
        <w:rPr>
          <w:lang w:val="vi-VN" w:bidi="vi-VN"/>
        </w:rPr>
        <w:tab/>
        <w:t>các doanh nghiệp không đủ điều kiện bao gồm doanh nghiệp liên quan đến ô tô, quán bar, tổ chức tài chính, tổng thầu và ngành sản xuất</w:t>
      </w:r>
    </w:p>
    <w:p w14:paraId="1B4824A5" w14:textId="77777777" w:rsidR="00A068F8" w:rsidRDefault="00D22F06" w:rsidP="00D22F06">
      <w:pPr>
        <w:tabs>
          <w:tab w:val="left" w:pos="-1080"/>
        </w:tabs>
        <w:ind w:left="2160" w:hanging="540"/>
      </w:pPr>
      <w:r w:rsidRPr="00D22F06">
        <w:rPr>
          <w:lang w:val="vi-VN" w:bidi="vi-VN"/>
        </w:rPr>
        <w:t>f.</w:t>
      </w:r>
      <w:r w:rsidRPr="00D22F06">
        <w:rPr>
          <w:lang w:val="vi-VN" w:bidi="vi-VN"/>
        </w:rPr>
        <w:tab/>
        <w:t xml:space="preserve">các chương trình BOP độc quyền có thể có các quy định </w:t>
      </w:r>
      <w:r w:rsidR="008C254D">
        <w:rPr>
          <w:lang w:bidi="vi-VN"/>
        </w:rPr>
        <w:t>xét</w:t>
      </w:r>
      <w:r w:rsidRPr="00D22F06">
        <w:rPr>
          <w:lang w:val="vi-VN" w:bidi="vi-VN"/>
        </w:rPr>
        <w:t xml:space="preserve"> điều kiện </w:t>
      </w:r>
      <w:r w:rsidR="008C254D">
        <w:rPr>
          <w:lang w:bidi="vi-VN"/>
        </w:rPr>
        <w:t>khác nhau</w:t>
      </w:r>
    </w:p>
    <w:p w14:paraId="11E7A2DB" w14:textId="77777777" w:rsidR="00A068F8" w:rsidRDefault="00D22F06" w:rsidP="00D22F06">
      <w:pPr>
        <w:tabs>
          <w:tab w:val="left" w:pos="-1080"/>
        </w:tabs>
        <w:ind w:left="1620" w:hanging="540"/>
        <w:rPr>
          <w:rFonts w:cs="Arial"/>
        </w:rPr>
      </w:pPr>
      <w:r w:rsidRPr="00D22F06">
        <w:rPr>
          <w:lang w:val="vi-VN" w:bidi="vi-VN"/>
        </w:rPr>
        <w:t>5.</w:t>
      </w:r>
      <w:r w:rsidRPr="00D22F06">
        <w:rPr>
          <w:lang w:val="vi-VN" w:bidi="vi-VN"/>
        </w:rPr>
        <w:tab/>
        <w:t>Định phí BOP. Biết rằng:</w:t>
      </w:r>
    </w:p>
    <w:p w14:paraId="2AA87B22" w14:textId="77777777" w:rsidR="00A068F8" w:rsidRDefault="00D22F06" w:rsidP="00D22F06">
      <w:pPr>
        <w:tabs>
          <w:tab w:val="left" w:pos="-1080"/>
        </w:tabs>
        <w:ind w:left="2160" w:hanging="540"/>
        <w:rPr>
          <w:rFonts w:cs="Arial"/>
        </w:rPr>
      </w:pPr>
      <w:r w:rsidRPr="00D22F06">
        <w:rPr>
          <w:lang w:val="vi-VN" w:bidi="vi-VN"/>
        </w:rPr>
        <w:t>a.</w:t>
      </w:r>
      <w:r w:rsidRPr="00D22F06">
        <w:rPr>
          <w:lang w:val="vi-VN" w:bidi="vi-VN"/>
        </w:rPr>
        <w:tab/>
        <w:t>việc định phí ít phức tạp hơn các hợp đồng bảo hiểm trọn gói thương mại</w:t>
      </w:r>
    </w:p>
    <w:p w14:paraId="404C2A18" w14:textId="77777777" w:rsidR="00A068F8" w:rsidRDefault="00D22F06" w:rsidP="00D22F06">
      <w:pPr>
        <w:tabs>
          <w:tab w:val="left" w:pos="-1080"/>
        </w:tabs>
        <w:ind w:left="2160" w:hanging="540"/>
        <w:rPr>
          <w:rFonts w:cs="Arial"/>
        </w:rPr>
      </w:pPr>
      <w:r w:rsidRPr="00D22F06">
        <w:rPr>
          <w:lang w:val="vi-VN" w:bidi="vi-VN"/>
        </w:rPr>
        <w:t>b.</w:t>
      </w:r>
      <w:r w:rsidRPr="00D22F06">
        <w:rPr>
          <w:lang w:val="vi-VN" w:bidi="vi-VN"/>
        </w:rPr>
        <w:tab/>
        <w:t>hạng mục bảo hiểm tài sản được định phí dựa trên giới hạn bảo hiểm tài sản cá nhân và tòa nhà</w:t>
      </w:r>
    </w:p>
    <w:p w14:paraId="6DD0E3E1" w14:textId="77777777" w:rsidR="00A068F8" w:rsidRDefault="00D22F06" w:rsidP="00D22F06">
      <w:pPr>
        <w:tabs>
          <w:tab w:val="left" w:pos="-1080"/>
        </w:tabs>
        <w:ind w:left="2160" w:hanging="540"/>
        <w:rPr>
          <w:rFonts w:cs="Arial"/>
        </w:rPr>
      </w:pPr>
      <w:r w:rsidRPr="00D22F06">
        <w:rPr>
          <w:lang w:val="vi-VN" w:bidi="vi-VN"/>
        </w:rPr>
        <w:t>c.</w:t>
      </w:r>
      <w:r w:rsidRPr="00D22F06">
        <w:rPr>
          <w:lang w:val="vi-VN" w:bidi="vi-VN"/>
        </w:rPr>
        <w:tab/>
        <w:t>các mức phí bao gồm các khoản phí tích hợp (“</w:t>
      </w:r>
      <w:r w:rsidR="008C254D">
        <w:rPr>
          <w:lang w:bidi="vi-VN"/>
        </w:rPr>
        <w:t>phụ phí</w:t>
      </w:r>
      <w:r w:rsidRPr="00D22F06">
        <w:rPr>
          <w:lang w:val="vi-VN" w:bidi="vi-VN"/>
        </w:rPr>
        <w:t>”) đối với thu nhập kinh doanh và các hạng mục bảo hiểm đi kèm khác, không được tính riêng</w:t>
      </w:r>
    </w:p>
    <w:p w14:paraId="3357DA10" w14:textId="77777777" w:rsidR="00A068F8" w:rsidRDefault="00D22F06" w:rsidP="00D22F06">
      <w:pPr>
        <w:tabs>
          <w:tab w:val="left" w:pos="-1080"/>
        </w:tabs>
        <w:ind w:left="2160" w:hanging="540"/>
        <w:rPr>
          <w:rFonts w:cs="Arial"/>
        </w:rPr>
      </w:pPr>
      <w:r w:rsidRPr="00D22F06">
        <w:rPr>
          <w:lang w:val="vi-VN" w:bidi="vi-VN"/>
        </w:rPr>
        <w:t>d.</w:t>
      </w:r>
      <w:r w:rsidRPr="00D22F06">
        <w:rPr>
          <w:lang w:val="vi-VN" w:bidi="vi-VN"/>
        </w:rPr>
        <w:tab/>
        <w:t>mức phí trách nhiệm pháp lý dựa trên phân loại kinh doanh và áp dụng cho các giới hạn bảo hiểm tài sản (tòa nhà hoặc tài sản cá nhân của doanh nghiệp)</w:t>
      </w:r>
    </w:p>
    <w:p w14:paraId="04F31C7A" w14:textId="77777777" w:rsidR="00A068F8" w:rsidRDefault="00D22F06" w:rsidP="00D22F06">
      <w:pPr>
        <w:tabs>
          <w:tab w:val="left" w:pos="-1080"/>
        </w:tabs>
        <w:ind w:left="2160" w:hanging="540"/>
        <w:rPr>
          <w:rFonts w:cs="Arial"/>
        </w:rPr>
      </w:pPr>
      <w:r w:rsidRPr="00D22F06">
        <w:rPr>
          <w:lang w:val="vi-VN" w:bidi="vi-VN"/>
        </w:rPr>
        <w:t>e.</w:t>
      </w:r>
      <w:r w:rsidRPr="00D22F06">
        <w:rPr>
          <w:lang w:val="vi-VN" w:bidi="vi-VN"/>
        </w:rPr>
        <w:tab/>
        <w:t>các biến định phí theo máy tính bao gồm:</w:t>
      </w:r>
    </w:p>
    <w:p w14:paraId="506C9818" w14:textId="77777777" w:rsidR="00A068F8" w:rsidRDefault="00D22F06" w:rsidP="00D22F06">
      <w:pPr>
        <w:tabs>
          <w:tab w:val="left" w:pos="-1080"/>
        </w:tabs>
        <w:ind w:left="2700" w:hanging="540"/>
        <w:rPr>
          <w:rFonts w:cs="Arial"/>
        </w:rPr>
      </w:pPr>
      <w:r w:rsidRPr="00D22F06">
        <w:rPr>
          <w:lang w:val="vi-VN" w:bidi="vi-VN"/>
        </w:rPr>
        <w:t>i.</w:t>
      </w:r>
      <w:r w:rsidRPr="00D22F06">
        <w:rPr>
          <w:lang w:val="vi-VN" w:bidi="vi-VN"/>
        </w:rPr>
        <w:tab/>
        <w:t>lãnh thổ (các biến số khí hậu, thành thị so với nông thôn)</w:t>
      </w:r>
    </w:p>
    <w:p w14:paraId="18F093BB" w14:textId="77777777" w:rsidR="00A068F8" w:rsidRDefault="00D22F06" w:rsidP="00D22F06">
      <w:pPr>
        <w:tabs>
          <w:tab w:val="left" w:pos="-1080"/>
        </w:tabs>
        <w:ind w:left="2700" w:hanging="540"/>
        <w:rPr>
          <w:rFonts w:cs="Arial"/>
        </w:rPr>
      </w:pPr>
      <w:r w:rsidRPr="00D22F06">
        <w:rPr>
          <w:lang w:val="vi-VN" w:bidi="vi-VN"/>
        </w:rPr>
        <w:t>ii.</w:t>
      </w:r>
      <w:r w:rsidRPr="00D22F06">
        <w:rPr>
          <w:lang w:val="vi-VN" w:bidi="vi-VN"/>
        </w:rPr>
        <w:tab/>
        <w:t>loại hình xây dựng</w:t>
      </w:r>
    </w:p>
    <w:p w14:paraId="62F62BBF" w14:textId="77777777" w:rsidR="00A068F8" w:rsidRDefault="00D22F06" w:rsidP="00D22F06">
      <w:pPr>
        <w:tabs>
          <w:tab w:val="left" w:pos="-1080"/>
        </w:tabs>
        <w:ind w:left="2700" w:hanging="540"/>
        <w:rPr>
          <w:rFonts w:cs="Arial"/>
        </w:rPr>
      </w:pPr>
      <w:r w:rsidRPr="00D22F06">
        <w:rPr>
          <w:lang w:val="vi-VN" w:bidi="vi-VN"/>
        </w:rPr>
        <w:t>iv.</w:t>
      </w:r>
      <w:r w:rsidRPr="00D22F06">
        <w:rPr>
          <w:lang w:val="vi-VN" w:bidi="vi-VN"/>
        </w:rPr>
        <w:tab/>
        <w:t>phòng cháy chữa cháy công cộng</w:t>
      </w:r>
    </w:p>
    <w:p w14:paraId="28AFE8E6" w14:textId="77777777" w:rsidR="00A068F8" w:rsidRDefault="00D22F06" w:rsidP="00D22F06">
      <w:pPr>
        <w:tabs>
          <w:tab w:val="left" w:pos="-1080"/>
        </w:tabs>
        <w:ind w:left="2700" w:hanging="540"/>
        <w:rPr>
          <w:rFonts w:cs="Arial"/>
        </w:rPr>
      </w:pPr>
      <w:r w:rsidRPr="00D22F06">
        <w:rPr>
          <w:lang w:val="vi-VN" w:bidi="vi-VN"/>
        </w:rPr>
        <w:t>v.</w:t>
      </w:r>
      <w:r w:rsidRPr="00D22F06">
        <w:rPr>
          <w:lang w:val="vi-VN" w:bidi="vi-VN"/>
        </w:rPr>
        <w:tab/>
        <w:t>sức chứa của tòa nhà</w:t>
      </w:r>
    </w:p>
    <w:p w14:paraId="64E940B6" w14:textId="77777777" w:rsidR="00A068F8" w:rsidRDefault="00D22F06" w:rsidP="00D22F06">
      <w:pPr>
        <w:tabs>
          <w:tab w:val="left" w:pos="-1080"/>
        </w:tabs>
        <w:ind w:left="2700" w:hanging="540"/>
        <w:rPr>
          <w:rFonts w:cs="Arial"/>
        </w:rPr>
      </w:pPr>
      <w:r w:rsidRPr="00D22F06">
        <w:rPr>
          <w:lang w:val="vi-VN" w:bidi="vi-VN"/>
        </w:rPr>
        <w:t>vi.</w:t>
      </w:r>
      <w:r w:rsidRPr="00D22F06">
        <w:rPr>
          <w:lang w:val="vi-VN" w:bidi="vi-VN"/>
        </w:rPr>
        <w:tab/>
        <w:t>khoản khấu trừ</w:t>
      </w:r>
    </w:p>
    <w:p w14:paraId="2253CB88" w14:textId="77777777" w:rsidR="00A068F8" w:rsidRDefault="00D22F06" w:rsidP="00D22F06">
      <w:pPr>
        <w:tabs>
          <w:tab w:val="left" w:pos="-1080"/>
        </w:tabs>
        <w:ind w:left="2700" w:hanging="540"/>
      </w:pPr>
      <w:r w:rsidRPr="00D22F06">
        <w:rPr>
          <w:lang w:val="vi-VN" w:bidi="vi-VN"/>
        </w:rPr>
        <w:t>vii.</w:t>
      </w:r>
      <w:r w:rsidRPr="00D22F06">
        <w:rPr>
          <w:lang w:val="vi-VN" w:bidi="vi-VN"/>
        </w:rPr>
        <w:tab/>
        <w:t>yêu cầu tăng hạng mục bảo hiểm của người được bảo hiểm</w:t>
      </w:r>
    </w:p>
    <w:p w14:paraId="28E4E7F6" w14:textId="77777777" w:rsidR="00A068F8" w:rsidRDefault="00D22F06" w:rsidP="00D22F06">
      <w:pPr>
        <w:tabs>
          <w:tab w:val="left" w:pos="-1080"/>
        </w:tabs>
        <w:ind w:left="1620" w:hanging="540"/>
        <w:rPr>
          <w:rFonts w:cs="Arial"/>
        </w:rPr>
      </w:pPr>
      <w:r w:rsidRPr="00D22F06">
        <w:rPr>
          <w:lang w:val="vi-VN" w:bidi="vi-VN"/>
        </w:rPr>
        <w:t>6.</w:t>
      </w:r>
      <w:r w:rsidRPr="00D22F06">
        <w:rPr>
          <w:lang w:val="vi-VN" w:bidi="vi-VN"/>
        </w:rPr>
        <w:tab/>
        <w:t>Tài sản được bảo hiểm và bị loại trừ khỏi hạng mục bảo hiểm. Biết rằng các hợp đồng BOP ISO có:</w:t>
      </w:r>
    </w:p>
    <w:p w14:paraId="4B68586A" w14:textId="77777777" w:rsidR="00A068F8" w:rsidRDefault="00D22F06" w:rsidP="00D22F06">
      <w:pPr>
        <w:tabs>
          <w:tab w:val="left" w:pos="-1080"/>
        </w:tabs>
        <w:ind w:left="2160" w:hanging="540"/>
        <w:rPr>
          <w:rFonts w:cs="Arial"/>
        </w:rPr>
      </w:pPr>
      <w:r w:rsidRPr="00D22F06">
        <w:rPr>
          <w:lang w:val="vi-VN" w:bidi="vi-VN"/>
        </w:rPr>
        <w:t>a.</w:t>
      </w:r>
      <w:r w:rsidRPr="00D22F06">
        <w:rPr>
          <w:lang w:val="vi-VN" w:bidi="vi-VN"/>
        </w:rPr>
        <w:tab/>
        <w:t>nguyên nhân gây ra tổn thất được bảo hiểm và các điều khoản định giá</w:t>
      </w:r>
    </w:p>
    <w:p w14:paraId="20AD711B" w14:textId="77777777" w:rsidR="00A068F8" w:rsidRDefault="00D22F06" w:rsidP="00D22F06">
      <w:pPr>
        <w:tabs>
          <w:tab w:val="left" w:pos="-1080"/>
        </w:tabs>
        <w:ind w:left="2700" w:hanging="540"/>
        <w:rPr>
          <w:rFonts w:cs="Arial"/>
        </w:rPr>
      </w:pPr>
      <w:r w:rsidRPr="00D22F06">
        <w:rPr>
          <w:lang w:val="vi-VN" w:bidi="vi-VN"/>
        </w:rPr>
        <w:t>i.</w:t>
      </w:r>
      <w:r w:rsidRPr="00D22F06">
        <w:rPr>
          <w:lang w:val="vi-VN" w:bidi="vi-VN"/>
        </w:rPr>
        <w:tab/>
        <w:t>các mẫu tổn thất cơ bản, rộng và đặc biệt</w:t>
      </w:r>
    </w:p>
    <w:p w14:paraId="73DC3341" w14:textId="77777777" w:rsidR="00A068F8" w:rsidRDefault="00D22F06" w:rsidP="00D22F06">
      <w:pPr>
        <w:tabs>
          <w:tab w:val="left" w:pos="-1080"/>
        </w:tabs>
        <w:ind w:left="2700" w:hanging="540"/>
        <w:rPr>
          <w:rFonts w:cs="Arial"/>
        </w:rPr>
      </w:pPr>
      <w:r w:rsidRPr="00D22F06">
        <w:rPr>
          <w:lang w:val="vi-VN" w:bidi="vi-VN"/>
        </w:rPr>
        <w:t>ii.</w:t>
      </w:r>
      <w:r w:rsidRPr="00D22F06">
        <w:rPr>
          <w:lang w:val="vi-VN" w:bidi="vi-VN"/>
        </w:rPr>
        <w:tab/>
        <w:t>chi phí thay thế là định giá tiêu chuẩn; giá trị tiền mặt thực tế là tùy chọn</w:t>
      </w:r>
    </w:p>
    <w:p w14:paraId="6525446B" w14:textId="77777777" w:rsidR="00A068F8" w:rsidRDefault="00D22F06" w:rsidP="00D22F06">
      <w:pPr>
        <w:tabs>
          <w:tab w:val="left" w:pos="-1080"/>
        </w:tabs>
        <w:ind w:left="2160" w:hanging="540"/>
        <w:rPr>
          <w:rFonts w:cs="Arial"/>
        </w:rPr>
      </w:pPr>
      <w:r w:rsidRPr="00D22F06">
        <w:rPr>
          <w:lang w:val="vi-VN" w:bidi="vi-VN"/>
        </w:rPr>
        <w:lastRenderedPageBreak/>
        <w:t>b.</w:t>
      </w:r>
      <w:r w:rsidRPr="00D22F06">
        <w:rPr>
          <w:lang w:val="vi-VN" w:bidi="vi-VN"/>
        </w:rPr>
        <w:tab/>
        <w:t>thường không có đồng bảo hiểm</w:t>
      </w:r>
    </w:p>
    <w:p w14:paraId="6999DF6A" w14:textId="77777777" w:rsidR="00A068F8" w:rsidRDefault="00D22F06" w:rsidP="00D22F06">
      <w:pPr>
        <w:tabs>
          <w:tab w:val="left" w:pos="-1080"/>
        </w:tabs>
        <w:ind w:left="2700" w:hanging="540"/>
        <w:rPr>
          <w:rFonts w:cs="Arial"/>
        </w:rPr>
      </w:pPr>
      <w:r w:rsidRPr="00D22F06">
        <w:rPr>
          <w:lang w:val="vi-VN" w:bidi="vi-VN"/>
        </w:rPr>
        <w:t>i.</w:t>
      </w:r>
      <w:r w:rsidRPr="00D22F06">
        <w:rPr>
          <w:lang w:val="vi-VN" w:bidi="vi-VN"/>
        </w:rPr>
        <w:tab/>
        <w:t>các hợp đồng thường bao gồm điều khoản bảo hiểm theo giá trị</w:t>
      </w:r>
    </w:p>
    <w:p w14:paraId="1F38903C" w14:textId="77777777" w:rsidR="00A068F8" w:rsidRDefault="00D22F06" w:rsidP="00D22F06">
      <w:pPr>
        <w:tabs>
          <w:tab w:val="left" w:pos="-1080"/>
        </w:tabs>
        <w:ind w:left="2700" w:hanging="540"/>
        <w:rPr>
          <w:rFonts w:cs="Arial"/>
        </w:rPr>
      </w:pPr>
      <w:r w:rsidRPr="00D22F06">
        <w:rPr>
          <w:lang w:val="vi-VN" w:bidi="vi-VN"/>
        </w:rPr>
        <w:t>ii.</w:t>
      </w:r>
      <w:r w:rsidRPr="00D22F06">
        <w:rPr>
          <w:lang w:val="vi-VN" w:bidi="vi-VN"/>
        </w:rPr>
        <w:tab/>
        <w:t>một số công ty bảo hiểm có thể đồng ý dùng điều khoản bổ sung để từ bỏ bảo hiểm theo giá trị</w:t>
      </w:r>
    </w:p>
    <w:p w14:paraId="644A5A4F" w14:textId="77777777" w:rsidR="00A068F8" w:rsidRDefault="00D22F06" w:rsidP="00D22F06">
      <w:pPr>
        <w:tabs>
          <w:tab w:val="left" w:pos="-1080"/>
        </w:tabs>
        <w:ind w:left="2160" w:hanging="540"/>
        <w:rPr>
          <w:rFonts w:cs="Arial"/>
        </w:rPr>
      </w:pPr>
      <w:r w:rsidRPr="00D22F06">
        <w:rPr>
          <w:lang w:val="vi-VN" w:bidi="vi-VN"/>
        </w:rPr>
        <w:t>c.</w:t>
      </w:r>
      <w:r w:rsidRPr="00D22F06">
        <w:rPr>
          <w:lang w:val="vi-VN" w:bidi="vi-VN"/>
        </w:rPr>
        <w:tab/>
        <w:t>danh sách rút gọn tài sản không được bảo hiểm</w:t>
      </w:r>
    </w:p>
    <w:p w14:paraId="69AC9008" w14:textId="77777777" w:rsidR="00A068F8" w:rsidRDefault="00D22F06" w:rsidP="00D22F06">
      <w:pPr>
        <w:tabs>
          <w:tab w:val="left" w:pos="-1080"/>
        </w:tabs>
        <w:ind w:left="2700" w:hanging="540"/>
        <w:rPr>
          <w:rFonts w:cs="Arial"/>
        </w:rPr>
      </w:pPr>
      <w:r w:rsidRPr="00D22F06">
        <w:rPr>
          <w:lang w:val="vi-VN" w:bidi="vi-VN"/>
        </w:rPr>
        <w:t>i.</w:t>
      </w:r>
      <w:r w:rsidRPr="00D22F06">
        <w:rPr>
          <w:lang w:val="vi-VN" w:bidi="vi-VN"/>
        </w:rPr>
        <w:tab/>
        <w:t>loại trừ điển hình không cần thiết do các rủi ro về không đủ điều kiện</w:t>
      </w:r>
    </w:p>
    <w:p w14:paraId="558529CA" w14:textId="77777777" w:rsidR="00A068F8" w:rsidRDefault="00D22F06" w:rsidP="00D22F06">
      <w:pPr>
        <w:tabs>
          <w:tab w:val="left" w:pos="-1080"/>
        </w:tabs>
        <w:ind w:left="2700" w:hanging="540"/>
        <w:rPr>
          <w:rFonts w:cs="Arial"/>
        </w:rPr>
      </w:pPr>
      <w:r w:rsidRPr="00D22F06">
        <w:rPr>
          <w:lang w:val="vi-VN" w:bidi="vi-VN"/>
        </w:rPr>
        <w:t>ii.</w:t>
      </w:r>
      <w:r w:rsidRPr="00D22F06">
        <w:rPr>
          <w:lang w:val="vi-VN" w:bidi="vi-VN"/>
        </w:rPr>
        <w:tab/>
        <w:t>Người được bảo hiểm BOP thường là những doanh nghiệp có rủi ro thấp</w:t>
      </w:r>
    </w:p>
    <w:p w14:paraId="6C11F18A" w14:textId="77777777" w:rsidR="00A068F8" w:rsidRDefault="00D22F06" w:rsidP="00D22F06">
      <w:pPr>
        <w:tabs>
          <w:tab w:val="left" w:pos="-1080"/>
        </w:tabs>
        <w:ind w:left="2700" w:hanging="540"/>
        <w:rPr>
          <w:rFonts w:cs="Arial"/>
        </w:rPr>
      </w:pPr>
      <w:r w:rsidRPr="00D22F06">
        <w:rPr>
          <w:lang w:val="vi-VN" w:bidi="vi-VN"/>
        </w:rPr>
        <w:t>iii.</w:t>
      </w:r>
      <w:r w:rsidRPr="00D22F06">
        <w:rPr>
          <w:lang w:val="vi-VN" w:bidi="vi-VN"/>
        </w:rPr>
        <w:tab/>
        <w:t>công việc đào, đường ống ngầm, móng, tường chắn thường không bị loại trừ so với hợp đồng trọn gói thương mại</w:t>
      </w:r>
    </w:p>
    <w:p w14:paraId="5DEDE6D5" w14:textId="77777777" w:rsidR="00A068F8" w:rsidRDefault="00D22F06" w:rsidP="00D22F06">
      <w:pPr>
        <w:tabs>
          <w:tab w:val="left" w:pos="-1080"/>
        </w:tabs>
        <w:ind w:left="2160" w:hanging="540"/>
        <w:rPr>
          <w:rFonts w:cs="Arial"/>
        </w:rPr>
      </w:pPr>
      <w:r w:rsidRPr="00D22F06">
        <w:rPr>
          <w:lang w:val="vi-VN" w:bidi="vi-VN"/>
        </w:rPr>
        <w:t>d.</w:t>
      </w:r>
      <w:r w:rsidRPr="00D22F06">
        <w:rPr>
          <w:lang w:val="vi-VN" w:bidi="vi-VN"/>
        </w:rPr>
        <w:tab/>
        <w:t>điều khoản tự động tăng phí theo mùa</w:t>
      </w:r>
    </w:p>
    <w:p w14:paraId="1F3F19B6" w14:textId="77777777" w:rsidR="00A068F8" w:rsidRDefault="00D22F06" w:rsidP="00D22F06">
      <w:pPr>
        <w:tabs>
          <w:tab w:val="left" w:pos="-1080"/>
        </w:tabs>
        <w:ind w:left="2700" w:hanging="540"/>
        <w:rPr>
          <w:rFonts w:cs="Arial"/>
        </w:rPr>
      </w:pPr>
      <w:r w:rsidRPr="00D22F06">
        <w:rPr>
          <w:lang w:val="vi-VN" w:bidi="vi-VN"/>
        </w:rPr>
        <w:t>i.</w:t>
      </w:r>
      <w:r w:rsidRPr="00D22F06">
        <w:rPr>
          <w:lang w:val="vi-VN" w:bidi="vi-VN"/>
        </w:rPr>
        <w:tab/>
        <w:t>tăng giới hạn trách nhiệm lên 25% khi được bảo hiểm lên 100% giá trị</w:t>
      </w:r>
    </w:p>
    <w:p w14:paraId="306D230D" w14:textId="77777777" w:rsidR="00A068F8" w:rsidRDefault="00D22F06" w:rsidP="00D22F06">
      <w:pPr>
        <w:tabs>
          <w:tab w:val="left" w:pos="-1080"/>
        </w:tabs>
        <w:ind w:left="2160" w:hanging="540"/>
        <w:rPr>
          <w:rFonts w:cs="Arial"/>
        </w:rPr>
      </w:pPr>
      <w:r w:rsidRPr="00D22F06">
        <w:rPr>
          <w:lang w:val="vi-VN" w:bidi="vi-VN"/>
        </w:rPr>
        <w:t>e.</w:t>
      </w:r>
      <w:r w:rsidRPr="00D22F06">
        <w:rPr>
          <w:lang w:val="vi-VN" w:bidi="vi-VN"/>
        </w:rPr>
        <w:tab/>
        <w:t>thu nhập kinh doanh và bảo hiểm chi phí bổ sung thường được bao gồm</w:t>
      </w:r>
    </w:p>
    <w:p w14:paraId="54DC794E" w14:textId="77777777" w:rsidR="00A068F8" w:rsidRDefault="00D22F06" w:rsidP="00D22F06">
      <w:pPr>
        <w:tabs>
          <w:tab w:val="left" w:pos="-1080"/>
        </w:tabs>
        <w:ind w:left="2700" w:hanging="540"/>
        <w:rPr>
          <w:rFonts w:cs="Arial"/>
        </w:rPr>
      </w:pPr>
      <w:r w:rsidRPr="00D22F06">
        <w:rPr>
          <w:lang w:val="vi-VN" w:bidi="vi-VN"/>
        </w:rPr>
        <w:t>i.</w:t>
      </w:r>
      <w:r w:rsidRPr="00D22F06">
        <w:rPr>
          <w:lang w:val="vi-VN" w:bidi="vi-VN"/>
        </w:rPr>
        <w:tab/>
        <w:t>thường không bị giới hạn bởi số tiền đồng bảo hiểm hoặc số tiền tối đa hàng tháng hoặc tổng số tiền</w:t>
      </w:r>
    </w:p>
    <w:p w14:paraId="47DDB102" w14:textId="77777777" w:rsidR="00A068F8" w:rsidRDefault="00D22F06" w:rsidP="00D22F06">
      <w:pPr>
        <w:tabs>
          <w:tab w:val="left" w:pos="-1080"/>
        </w:tabs>
        <w:ind w:left="2700" w:hanging="540"/>
        <w:rPr>
          <w:rFonts w:cs="Arial"/>
        </w:rPr>
      </w:pPr>
      <w:r w:rsidRPr="00D22F06">
        <w:rPr>
          <w:lang w:val="vi-VN" w:bidi="vi-VN"/>
        </w:rPr>
        <w:t>ii.</w:t>
      </w:r>
      <w:r w:rsidRPr="00D22F06">
        <w:rPr>
          <w:lang w:val="vi-VN" w:bidi="vi-VN"/>
        </w:rPr>
        <w:tab/>
        <w:t>hợp đồng bảo hiểm sẽ bao gồm thời hạn 12 tháng</w:t>
      </w:r>
    </w:p>
    <w:p w14:paraId="08C644CF" w14:textId="77777777" w:rsidR="00A068F8" w:rsidRDefault="00D22F06" w:rsidP="00D22F06">
      <w:pPr>
        <w:tabs>
          <w:tab w:val="left" w:pos="-1080"/>
        </w:tabs>
        <w:ind w:left="2700" w:hanging="540"/>
        <w:rPr>
          <w:rFonts w:cs="Arial"/>
        </w:rPr>
      </w:pPr>
      <w:r w:rsidRPr="00D22F06">
        <w:rPr>
          <w:lang w:val="vi-VN" w:bidi="vi-VN"/>
        </w:rPr>
        <w:t>iii.</w:t>
      </w:r>
      <w:r w:rsidRPr="00D22F06">
        <w:rPr>
          <w:lang w:val="vi-VN" w:bidi="vi-VN"/>
        </w:rPr>
        <w:tab/>
        <w:t>các hợp đồng có thể tính toán phạm vi bảo hiểm dựa trên 20% giới hạn bảo hiểm tòa nhà cộng với 100% giới hạn bảo hiểm tài sản cá nhân</w:t>
      </w:r>
    </w:p>
    <w:p w14:paraId="7A097A0E" w14:textId="77777777" w:rsidR="00A068F8" w:rsidRDefault="00D22F06" w:rsidP="00D22F06">
      <w:pPr>
        <w:tabs>
          <w:tab w:val="left" w:pos="-1080"/>
        </w:tabs>
        <w:ind w:left="2700" w:hanging="540"/>
        <w:rPr>
          <w:rFonts w:cs="Arial"/>
        </w:rPr>
      </w:pPr>
      <w:r w:rsidRPr="00D22F06">
        <w:rPr>
          <w:lang w:val="vi-VN" w:bidi="vi-VN"/>
        </w:rPr>
        <w:t>iv.</w:t>
      </w:r>
      <w:r w:rsidRPr="00D22F06">
        <w:rPr>
          <w:lang w:val="vi-VN" w:bidi="vi-VN"/>
        </w:rPr>
        <w:tab/>
        <w:t>yếu tố kích hoạt hạng mục bảo hiểm có thể bao gồm phần phụ thuộc "cửa hàng bách hóa"</w:t>
      </w:r>
    </w:p>
    <w:p w14:paraId="03F225E1" w14:textId="77777777" w:rsidR="00A068F8" w:rsidRDefault="00D22F06" w:rsidP="00D22F06">
      <w:pPr>
        <w:tabs>
          <w:tab w:val="left" w:pos="-1080"/>
        </w:tabs>
        <w:ind w:left="2160" w:hanging="540"/>
        <w:rPr>
          <w:rFonts w:cs="Arial"/>
        </w:rPr>
      </w:pPr>
      <w:r w:rsidRPr="00D22F06">
        <w:rPr>
          <w:lang w:val="vi-VN" w:bidi="vi-VN"/>
        </w:rPr>
        <w:t>f.</w:t>
      </w:r>
      <w:r w:rsidRPr="00D22F06">
        <w:rPr>
          <w:lang w:val="vi-VN" w:bidi="vi-VN"/>
        </w:rPr>
        <w:tab/>
        <w:t>có thể có các hạng mục bảo hiểm tài sản bổ sung, bao gồm:</w:t>
      </w:r>
    </w:p>
    <w:p w14:paraId="55EB36AE" w14:textId="77777777" w:rsidR="00A068F8" w:rsidRDefault="00D22F06" w:rsidP="00D22F06">
      <w:pPr>
        <w:tabs>
          <w:tab w:val="left" w:pos="-1080"/>
        </w:tabs>
        <w:ind w:left="2700" w:hanging="540"/>
        <w:rPr>
          <w:rFonts w:cs="Arial"/>
        </w:rPr>
      </w:pPr>
      <w:r w:rsidRPr="00D22F06">
        <w:rPr>
          <w:lang w:val="vi-VN" w:bidi="vi-VN"/>
        </w:rPr>
        <w:t>i.</w:t>
      </w:r>
      <w:r w:rsidRPr="00D22F06">
        <w:rPr>
          <w:lang w:val="vi-VN" w:bidi="vi-VN"/>
        </w:rPr>
        <w:tab/>
        <w:t>sự thiếu trung thực của nhân viên</w:t>
      </w:r>
    </w:p>
    <w:p w14:paraId="2875E62B" w14:textId="77777777" w:rsidR="00A068F8" w:rsidRDefault="00D22F06" w:rsidP="00D22F06">
      <w:pPr>
        <w:tabs>
          <w:tab w:val="left" w:pos="-1080"/>
        </w:tabs>
        <w:ind w:left="2700" w:hanging="540"/>
        <w:rPr>
          <w:rFonts w:cs="Arial"/>
        </w:rPr>
      </w:pPr>
      <w:r w:rsidRPr="00D22F06">
        <w:rPr>
          <w:lang w:val="vi-VN" w:bidi="vi-VN"/>
        </w:rPr>
        <w:t>ii.</w:t>
      </w:r>
      <w:r w:rsidRPr="00D22F06">
        <w:rPr>
          <w:lang w:val="vi-VN" w:bidi="vi-VN"/>
        </w:rPr>
        <w:tab/>
        <w:t>tiền và chứng khoán (mẫu đặc biệt) hoặc trộm cắp và cướp (hiểm họa được nêu)</w:t>
      </w:r>
    </w:p>
    <w:p w14:paraId="35F8E8AE" w14:textId="77777777" w:rsidR="00A068F8" w:rsidRDefault="00D22F06" w:rsidP="00D22F06">
      <w:pPr>
        <w:tabs>
          <w:tab w:val="left" w:pos="-1080"/>
        </w:tabs>
        <w:ind w:left="2700" w:hanging="540"/>
        <w:rPr>
          <w:rFonts w:cs="Arial"/>
        </w:rPr>
      </w:pPr>
      <w:r w:rsidRPr="00D22F06">
        <w:rPr>
          <w:lang w:val="vi-VN" w:bidi="vi-VN"/>
        </w:rPr>
        <w:t>iii.</w:t>
      </w:r>
      <w:r w:rsidRPr="00D22F06">
        <w:rPr>
          <w:lang w:val="vi-VN" w:bidi="vi-VN"/>
        </w:rPr>
        <w:tab/>
        <w:t>giả mạo</w:t>
      </w:r>
    </w:p>
    <w:p w14:paraId="7A704CE4" w14:textId="77777777" w:rsidR="00A068F8" w:rsidRDefault="00D22F06" w:rsidP="00D22F06">
      <w:pPr>
        <w:tabs>
          <w:tab w:val="left" w:pos="-1080"/>
        </w:tabs>
        <w:ind w:left="2700" w:hanging="540"/>
        <w:rPr>
          <w:rFonts w:cs="Arial"/>
        </w:rPr>
      </w:pPr>
      <w:r w:rsidRPr="00D22F06">
        <w:rPr>
          <w:lang w:val="vi-VN" w:bidi="vi-VN"/>
        </w:rPr>
        <w:t>iv.</w:t>
      </w:r>
      <w:r w:rsidRPr="00D22F06">
        <w:rPr>
          <w:lang w:val="vi-VN" w:bidi="vi-VN"/>
        </w:rPr>
        <w:tab/>
        <w:t>kính nội thất và ngoại thất (khi không bao gồm)</w:t>
      </w:r>
    </w:p>
    <w:p w14:paraId="3B1C412B" w14:textId="77777777" w:rsidR="00A068F8" w:rsidRDefault="00D22F06" w:rsidP="00D22F06">
      <w:pPr>
        <w:tabs>
          <w:tab w:val="left" w:pos="-1080"/>
        </w:tabs>
        <w:ind w:left="2700" w:hanging="540"/>
        <w:rPr>
          <w:rFonts w:cs="Arial"/>
        </w:rPr>
      </w:pPr>
      <w:r w:rsidRPr="00D22F06">
        <w:rPr>
          <w:lang w:val="vi-VN" w:bidi="vi-VN"/>
        </w:rPr>
        <w:t>v.</w:t>
      </w:r>
      <w:r w:rsidRPr="00D22F06">
        <w:rPr>
          <w:lang w:val="vi-VN" w:bidi="vi-VN"/>
        </w:rPr>
        <w:tab/>
        <w:t>bảng hiệu ngoài trời</w:t>
      </w:r>
    </w:p>
    <w:p w14:paraId="133ADF5C" w14:textId="77777777" w:rsidR="00A068F8" w:rsidRDefault="00D22F06" w:rsidP="00D22F06">
      <w:pPr>
        <w:tabs>
          <w:tab w:val="left" w:pos="-1080"/>
        </w:tabs>
        <w:ind w:left="2700" w:hanging="540"/>
        <w:rPr>
          <w:rFonts w:cs="Arial"/>
        </w:rPr>
      </w:pPr>
      <w:r w:rsidRPr="00D22F06">
        <w:rPr>
          <w:lang w:val="vi-VN" w:bidi="vi-VN"/>
        </w:rPr>
        <w:t>vi.</w:t>
      </w:r>
      <w:r w:rsidRPr="00D22F06">
        <w:rPr>
          <w:lang w:val="vi-VN" w:bidi="vi-VN"/>
        </w:rPr>
        <w:tab/>
        <w:t>sự cố cơ học</w:t>
      </w:r>
    </w:p>
    <w:p w14:paraId="5526344D" w14:textId="77777777" w:rsidR="00A068F8" w:rsidRDefault="00D22F06" w:rsidP="00D22F06">
      <w:pPr>
        <w:tabs>
          <w:tab w:val="left" w:pos="-1080"/>
        </w:tabs>
        <w:ind w:left="2700" w:hanging="540"/>
        <w:rPr>
          <w:rFonts w:cs="Arial"/>
        </w:rPr>
      </w:pPr>
      <w:r w:rsidRPr="00D22F06">
        <w:rPr>
          <w:lang w:val="vi-VN" w:bidi="vi-VN"/>
        </w:rPr>
        <w:t>vii.</w:t>
      </w:r>
      <w:r w:rsidRPr="00D22F06">
        <w:rPr>
          <w:lang w:val="vi-VN" w:bidi="vi-VN"/>
        </w:rPr>
        <w:tab/>
        <w:t>bảo hiểm lệnh chuyển tiền và tiền giả</w:t>
      </w:r>
    </w:p>
    <w:p w14:paraId="6DC6609A" w14:textId="77777777" w:rsidR="00A068F8" w:rsidRDefault="00D22F06" w:rsidP="00D22F06">
      <w:pPr>
        <w:tabs>
          <w:tab w:val="left" w:pos="-1080"/>
        </w:tabs>
        <w:ind w:left="2700" w:hanging="540"/>
        <w:rPr>
          <w:rFonts w:cs="Arial"/>
        </w:rPr>
      </w:pPr>
      <w:r w:rsidRPr="00D22F06">
        <w:rPr>
          <w:lang w:val="vi-VN" w:bidi="vi-VN"/>
        </w:rPr>
        <w:t>viii.</w:t>
      </w:r>
      <w:r w:rsidRPr="00D22F06">
        <w:rPr>
          <w:lang w:val="vi-VN" w:bidi="vi-VN"/>
        </w:rPr>
        <w:tab/>
        <w:t>bảo hiểm máy tính</w:t>
      </w:r>
    </w:p>
    <w:p w14:paraId="15C49EA1" w14:textId="77777777" w:rsidR="00A068F8" w:rsidRDefault="00D22F06" w:rsidP="00D22F06">
      <w:pPr>
        <w:tabs>
          <w:tab w:val="left" w:pos="-1080"/>
        </w:tabs>
        <w:ind w:left="2700" w:hanging="540"/>
        <w:rPr>
          <w:rFonts w:cs="Arial"/>
        </w:rPr>
      </w:pPr>
      <w:r w:rsidRPr="00D22F06">
        <w:rPr>
          <w:lang w:val="vi-VN" w:bidi="vi-VN"/>
        </w:rPr>
        <w:t>ix.</w:t>
      </w:r>
      <w:r w:rsidRPr="00D22F06">
        <w:rPr>
          <w:lang w:val="vi-VN" w:bidi="vi-VN"/>
        </w:rPr>
        <w:tab/>
        <w:t>khoản phải thu</w:t>
      </w:r>
    </w:p>
    <w:p w14:paraId="122C7BEC" w14:textId="77777777" w:rsidR="00A068F8" w:rsidRDefault="00D22F06" w:rsidP="00D22F06">
      <w:pPr>
        <w:tabs>
          <w:tab w:val="left" w:pos="-1080"/>
        </w:tabs>
        <w:ind w:left="2700" w:hanging="540"/>
        <w:rPr>
          <w:rFonts w:cs="Arial"/>
        </w:rPr>
      </w:pPr>
      <w:r w:rsidRPr="00D22F06">
        <w:rPr>
          <w:lang w:val="vi-VN" w:bidi="vi-VN"/>
        </w:rPr>
        <w:t>x.</w:t>
      </w:r>
      <w:r w:rsidRPr="00D22F06">
        <w:rPr>
          <w:lang w:val="vi-VN" w:bidi="vi-VN"/>
        </w:rPr>
        <w:tab/>
        <w:t>giấy tờ và hồ sơ có giá</w:t>
      </w:r>
    </w:p>
    <w:p w14:paraId="7E8D6C21" w14:textId="77777777" w:rsidR="00A068F8" w:rsidRDefault="00D22F06" w:rsidP="00D22F06">
      <w:pPr>
        <w:tabs>
          <w:tab w:val="left" w:pos="-1080"/>
        </w:tabs>
        <w:ind w:left="2700" w:hanging="540"/>
        <w:rPr>
          <w:lang w:val="vi-VN" w:bidi="vi-VN"/>
        </w:rPr>
      </w:pPr>
      <w:r w:rsidRPr="00D22F06">
        <w:rPr>
          <w:lang w:val="vi-VN" w:bidi="vi-VN"/>
        </w:rPr>
        <w:t>xi.</w:t>
      </w:r>
      <w:r w:rsidRPr="00D22F06">
        <w:rPr>
          <w:lang w:val="vi-VN" w:bidi="vi-VN"/>
        </w:rPr>
        <w:tab/>
        <w:t>biết rằng giới hạn cho các hạng mục bảo hiểm bổ sung này thường thấp</w:t>
      </w:r>
    </w:p>
    <w:p w14:paraId="76504844" w14:textId="77777777" w:rsidR="00A068F8" w:rsidRDefault="00D22F06" w:rsidP="00D22F06">
      <w:pPr>
        <w:tabs>
          <w:tab w:val="left" w:pos="-1080"/>
        </w:tabs>
        <w:ind w:left="3240" w:hanging="540"/>
        <w:rPr>
          <w:rFonts w:cs="Arial"/>
        </w:rPr>
      </w:pPr>
      <w:r w:rsidRPr="00D22F06">
        <w:rPr>
          <w:lang w:val="vi-VN" w:bidi="vi-VN"/>
        </w:rPr>
        <w:t>1)</w:t>
      </w:r>
      <w:r w:rsidRPr="00D22F06">
        <w:rPr>
          <w:lang w:val="vi-VN" w:bidi="vi-VN"/>
        </w:rPr>
        <w:tab/>
        <w:t>Thường đủ cho các doanh nghiệp nhỏ điển hình</w:t>
      </w:r>
    </w:p>
    <w:p w14:paraId="00F1528A" w14:textId="77777777" w:rsidR="00A068F8" w:rsidRDefault="00D22F06" w:rsidP="00F45679">
      <w:pPr>
        <w:tabs>
          <w:tab w:val="left" w:pos="-1080"/>
        </w:tabs>
        <w:ind w:left="3240" w:hanging="540"/>
        <w:rPr>
          <w:color w:val="000000"/>
        </w:rPr>
      </w:pPr>
      <w:r w:rsidRPr="00D22F06">
        <w:rPr>
          <w:lang w:val="vi-VN" w:bidi="vi-VN"/>
        </w:rPr>
        <w:t>2)</w:t>
      </w:r>
      <w:r w:rsidRPr="00D22F06">
        <w:rPr>
          <w:lang w:val="vi-VN" w:bidi="vi-VN"/>
        </w:rPr>
        <w:tab/>
        <w:t>Có thể tăng lên dựa trên nhu cầu thực tế của người được bảo hiểm</w:t>
      </w:r>
    </w:p>
    <w:p w14:paraId="3365082A" w14:textId="127A3BAE" w:rsidR="00DF02AF" w:rsidRPr="00177B79" w:rsidRDefault="00DF02AF" w:rsidP="00F45679">
      <w:pPr>
        <w:tabs>
          <w:tab w:val="left" w:pos="-1080"/>
        </w:tabs>
        <w:ind w:left="3240" w:hanging="540"/>
        <w:rPr>
          <w:color w:val="000000"/>
        </w:rPr>
      </w:pPr>
    </w:p>
    <w:sectPr w:rsidR="00DF02AF" w:rsidRPr="00177B79" w:rsidSect="00271790">
      <w:headerReference w:type="default" r:id="rId9"/>
      <w:footerReference w:type="default" r:id="rId10"/>
      <w:endnotePr>
        <w:numFmt w:val="decimal"/>
      </w:endnotePr>
      <w:type w:val="continuous"/>
      <w:pgSz w:w="12240" w:h="15840" w:code="1"/>
      <w:pgMar w:top="1440" w:right="1008" w:bottom="1440" w:left="1008" w:header="1008"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704E4" w14:textId="77777777" w:rsidR="00303EC4" w:rsidRDefault="00303EC4">
      <w:r>
        <w:separator/>
      </w:r>
    </w:p>
  </w:endnote>
  <w:endnote w:type="continuationSeparator" w:id="0">
    <w:p w14:paraId="43D49FFB" w14:textId="77777777" w:rsidR="00303EC4" w:rsidRDefault="0030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0830E" w14:textId="77777777" w:rsidR="00A068F8" w:rsidRDefault="00EB3E17">
    <w:pPr>
      <w:pStyle w:val="Footer"/>
      <w:rPr>
        <w:rFonts w:ascii="Arial Narrow" w:hAnsi="Arial Narrow"/>
        <w:sz w:val="20"/>
      </w:rPr>
    </w:pPr>
    <w:r w:rsidRPr="00271790">
      <w:rPr>
        <w:sz w:val="20"/>
        <w:lang w:val="vi-VN" w:bidi="vi-VN"/>
      </w:rPr>
      <w:t>Ngày sửa đổi:  8/26/2021</w:t>
    </w:r>
    <w:bookmarkStart w:id="6" w:name="_GoBack"/>
    <w:r w:rsidRPr="00271790">
      <w:rPr>
        <w:sz w:val="20"/>
        <w:lang w:val="vi-VN" w:bidi="vi-VN"/>
      </w:rPr>
      <w:tab/>
    </w:r>
    <w:r w:rsidRPr="00271790">
      <w:rPr>
        <w:sz w:val="20"/>
        <w:lang w:val="vi-VN" w:bidi="vi-VN"/>
      </w:rPr>
      <w:tab/>
      <w:t xml:space="preserve">      </w:t>
    </w:r>
    <w:bookmarkEnd w:id="6"/>
    <w:r w:rsidRPr="00271790">
      <w:rPr>
        <w:sz w:val="20"/>
        <w:lang w:val="vi-VN" w:bidi="vi-VN"/>
      </w:rPr>
      <w:t xml:space="preserve">Trang </w:t>
    </w:r>
    <w:r w:rsidRPr="00271790">
      <w:rPr>
        <w:rStyle w:val="PageNumber"/>
        <w:sz w:val="20"/>
        <w:lang w:val="vi-VN" w:bidi="vi-VN"/>
      </w:rPr>
      <w:fldChar w:fldCharType="begin"/>
    </w:r>
    <w:r w:rsidRPr="00271790">
      <w:rPr>
        <w:rStyle w:val="PageNumber"/>
        <w:sz w:val="20"/>
        <w:lang w:val="vi-VN" w:bidi="vi-VN"/>
      </w:rPr>
      <w:instrText xml:space="preserve"> PAGE </w:instrText>
    </w:r>
    <w:r w:rsidRPr="00271790">
      <w:rPr>
        <w:rStyle w:val="PageNumber"/>
        <w:sz w:val="20"/>
        <w:lang w:val="vi-VN" w:bidi="vi-VN"/>
      </w:rPr>
      <w:fldChar w:fldCharType="separate"/>
    </w:r>
    <w:r w:rsidR="00A429B4">
      <w:rPr>
        <w:rStyle w:val="PageNumber"/>
        <w:noProof/>
        <w:sz w:val="20"/>
        <w:lang w:val="vi-VN" w:bidi="vi-VN"/>
      </w:rPr>
      <w:t>11</w:t>
    </w:r>
    <w:r w:rsidRPr="00271790">
      <w:rPr>
        <w:rStyle w:val="PageNumber"/>
        <w:sz w:val="20"/>
        <w:lang w:val="vi-VN" w:bidi="vi-VN"/>
      </w:rPr>
      <w:fldChar w:fldCharType="end"/>
    </w:r>
  </w:p>
  <w:p w14:paraId="188FE5A6" w14:textId="69AF7D92" w:rsidR="00EB3E17" w:rsidRPr="00271790" w:rsidRDefault="00EB3E17">
    <w:pPr>
      <w:pStyle w:val="Footer"/>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DC46" w14:textId="77777777" w:rsidR="00303EC4" w:rsidRDefault="00303EC4">
      <w:r>
        <w:separator/>
      </w:r>
    </w:p>
  </w:footnote>
  <w:footnote w:type="continuationSeparator" w:id="0">
    <w:p w14:paraId="1D7C87F6" w14:textId="77777777" w:rsidR="00303EC4" w:rsidRDefault="0030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7BC0" w14:textId="77777777" w:rsidR="00A068F8" w:rsidRDefault="00EB3E17" w:rsidP="007F7208">
    <w:pPr>
      <w:jc w:val="center"/>
      <w:rPr>
        <w:b/>
        <w:sz w:val="44"/>
        <w:szCs w:val="44"/>
      </w:rPr>
    </w:pPr>
    <w:r w:rsidRPr="00D979CC">
      <w:rPr>
        <w:b/>
        <w:sz w:val="44"/>
        <w:lang w:val="vi-VN" w:bidi="vi-VN"/>
      </w:rPr>
      <w:t>Giáo dục Tiền cấp phép</w:t>
    </w:r>
  </w:p>
  <w:p w14:paraId="42B2DA2C" w14:textId="77777777" w:rsidR="00A068F8" w:rsidRDefault="00EB3E17" w:rsidP="007F7208">
    <w:pPr>
      <w:jc w:val="center"/>
      <w:rPr>
        <w:b/>
        <w:sz w:val="44"/>
        <w:szCs w:val="44"/>
      </w:rPr>
    </w:pPr>
    <w:r w:rsidRPr="00D979CC">
      <w:rPr>
        <w:b/>
        <w:sz w:val="44"/>
        <w:lang w:val="vi-VN" w:bidi="vi-VN"/>
      </w:rPr>
      <w:t>Mục tiêu Giáo dục</w:t>
    </w:r>
  </w:p>
  <w:p w14:paraId="0EE3788B" w14:textId="300AFEBD" w:rsidR="00EB3E17" w:rsidRPr="00A068F8" w:rsidRDefault="00EB3E17" w:rsidP="00A068F8">
    <w:pPr>
      <w:spacing w:after="240"/>
      <w:jc w:val="center"/>
      <w:rPr>
        <w:sz w:val="32"/>
        <w:szCs w:val="32"/>
      </w:rPr>
    </w:pPr>
    <w:r w:rsidRPr="002B18DD">
      <w:rPr>
        <w:sz w:val="32"/>
        <w:lang w:val="vi-VN" w:bidi="vi-VN"/>
      </w:rPr>
      <w:t>Kỳ thi Bảo hiểm Thương mại californi</w:t>
    </w:r>
    <w:r w:rsidR="00A068F8">
      <w:rPr>
        <w:sz w:val="32"/>
        <w:lang w:bidi="vi-VN"/>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CFF8FF4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04521B1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8BC828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4"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BD5AFE"/>
    <w:multiLevelType w:val="singleLevel"/>
    <w:tmpl w:val="C246A5F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C06464"/>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7" w15:restartNumberingAfterBreak="0">
    <w:nsid w:val="14D903DD"/>
    <w:multiLevelType w:val="hybridMultilevel"/>
    <w:tmpl w:val="73B42FF4"/>
    <w:lvl w:ilvl="0" w:tplc="0DFCD406">
      <w:start w:val="1"/>
      <w:numFmt w:val="decimal"/>
      <w:lvlText w:val="%1)"/>
      <w:lvlJc w:val="left"/>
      <w:pPr>
        <w:ind w:left="3060" w:hanging="360"/>
      </w:pPr>
      <w:rPr>
        <w:rFonts w:hint="default"/>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91373"/>
    <w:multiLevelType w:val="hybridMultilevel"/>
    <w:tmpl w:val="1C7AE918"/>
    <w:lvl w:ilvl="0" w:tplc="49B06834">
      <w:start w:val="2"/>
      <w:numFmt w:val="decimal"/>
      <w:lvlText w:val="(%1)"/>
      <w:lvlJc w:val="left"/>
      <w:pPr>
        <w:tabs>
          <w:tab w:val="num" w:pos="1080"/>
        </w:tabs>
        <w:ind w:left="1080" w:hanging="360"/>
      </w:pPr>
      <w:rPr>
        <w:rFonts w:hint="default"/>
      </w:rPr>
    </w:lvl>
    <w:lvl w:ilvl="1" w:tplc="F93E5EDA">
      <w:start w:val="1"/>
      <w:numFmt w:val="lowerLetter"/>
      <w:lvlText w:val="(%2)"/>
      <w:lvlJc w:val="left"/>
      <w:pPr>
        <w:tabs>
          <w:tab w:val="num" w:pos="1800"/>
        </w:tabs>
        <w:ind w:left="1800" w:hanging="360"/>
      </w:pPr>
      <w:rPr>
        <w:rFonts w:hint="default"/>
        <w:sz w:val="24"/>
      </w:rPr>
    </w:lvl>
    <w:lvl w:ilvl="2" w:tplc="3724B17C" w:tentative="1">
      <w:start w:val="1"/>
      <w:numFmt w:val="lowerRoman"/>
      <w:lvlText w:val="%3."/>
      <w:lvlJc w:val="right"/>
      <w:pPr>
        <w:tabs>
          <w:tab w:val="num" w:pos="2520"/>
        </w:tabs>
        <w:ind w:left="2520" w:hanging="180"/>
      </w:pPr>
    </w:lvl>
    <w:lvl w:ilvl="3" w:tplc="51F0B3EC" w:tentative="1">
      <w:start w:val="1"/>
      <w:numFmt w:val="decimal"/>
      <w:lvlText w:val="%4."/>
      <w:lvlJc w:val="left"/>
      <w:pPr>
        <w:tabs>
          <w:tab w:val="num" w:pos="3240"/>
        </w:tabs>
        <w:ind w:left="3240" w:hanging="360"/>
      </w:pPr>
    </w:lvl>
    <w:lvl w:ilvl="4" w:tplc="02500D58" w:tentative="1">
      <w:start w:val="1"/>
      <w:numFmt w:val="lowerLetter"/>
      <w:lvlText w:val="%5."/>
      <w:lvlJc w:val="left"/>
      <w:pPr>
        <w:tabs>
          <w:tab w:val="num" w:pos="3960"/>
        </w:tabs>
        <w:ind w:left="3960" w:hanging="360"/>
      </w:pPr>
    </w:lvl>
    <w:lvl w:ilvl="5" w:tplc="3876668A" w:tentative="1">
      <w:start w:val="1"/>
      <w:numFmt w:val="lowerRoman"/>
      <w:lvlText w:val="%6."/>
      <w:lvlJc w:val="right"/>
      <w:pPr>
        <w:tabs>
          <w:tab w:val="num" w:pos="4680"/>
        </w:tabs>
        <w:ind w:left="4680" w:hanging="180"/>
      </w:pPr>
    </w:lvl>
    <w:lvl w:ilvl="6" w:tplc="51323F6C" w:tentative="1">
      <w:start w:val="1"/>
      <w:numFmt w:val="decimal"/>
      <w:lvlText w:val="%7."/>
      <w:lvlJc w:val="left"/>
      <w:pPr>
        <w:tabs>
          <w:tab w:val="num" w:pos="5400"/>
        </w:tabs>
        <w:ind w:left="5400" w:hanging="360"/>
      </w:pPr>
    </w:lvl>
    <w:lvl w:ilvl="7" w:tplc="5D587AB2" w:tentative="1">
      <w:start w:val="1"/>
      <w:numFmt w:val="lowerLetter"/>
      <w:lvlText w:val="%8."/>
      <w:lvlJc w:val="left"/>
      <w:pPr>
        <w:tabs>
          <w:tab w:val="num" w:pos="6120"/>
        </w:tabs>
        <w:ind w:left="6120" w:hanging="360"/>
      </w:pPr>
    </w:lvl>
    <w:lvl w:ilvl="8" w:tplc="700AB8C2" w:tentative="1">
      <w:start w:val="1"/>
      <w:numFmt w:val="lowerRoman"/>
      <w:lvlText w:val="%9."/>
      <w:lvlJc w:val="right"/>
      <w:pPr>
        <w:tabs>
          <w:tab w:val="num" w:pos="6840"/>
        </w:tabs>
        <w:ind w:left="6840" w:hanging="180"/>
      </w:pPr>
    </w:lvl>
  </w:abstractNum>
  <w:abstractNum w:abstractNumId="10" w15:restartNumberingAfterBreak="0">
    <w:nsid w:val="5AD850A7"/>
    <w:multiLevelType w:val="hybridMultilevel"/>
    <w:tmpl w:val="62F48384"/>
    <w:lvl w:ilvl="0" w:tplc="55840A5A">
      <w:start w:val="1"/>
      <w:numFmt w:val="decimal"/>
      <w:lvlText w:val="%1)"/>
      <w:lvlJc w:val="left"/>
      <w:pPr>
        <w:ind w:left="3240" w:hanging="54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67DA62DD"/>
    <w:multiLevelType w:val="hybridMultilevel"/>
    <w:tmpl w:val="2862A036"/>
    <w:lvl w:ilvl="0" w:tplc="C246A5F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7E4679"/>
    <w:multiLevelType w:val="hybridMultilevel"/>
    <w:tmpl w:val="8CB09FC8"/>
    <w:lvl w:ilvl="0" w:tplc="781C4B96">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36DC2736">
      <w:start w:val="1"/>
      <w:numFmt w:val="lowerLetter"/>
      <w:lvlText w:val="%5)"/>
      <w:lvlJc w:val="left"/>
      <w:pPr>
        <w:tabs>
          <w:tab w:val="num" w:pos="5040"/>
        </w:tabs>
        <w:ind w:left="5040" w:hanging="720"/>
      </w:pPr>
      <w:rPr>
        <w:rFonts w:hint="default"/>
        <w:color w:val="auto"/>
      </w:rPr>
    </w:lvl>
    <w:lvl w:ilvl="5" w:tplc="3044FD78">
      <w:start w:val="1"/>
      <w:numFmt w:val="decimal"/>
      <w:lvlText w:val="(%6)"/>
      <w:lvlJc w:val="left"/>
      <w:pPr>
        <w:tabs>
          <w:tab w:val="num" w:pos="5580"/>
        </w:tabs>
        <w:ind w:left="5580" w:hanging="360"/>
      </w:pPr>
      <w:rPr>
        <w:rFonts w:hint="default"/>
        <w:color w:val="auto"/>
      </w:r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E503CEE"/>
    <w:multiLevelType w:val="hybridMultilevel"/>
    <w:tmpl w:val="178A8844"/>
    <w:lvl w:ilvl="0" w:tplc="1AB6315E">
      <w:start w:val="2"/>
      <w:numFmt w:val="lowerLetter"/>
      <w:lvlText w:val="%1."/>
      <w:lvlJc w:val="left"/>
      <w:pPr>
        <w:tabs>
          <w:tab w:val="num" w:pos="1080"/>
        </w:tabs>
        <w:ind w:left="1080" w:hanging="360"/>
      </w:pPr>
      <w:rPr>
        <w:rFonts w:hint="default"/>
      </w:rPr>
    </w:lvl>
    <w:lvl w:ilvl="1" w:tplc="45961C8E" w:tentative="1">
      <w:start w:val="1"/>
      <w:numFmt w:val="lowerLetter"/>
      <w:lvlText w:val="%2."/>
      <w:lvlJc w:val="left"/>
      <w:pPr>
        <w:tabs>
          <w:tab w:val="num" w:pos="1800"/>
        </w:tabs>
        <w:ind w:left="1800" w:hanging="360"/>
      </w:pPr>
    </w:lvl>
    <w:lvl w:ilvl="2" w:tplc="DCF2AE9A" w:tentative="1">
      <w:start w:val="1"/>
      <w:numFmt w:val="lowerRoman"/>
      <w:lvlText w:val="%3."/>
      <w:lvlJc w:val="right"/>
      <w:pPr>
        <w:tabs>
          <w:tab w:val="num" w:pos="2520"/>
        </w:tabs>
        <w:ind w:left="2520" w:hanging="180"/>
      </w:pPr>
    </w:lvl>
    <w:lvl w:ilvl="3" w:tplc="FAC297A2" w:tentative="1">
      <w:start w:val="1"/>
      <w:numFmt w:val="decimal"/>
      <w:lvlText w:val="%4."/>
      <w:lvlJc w:val="left"/>
      <w:pPr>
        <w:tabs>
          <w:tab w:val="num" w:pos="3240"/>
        </w:tabs>
        <w:ind w:left="3240" w:hanging="360"/>
      </w:pPr>
    </w:lvl>
    <w:lvl w:ilvl="4" w:tplc="ABAA0FF0" w:tentative="1">
      <w:start w:val="1"/>
      <w:numFmt w:val="lowerLetter"/>
      <w:lvlText w:val="%5."/>
      <w:lvlJc w:val="left"/>
      <w:pPr>
        <w:tabs>
          <w:tab w:val="num" w:pos="3960"/>
        </w:tabs>
        <w:ind w:left="3960" w:hanging="360"/>
      </w:pPr>
    </w:lvl>
    <w:lvl w:ilvl="5" w:tplc="A8A69226" w:tentative="1">
      <w:start w:val="1"/>
      <w:numFmt w:val="lowerRoman"/>
      <w:lvlText w:val="%6."/>
      <w:lvlJc w:val="right"/>
      <w:pPr>
        <w:tabs>
          <w:tab w:val="num" w:pos="4680"/>
        </w:tabs>
        <w:ind w:left="4680" w:hanging="180"/>
      </w:pPr>
    </w:lvl>
    <w:lvl w:ilvl="6" w:tplc="3A5663F2" w:tentative="1">
      <w:start w:val="1"/>
      <w:numFmt w:val="decimal"/>
      <w:lvlText w:val="%7."/>
      <w:lvlJc w:val="left"/>
      <w:pPr>
        <w:tabs>
          <w:tab w:val="num" w:pos="5400"/>
        </w:tabs>
        <w:ind w:left="5400" w:hanging="360"/>
      </w:pPr>
    </w:lvl>
    <w:lvl w:ilvl="7" w:tplc="C83C23FE" w:tentative="1">
      <w:start w:val="1"/>
      <w:numFmt w:val="lowerLetter"/>
      <w:lvlText w:val="%8."/>
      <w:lvlJc w:val="left"/>
      <w:pPr>
        <w:tabs>
          <w:tab w:val="num" w:pos="6120"/>
        </w:tabs>
        <w:ind w:left="6120" w:hanging="360"/>
      </w:pPr>
    </w:lvl>
    <w:lvl w:ilvl="8" w:tplc="0EF8A4C6" w:tentative="1">
      <w:start w:val="1"/>
      <w:numFmt w:val="lowerRoman"/>
      <w:lvlText w:val="%9."/>
      <w:lvlJc w:val="right"/>
      <w:pPr>
        <w:tabs>
          <w:tab w:val="num" w:pos="6840"/>
        </w:tabs>
        <w:ind w:left="6840" w:hanging="180"/>
      </w:pPr>
    </w:lvl>
  </w:abstractNum>
  <w:abstractNum w:abstractNumId="14"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15" w15:restartNumberingAfterBreak="0">
    <w:nsid w:val="7AF0195E"/>
    <w:multiLevelType w:val="hybridMultilevel"/>
    <w:tmpl w:val="AF2E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pStyle w:val="Quick1"/>
        <w:lvlText w:val=" %1."/>
        <w:lvlJc w:val="left"/>
      </w:lvl>
    </w:lvlOverride>
  </w:num>
  <w:num w:numId="2">
    <w:abstractNumId w:val="2"/>
  </w:num>
  <w:num w:numId="3">
    <w:abstractNumId w:val="1"/>
  </w:num>
  <w:num w:numId="4">
    <w:abstractNumId w:val="0"/>
  </w:num>
  <w:num w:numId="5">
    <w:abstractNumId w:val="5"/>
  </w:num>
  <w:num w:numId="6">
    <w:abstractNumId w:val="6"/>
  </w:num>
  <w:num w:numId="7">
    <w:abstractNumId w:val="13"/>
  </w:num>
  <w:num w:numId="8">
    <w:abstractNumId w:val="9"/>
  </w:num>
  <w:num w:numId="9">
    <w:abstractNumId w:val="12"/>
  </w:num>
  <w:num w:numId="10">
    <w:abstractNumId w:val="8"/>
  </w:num>
  <w:num w:numId="11">
    <w:abstractNumId w:val="15"/>
  </w:num>
  <w:num w:numId="12">
    <w:abstractNumId w:val="7"/>
  </w:num>
  <w:num w:numId="13">
    <w:abstractNumId w:val="11"/>
  </w:num>
  <w:num w:numId="14">
    <w:abstractNumId w:val="1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80D"/>
    <w:rsid w:val="00001EAD"/>
    <w:rsid w:val="00002A48"/>
    <w:rsid w:val="00005227"/>
    <w:rsid w:val="000070C6"/>
    <w:rsid w:val="000122D9"/>
    <w:rsid w:val="000141A2"/>
    <w:rsid w:val="0002073B"/>
    <w:rsid w:val="000301C0"/>
    <w:rsid w:val="000345F1"/>
    <w:rsid w:val="00034EF1"/>
    <w:rsid w:val="00045192"/>
    <w:rsid w:val="00047121"/>
    <w:rsid w:val="00051632"/>
    <w:rsid w:val="000579E4"/>
    <w:rsid w:val="000606A9"/>
    <w:rsid w:val="00070AD9"/>
    <w:rsid w:val="00072469"/>
    <w:rsid w:val="00074546"/>
    <w:rsid w:val="00091D0C"/>
    <w:rsid w:val="000A4959"/>
    <w:rsid w:val="000B5DD9"/>
    <w:rsid w:val="000B7EDD"/>
    <w:rsid w:val="000C4A8E"/>
    <w:rsid w:val="000C5D9A"/>
    <w:rsid w:val="000C7B11"/>
    <w:rsid w:val="000E0501"/>
    <w:rsid w:val="000E1933"/>
    <w:rsid w:val="000E2824"/>
    <w:rsid w:val="000F2F06"/>
    <w:rsid w:val="001064E5"/>
    <w:rsid w:val="0013261A"/>
    <w:rsid w:val="00134B2E"/>
    <w:rsid w:val="0013743B"/>
    <w:rsid w:val="00137BE3"/>
    <w:rsid w:val="00140860"/>
    <w:rsid w:val="00147EB1"/>
    <w:rsid w:val="00150BC7"/>
    <w:rsid w:val="00150D1A"/>
    <w:rsid w:val="001567E3"/>
    <w:rsid w:val="001577EA"/>
    <w:rsid w:val="001647A5"/>
    <w:rsid w:val="00170FB4"/>
    <w:rsid w:val="00171FA1"/>
    <w:rsid w:val="00175155"/>
    <w:rsid w:val="001779BB"/>
    <w:rsid w:val="00177B79"/>
    <w:rsid w:val="0018218C"/>
    <w:rsid w:val="001823D3"/>
    <w:rsid w:val="00183ECC"/>
    <w:rsid w:val="0018552E"/>
    <w:rsid w:val="00186CE0"/>
    <w:rsid w:val="00187151"/>
    <w:rsid w:val="001875CA"/>
    <w:rsid w:val="00193B9A"/>
    <w:rsid w:val="001A0273"/>
    <w:rsid w:val="001A5BA5"/>
    <w:rsid w:val="001B265E"/>
    <w:rsid w:val="001B2F6E"/>
    <w:rsid w:val="001C0A7A"/>
    <w:rsid w:val="001C569A"/>
    <w:rsid w:val="001E4BA1"/>
    <w:rsid w:val="001F060C"/>
    <w:rsid w:val="00201D5C"/>
    <w:rsid w:val="00202C5D"/>
    <w:rsid w:val="00206D37"/>
    <w:rsid w:val="00213923"/>
    <w:rsid w:val="0021619C"/>
    <w:rsid w:val="002178E5"/>
    <w:rsid w:val="0022091F"/>
    <w:rsid w:val="00220C84"/>
    <w:rsid w:val="00220F52"/>
    <w:rsid w:val="00221E1E"/>
    <w:rsid w:val="00224C36"/>
    <w:rsid w:val="002264F2"/>
    <w:rsid w:val="00237556"/>
    <w:rsid w:val="0024351B"/>
    <w:rsid w:val="00253ECC"/>
    <w:rsid w:val="00255FD0"/>
    <w:rsid w:val="00267B6D"/>
    <w:rsid w:val="002712C3"/>
    <w:rsid w:val="00271790"/>
    <w:rsid w:val="00275E25"/>
    <w:rsid w:val="00276D91"/>
    <w:rsid w:val="00281F02"/>
    <w:rsid w:val="0028740A"/>
    <w:rsid w:val="0028740C"/>
    <w:rsid w:val="00297086"/>
    <w:rsid w:val="002B18DD"/>
    <w:rsid w:val="002B5A60"/>
    <w:rsid w:val="002C08B1"/>
    <w:rsid w:val="002C286C"/>
    <w:rsid w:val="002C3648"/>
    <w:rsid w:val="002C79BC"/>
    <w:rsid w:val="002D06D0"/>
    <w:rsid w:val="002D089C"/>
    <w:rsid w:val="002D33DE"/>
    <w:rsid w:val="002D36ED"/>
    <w:rsid w:val="002E133A"/>
    <w:rsid w:val="002E608D"/>
    <w:rsid w:val="002E71B6"/>
    <w:rsid w:val="002F0EA8"/>
    <w:rsid w:val="002F3D2C"/>
    <w:rsid w:val="003039A8"/>
    <w:rsid w:val="00303EC4"/>
    <w:rsid w:val="003123DC"/>
    <w:rsid w:val="00312FD4"/>
    <w:rsid w:val="003155AB"/>
    <w:rsid w:val="00316C6D"/>
    <w:rsid w:val="00317353"/>
    <w:rsid w:val="003244FE"/>
    <w:rsid w:val="003305DB"/>
    <w:rsid w:val="0033637F"/>
    <w:rsid w:val="00337C25"/>
    <w:rsid w:val="003454AC"/>
    <w:rsid w:val="00345F54"/>
    <w:rsid w:val="003465DE"/>
    <w:rsid w:val="00346F8B"/>
    <w:rsid w:val="00350A3C"/>
    <w:rsid w:val="003526CA"/>
    <w:rsid w:val="00364002"/>
    <w:rsid w:val="003759D6"/>
    <w:rsid w:val="00381656"/>
    <w:rsid w:val="0039028D"/>
    <w:rsid w:val="00397C1A"/>
    <w:rsid w:val="003A0EB0"/>
    <w:rsid w:val="003A47D5"/>
    <w:rsid w:val="003A6D2E"/>
    <w:rsid w:val="003A71C9"/>
    <w:rsid w:val="003B22A8"/>
    <w:rsid w:val="003B30DA"/>
    <w:rsid w:val="003C2604"/>
    <w:rsid w:val="003C29E2"/>
    <w:rsid w:val="003D0B6D"/>
    <w:rsid w:val="003D4884"/>
    <w:rsid w:val="003D7FBF"/>
    <w:rsid w:val="003E3F54"/>
    <w:rsid w:val="003E4C85"/>
    <w:rsid w:val="003E5683"/>
    <w:rsid w:val="003F05C0"/>
    <w:rsid w:val="003F5CFC"/>
    <w:rsid w:val="00400009"/>
    <w:rsid w:val="00411B37"/>
    <w:rsid w:val="0041461C"/>
    <w:rsid w:val="004239C3"/>
    <w:rsid w:val="00423D87"/>
    <w:rsid w:val="00424CF5"/>
    <w:rsid w:val="00427205"/>
    <w:rsid w:val="00432329"/>
    <w:rsid w:val="00432BF6"/>
    <w:rsid w:val="00437398"/>
    <w:rsid w:val="00440D47"/>
    <w:rsid w:val="0045194B"/>
    <w:rsid w:val="00451BF2"/>
    <w:rsid w:val="004610C9"/>
    <w:rsid w:val="00462F6D"/>
    <w:rsid w:val="00464B14"/>
    <w:rsid w:val="004708E3"/>
    <w:rsid w:val="00486879"/>
    <w:rsid w:val="00491435"/>
    <w:rsid w:val="00497E5E"/>
    <w:rsid w:val="004A553F"/>
    <w:rsid w:val="004B139F"/>
    <w:rsid w:val="004B3AFB"/>
    <w:rsid w:val="004B6B40"/>
    <w:rsid w:val="004C4467"/>
    <w:rsid w:val="004D5BBC"/>
    <w:rsid w:val="004D5D61"/>
    <w:rsid w:val="004D65E4"/>
    <w:rsid w:val="004E1AE3"/>
    <w:rsid w:val="004E554A"/>
    <w:rsid w:val="004F55E4"/>
    <w:rsid w:val="004F5DA1"/>
    <w:rsid w:val="00502408"/>
    <w:rsid w:val="00505909"/>
    <w:rsid w:val="005118EB"/>
    <w:rsid w:val="005122D6"/>
    <w:rsid w:val="005169DE"/>
    <w:rsid w:val="00521270"/>
    <w:rsid w:val="00524844"/>
    <w:rsid w:val="00527139"/>
    <w:rsid w:val="005312A3"/>
    <w:rsid w:val="0053135A"/>
    <w:rsid w:val="00540B8C"/>
    <w:rsid w:val="005417F6"/>
    <w:rsid w:val="00542554"/>
    <w:rsid w:val="0056112B"/>
    <w:rsid w:val="005641AC"/>
    <w:rsid w:val="0056472A"/>
    <w:rsid w:val="005675DE"/>
    <w:rsid w:val="0057182A"/>
    <w:rsid w:val="00573364"/>
    <w:rsid w:val="005871A2"/>
    <w:rsid w:val="00591EC4"/>
    <w:rsid w:val="00594276"/>
    <w:rsid w:val="00595A26"/>
    <w:rsid w:val="00597929"/>
    <w:rsid w:val="005B475B"/>
    <w:rsid w:val="005C1610"/>
    <w:rsid w:val="005C21F6"/>
    <w:rsid w:val="005C5F71"/>
    <w:rsid w:val="005C7C8C"/>
    <w:rsid w:val="005D11EF"/>
    <w:rsid w:val="005D1F28"/>
    <w:rsid w:val="005D3859"/>
    <w:rsid w:val="005E51EF"/>
    <w:rsid w:val="005E6F13"/>
    <w:rsid w:val="006007E4"/>
    <w:rsid w:val="00610DA6"/>
    <w:rsid w:val="00610E4B"/>
    <w:rsid w:val="00611D25"/>
    <w:rsid w:val="00614ABB"/>
    <w:rsid w:val="0061505B"/>
    <w:rsid w:val="00620A51"/>
    <w:rsid w:val="00622F5C"/>
    <w:rsid w:val="00626567"/>
    <w:rsid w:val="006335CB"/>
    <w:rsid w:val="00633FDD"/>
    <w:rsid w:val="00635B78"/>
    <w:rsid w:val="00652D93"/>
    <w:rsid w:val="006563C9"/>
    <w:rsid w:val="0066179C"/>
    <w:rsid w:val="00663AE2"/>
    <w:rsid w:val="00667EAC"/>
    <w:rsid w:val="006709FC"/>
    <w:rsid w:val="006721C1"/>
    <w:rsid w:val="006743A3"/>
    <w:rsid w:val="00675727"/>
    <w:rsid w:val="00680A6C"/>
    <w:rsid w:val="00687AA3"/>
    <w:rsid w:val="006910B3"/>
    <w:rsid w:val="0069209C"/>
    <w:rsid w:val="0069313B"/>
    <w:rsid w:val="006A5EF5"/>
    <w:rsid w:val="006A67AC"/>
    <w:rsid w:val="006B037B"/>
    <w:rsid w:val="006B04D8"/>
    <w:rsid w:val="006B56B5"/>
    <w:rsid w:val="006B5F75"/>
    <w:rsid w:val="006C0BEE"/>
    <w:rsid w:val="006D2C2D"/>
    <w:rsid w:val="006D38CA"/>
    <w:rsid w:val="006D5382"/>
    <w:rsid w:val="006E221C"/>
    <w:rsid w:val="006E4AFF"/>
    <w:rsid w:val="006F0AB2"/>
    <w:rsid w:val="006F45AD"/>
    <w:rsid w:val="006F65A7"/>
    <w:rsid w:val="00704D31"/>
    <w:rsid w:val="00705D18"/>
    <w:rsid w:val="00717469"/>
    <w:rsid w:val="00717DF1"/>
    <w:rsid w:val="00722147"/>
    <w:rsid w:val="00725F8C"/>
    <w:rsid w:val="00731159"/>
    <w:rsid w:val="007561E3"/>
    <w:rsid w:val="00764105"/>
    <w:rsid w:val="00765A62"/>
    <w:rsid w:val="00770B96"/>
    <w:rsid w:val="007725F5"/>
    <w:rsid w:val="00775270"/>
    <w:rsid w:val="0078209A"/>
    <w:rsid w:val="00782DF9"/>
    <w:rsid w:val="00783742"/>
    <w:rsid w:val="00795842"/>
    <w:rsid w:val="00795CF5"/>
    <w:rsid w:val="007A0B96"/>
    <w:rsid w:val="007A2A7C"/>
    <w:rsid w:val="007A2CAD"/>
    <w:rsid w:val="007A68E1"/>
    <w:rsid w:val="007B2D7B"/>
    <w:rsid w:val="007B7B11"/>
    <w:rsid w:val="007C25CF"/>
    <w:rsid w:val="007C2C19"/>
    <w:rsid w:val="007D06E4"/>
    <w:rsid w:val="007D1F2A"/>
    <w:rsid w:val="007F29D9"/>
    <w:rsid w:val="007F507C"/>
    <w:rsid w:val="007F7208"/>
    <w:rsid w:val="007F7C91"/>
    <w:rsid w:val="008016D4"/>
    <w:rsid w:val="00817144"/>
    <w:rsid w:val="0081781C"/>
    <w:rsid w:val="00820758"/>
    <w:rsid w:val="008277AA"/>
    <w:rsid w:val="0083098C"/>
    <w:rsid w:val="008315F0"/>
    <w:rsid w:val="00832800"/>
    <w:rsid w:val="00833699"/>
    <w:rsid w:val="0083586F"/>
    <w:rsid w:val="00836D06"/>
    <w:rsid w:val="00845FF9"/>
    <w:rsid w:val="008463BD"/>
    <w:rsid w:val="0085588B"/>
    <w:rsid w:val="00870FD2"/>
    <w:rsid w:val="008725A4"/>
    <w:rsid w:val="00872B1B"/>
    <w:rsid w:val="00873B45"/>
    <w:rsid w:val="00882508"/>
    <w:rsid w:val="008845CB"/>
    <w:rsid w:val="00887068"/>
    <w:rsid w:val="00892995"/>
    <w:rsid w:val="00894480"/>
    <w:rsid w:val="0089672D"/>
    <w:rsid w:val="008A0751"/>
    <w:rsid w:val="008B55A8"/>
    <w:rsid w:val="008C2166"/>
    <w:rsid w:val="008C254D"/>
    <w:rsid w:val="008C75CE"/>
    <w:rsid w:val="008D0643"/>
    <w:rsid w:val="008D083D"/>
    <w:rsid w:val="008D456E"/>
    <w:rsid w:val="008E017D"/>
    <w:rsid w:val="008E061C"/>
    <w:rsid w:val="008E52E6"/>
    <w:rsid w:val="008F1383"/>
    <w:rsid w:val="008F3005"/>
    <w:rsid w:val="00905765"/>
    <w:rsid w:val="00905BEC"/>
    <w:rsid w:val="009219FA"/>
    <w:rsid w:val="00924F74"/>
    <w:rsid w:val="009434B1"/>
    <w:rsid w:val="00944019"/>
    <w:rsid w:val="00944761"/>
    <w:rsid w:val="0094752F"/>
    <w:rsid w:val="00947670"/>
    <w:rsid w:val="00947D6F"/>
    <w:rsid w:val="009520BF"/>
    <w:rsid w:val="0095407C"/>
    <w:rsid w:val="00965F9A"/>
    <w:rsid w:val="00982A3A"/>
    <w:rsid w:val="00986392"/>
    <w:rsid w:val="009925CC"/>
    <w:rsid w:val="009B2142"/>
    <w:rsid w:val="009B4A47"/>
    <w:rsid w:val="009C15C6"/>
    <w:rsid w:val="009C1785"/>
    <w:rsid w:val="009D1BF9"/>
    <w:rsid w:val="009D3159"/>
    <w:rsid w:val="009D5FBB"/>
    <w:rsid w:val="009D7BB2"/>
    <w:rsid w:val="00A01CA5"/>
    <w:rsid w:val="00A068F8"/>
    <w:rsid w:val="00A073EA"/>
    <w:rsid w:val="00A14A1C"/>
    <w:rsid w:val="00A15E41"/>
    <w:rsid w:val="00A17B79"/>
    <w:rsid w:val="00A25E8B"/>
    <w:rsid w:val="00A2610B"/>
    <w:rsid w:val="00A34C4B"/>
    <w:rsid w:val="00A368F9"/>
    <w:rsid w:val="00A429B4"/>
    <w:rsid w:val="00A51E67"/>
    <w:rsid w:val="00A54439"/>
    <w:rsid w:val="00A62BA0"/>
    <w:rsid w:val="00A63EDD"/>
    <w:rsid w:val="00A70623"/>
    <w:rsid w:val="00A8155E"/>
    <w:rsid w:val="00A8287B"/>
    <w:rsid w:val="00A8680D"/>
    <w:rsid w:val="00A9074B"/>
    <w:rsid w:val="00A93F91"/>
    <w:rsid w:val="00A952E1"/>
    <w:rsid w:val="00AA5890"/>
    <w:rsid w:val="00AB127D"/>
    <w:rsid w:val="00AB2FE3"/>
    <w:rsid w:val="00AC4CCB"/>
    <w:rsid w:val="00AC7EB0"/>
    <w:rsid w:val="00AD6AEA"/>
    <w:rsid w:val="00AE0376"/>
    <w:rsid w:val="00AE1005"/>
    <w:rsid w:val="00AE4DF9"/>
    <w:rsid w:val="00AE7960"/>
    <w:rsid w:val="00AF2557"/>
    <w:rsid w:val="00AF4E47"/>
    <w:rsid w:val="00AF65E6"/>
    <w:rsid w:val="00B07F37"/>
    <w:rsid w:val="00B11CD9"/>
    <w:rsid w:val="00B11D43"/>
    <w:rsid w:val="00B12F7E"/>
    <w:rsid w:val="00B147CA"/>
    <w:rsid w:val="00B202C6"/>
    <w:rsid w:val="00B21996"/>
    <w:rsid w:val="00B3368C"/>
    <w:rsid w:val="00B33D7B"/>
    <w:rsid w:val="00B4056E"/>
    <w:rsid w:val="00B42F70"/>
    <w:rsid w:val="00B4758E"/>
    <w:rsid w:val="00B51C97"/>
    <w:rsid w:val="00B54340"/>
    <w:rsid w:val="00B55666"/>
    <w:rsid w:val="00B66519"/>
    <w:rsid w:val="00B76720"/>
    <w:rsid w:val="00B77F75"/>
    <w:rsid w:val="00B81485"/>
    <w:rsid w:val="00B839F4"/>
    <w:rsid w:val="00B855E7"/>
    <w:rsid w:val="00B974A0"/>
    <w:rsid w:val="00BC5BC7"/>
    <w:rsid w:val="00BC732A"/>
    <w:rsid w:val="00BD3C5D"/>
    <w:rsid w:val="00BD6783"/>
    <w:rsid w:val="00BD743D"/>
    <w:rsid w:val="00BD7822"/>
    <w:rsid w:val="00BE15B8"/>
    <w:rsid w:val="00BE1FE2"/>
    <w:rsid w:val="00BE48EE"/>
    <w:rsid w:val="00BE7BF7"/>
    <w:rsid w:val="00BF08E9"/>
    <w:rsid w:val="00BF1D0B"/>
    <w:rsid w:val="00BF24B8"/>
    <w:rsid w:val="00BF4D18"/>
    <w:rsid w:val="00C03992"/>
    <w:rsid w:val="00C05831"/>
    <w:rsid w:val="00C15691"/>
    <w:rsid w:val="00C1574A"/>
    <w:rsid w:val="00C162C3"/>
    <w:rsid w:val="00C17D27"/>
    <w:rsid w:val="00C26928"/>
    <w:rsid w:val="00C27C65"/>
    <w:rsid w:val="00C35635"/>
    <w:rsid w:val="00C36123"/>
    <w:rsid w:val="00C4385D"/>
    <w:rsid w:val="00C522AE"/>
    <w:rsid w:val="00C5629E"/>
    <w:rsid w:val="00C6263D"/>
    <w:rsid w:val="00C722E8"/>
    <w:rsid w:val="00C747E4"/>
    <w:rsid w:val="00C7646C"/>
    <w:rsid w:val="00C8170D"/>
    <w:rsid w:val="00C870F2"/>
    <w:rsid w:val="00C928E4"/>
    <w:rsid w:val="00C97B1B"/>
    <w:rsid w:val="00CA3734"/>
    <w:rsid w:val="00CA5C4D"/>
    <w:rsid w:val="00CB1810"/>
    <w:rsid w:val="00CC0FDE"/>
    <w:rsid w:val="00CC35CC"/>
    <w:rsid w:val="00CC6D30"/>
    <w:rsid w:val="00CD2459"/>
    <w:rsid w:val="00CD5D9E"/>
    <w:rsid w:val="00CE1C38"/>
    <w:rsid w:val="00CE23EB"/>
    <w:rsid w:val="00D01956"/>
    <w:rsid w:val="00D10DC5"/>
    <w:rsid w:val="00D11C3A"/>
    <w:rsid w:val="00D157A5"/>
    <w:rsid w:val="00D16542"/>
    <w:rsid w:val="00D170A3"/>
    <w:rsid w:val="00D1715E"/>
    <w:rsid w:val="00D22511"/>
    <w:rsid w:val="00D22F06"/>
    <w:rsid w:val="00D25D77"/>
    <w:rsid w:val="00D264A2"/>
    <w:rsid w:val="00D34200"/>
    <w:rsid w:val="00D35EEF"/>
    <w:rsid w:val="00D372C7"/>
    <w:rsid w:val="00D435B8"/>
    <w:rsid w:val="00D53A98"/>
    <w:rsid w:val="00D53D59"/>
    <w:rsid w:val="00D60A23"/>
    <w:rsid w:val="00D747C8"/>
    <w:rsid w:val="00D771F6"/>
    <w:rsid w:val="00D86A5C"/>
    <w:rsid w:val="00D87312"/>
    <w:rsid w:val="00D879A7"/>
    <w:rsid w:val="00D94975"/>
    <w:rsid w:val="00D979CC"/>
    <w:rsid w:val="00DB71AC"/>
    <w:rsid w:val="00DD32D7"/>
    <w:rsid w:val="00DD62F7"/>
    <w:rsid w:val="00DE2F76"/>
    <w:rsid w:val="00DE47CF"/>
    <w:rsid w:val="00DF02AF"/>
    <w:rsid w:val="00DF5BCD"/>
    <w:rsid w:val="00E055B6"/>
    <w:rsid w:val="00E1106A"/>
    <w:rsid w:val="00E1273F"/>
    <w:rsid w:val="00E17AA6"/>
    <w:rsid w:val="00E20375"/>
    <w:rsid w:val="00E23819"/>
    <w:rsid w:val="00E26A97"/>
    <w:rsid w:val="00E407E3"/>
    <w:rsid w:val="00E500B1"/>
    <w:rsid w:val="00E56928"/>
    <w:rsid w:val="00E64778"/>
    <w:rsid w:val="00E65D39"/>
    <w:rsid w:val="00E71BF2"/>
    <w:rsid w:val="00E749F6"/>
    <w:rsid w:val="00E777F1"/>
    <w:rsid w:val="00E80C2C"/>
    <w:rsid w:val="00E829FA"/>
    <w:rsid w:val="00E97D00"/>
    <w:rsid w:val="00EA12FD"/>
    <w:rsid w:val="00EB3E17"/>
    <w:rsid w:val="00EB409F"/>
    <w:rsid w:val="00EC06A8"/>
    <w:rsid w:val="00EC1152"/>
    <w:rsid w:val="00ED147D"/>
    <w:rsid w:val="00ED5834"/>
    <w:rsid w:val="00EE3ED7"/>
    <w:rsid w:val="00EF34AB"/>
    <w:rsid w:val="00EF5069"/>
    <w:rsid w:val="00EF5388"/>
    <w:rsid w:val="00EF63C5"/>
    <w:rsid w:val="00F01BBF"/>
    <w:rsid w:val="00F022A6"/>
    <w:rsid w:val="00F0318C"/>
    <w:rsid w:val="00F06513"/>
    <w:rsid w:val="00F16348"/>
    <w:rsid w:val="00F16A78"/>
    <w:rsid w:val="00F2100A"/>
    <w:rsid w:val="00F21F33"/>
    <w:rsid w:val="00F30D6C"/>
    <w:rsid w:val="00F3197A"/>
    <w:rsid w:val="00F3381A"/>
    <w:rsid w:val="00F33FA2"/>
    <w:rsid w:val="00F3480B"/>
    <w:rsid w:val="00F45679"/>
    <w:rsid w:val="00F46E57"/>
    <w:rsid w:val="00F54583"/>
    <w:rsid w:val="00F62431"/>
    <w:rsid w:val="00F6365F"/>
    <w:rsid w:val="00F6533D"/>
    <w:rsid w:val="00F6534D"/>
    <w:rsid w:val="00F7133C"/>
    <w:rsid w:val="00F740C0"/>
    <w:rsid w:val="00F76183"/>
    <w:rsid w:val="00F83DBD"/>
    <w:rsid w:val="00F868C4"/>
    <w:rsid w:val="00F9021C"/>
    <w:rsid w:val="00F923CE"/>
    <w:rsid w:val="00FB115E"/>
    <w:rsid w:val="00FB1A12"/>
    <w:rsid w:val="00FB27F6"/>
    <w:rsid w:val="00FB7FC5"/>
    <w:rsid w:val="00FD0E75"/>
    <w:rsid w:val="00FD5B97"/>
    <w:rsid w:val="00FE16BC"/>
    <w:rsid w:val="00FE4895"/>
    <w:rsid w:val="00FE6D59"/>
    <w:rsid w:val="00FF2234"/>
    <w:rsid w:val="00FF4030"/>
    <w:rsid w:val="00FF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2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vi-V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tabs>
        <w:tab w:val="left" w:pos="-1080"/>
      </w:tabs>
      <w:ind w:left="5040"/>
      <w:jc w:val="both"/>
      <w:outlineLvl w:val="0"/>
    </w:pPr>
    <w:rPr>
      <w:b/>
    </w:rPr>
  </w:style>
  <w:style w:type="paragraph" w:styleId="Heading2">
    <w:name w:val="heading 2"/>
    <w:basedOn w:val="Normal"/>
    <w:next w:val="Normal"/>
    <w:qFormat/>
    <w:pPr>
      <w:keepNext/>
      <w:tabs>
        <w:tab w:val="left" w:pos="-1080"/>
      </w:tabs>
      <w:ind w:left="6480"/>
      <w:jc w:val="both"/>
      <w:outlineLvl w:val="1"/>
    </w:pPr>
    <w:rPr>
      <w:b/>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5">
    <w:name w:val="heading 5"/>
    <w:basedOn w:val="Normal"/>
    <w:next w:val="Normal"/>
    <w:qFormat/>
    <w:pPr>
      <w:ind w:left="720"/>
      <w:outlineLvl w:val="4"/>
    </w:pPr>
    <w:rPr>
      <w:i/>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paragraph" w:styleId="Heading9">
    <w:name w:val="heading 9"/>
    <w:basedOn w:val="Normal"/>
    <w:next w:val="Normal"/>
    <w:qFormat/>
    <w:pPr>
      <w:keepNext/>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jc w:val="both"/>
      <w:outlineLvl w:val="8"/>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pPr>
    <w:rPr>
      <w:rFonts w:ascii="Xerox Serif Wide" w:hAnsi="Xerox Serif Wide"/>
      <w:i/>
      <w:smallCaps/>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pos="-1080"/>
      </w:tabs>
      <w:jc w:val="both"/>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480" w:hanging="6480"/>
      <w:jc w:val="both"/>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Subtitle">
    <w:name w:val="Subtitle"/>
    <w:basedOn w:val="Normal"/>
    <w:qFormat/>
    <w:pPr>
      <w:spacing w:after="60"/>
      <w:jc w:val="center"/>
      <w:outlineLvl w:val="1"/>
    </w:p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Pr>
      <w:color w:val="000000"/>
    </w:rPr>
  </w:style>
  <w:style w:type="character" w:customStyle="1" w:styleId="CharChar1">
    <w:name w:val="Char Char1"/>
    <w:rPr>
      <w:rFonts w:ascii="Arial" w:hAnsi="Arial"/>
      <w:noProof w:val="0"/>
      <w:snapToGrid w:val="0"/>
      <w:lang w:val="en-US" w:eastAsia="en-US" w:bidi="ar-SA"/>
    </w:rPr>
  </w:style>
  <w:style w:type="character" w:styleId="HTMLTypewriter">
    <w:name w:val="HTML Typewriter"/>
    <w:rPr>
      <w:rFonts w:ascii="Courier New" w:eastAsia="Times New Roman" w:hAnsi="Courier New" w:cs="Courier New"/>
      <w:sz w:val="20"/>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spacing w:before="264" w:after="288"/>
    </w:pPr>
    <w:rPr>
      <w:rFonts w:ascii="Times New Roman" w:hAnsi="Times New Roman"/>
      <w:snapToGrid/>
      <w:szCs w:val="24"/>
    </w:rPr>
  </w:style>
  <w:style w:type="paragraph" w:styleId="BlockText">
    <w:name w:val="Block Text"/>
    <w:basedOn w:val="Normal"/>
    <w:rsid w:val="00B147C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HTMLPreformatted">
    <w:name w:val="HTML Preformatted"/>
    <w:basedOn w:val="Normal"/>
    <w:rsid w:val="00CA5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character" w:customStyle="1" w:styleId="HeaderChar">
    <w:name w:val="Header Char"/>
    <w:link w:val="Header"/>
    <w:uiPriority w:val="99"/>
    <w:rsid w:val="009434B1"/>
    <w:rPr>
      <w:rFonts w:ascii="Arial" w:hAnsi="Arial"/>
      <w:snapToGrid w:val="0"/>
      <w:sz w:val="24"/>
    </w:rPr>
  </w:style>
  <w:style w:type="table" w:styleId="TableGrid">
    <w:name w:val="Table Grid"/>
    <w:basedOn w:val="TableNormal"/>
    <w:rsid w:val="003465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213923"/>
    <w:rPr>
      <w:b/>
      <w:bCs/>
    </w:rPr>
  </w:style>
  <w:style w:type="character" w:customStyle="1" w:styleId="CommentTextChar">
    <w:name w:val="Comment Text Char"/>
    <w:basedOn w:val="DefaultParagraphFont"/>
    <w:link w:val="CommentText"/>
    <w:semiHidden/>
    <w:rsid w:val="00213923"/>
    <w:rPr>
      <w:rFonts w:ascii="Arial" w:hAnsi="Arial"/>
      <w:snapToGrid w:val="0"/>
    </w:rPr>
  </w:style>
  <w:style w:type="character" w:customStyle="1" w:styleId="CommentSubjectChar">
    <w:name w:val="Comment Subject Char"/>
    <w:basedOn w:val="CommentTextChar"/>
    <w:link w:val="CommentSubject"/>
    <w:semiHidden/>
    <w:rsid w:val="00213923"/>
    <w:rPr>
      <w:rFonts w:ascii="Arial" w:hAnsi="Arial"/>
      <w:b/>
      <w:bCs/>
      <w:snapToGrid w:val="0"/>
    </w:rPr>
  </w:style>
  <w:style w:type="paragraph" w:styleId="Revision">
    <w:name w:val="Revision"/>
    <w:hidden/>
    <w:uiPriority w:val="99"/>
    <w:semiHidden/>
    <w:rsid w:val="0045194B"/>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4906">
      <w:bodyDiv w:val="1"/>
      <w:marLeft w:val="0"/>
      <w:marRight w:val="0"/>
      <w:marTop w:val="0"/>
      <w:marBottom w:val="0"/>
      <w:divBdr>
        <w:top w:val="none" w:sz="0" w:space="0" w:color="auto"/>
        <w:left w:val="none" w:sz="0" w:space="0" w:color="auto"/>
        <w:bottom w:val="none" w:sz="0" w:space="0" w:color="auto"/>
        <w:right w:val="none" w:sz="0" w:space="0" w:color="auto"/>
      </w:divBdr>
    </w:div>
    <w:div w:id="12621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AE38-3A71-4AE1-9483-E407E405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6302</Words>
  <Characters>22650</Characters>
  <Application>Microsoft Office Word</Application>
  <DocSecurity>0</DocSecurity>
  <Lines>188</Lines>
  <Paragraphs>57</Paragraphs>
  <ScaleCrop>false</ScaleCrop>
  <HeadingPairs>
    <vt:vector size="2" baseType="variant">
      <vt:variant>
        <vt:lpstr>Title</vt:lpstr>
      </vt:variant>
      <vt:variant>
        <vt:i4>1</vt:i4>
      </vt:variant>
    </vt:vector>
  </HeadingPairs>
  <TitlesOfParts>
    <vt:vector size="1" baseType="lpstr">
      <vt:lpstr>Commercial EO's - Vietnamese</vt:lpstr>
    </vt:vector>
  </TitlesOfParts>
  <Manager/>
  <Company/>
  <LinksUpToDate>false</LinksUpToDate>
  <CharactersWithSpaces>28895</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EO's - Vietnamese</dc:title>
  <dc:subject>Educational Objectives</dc:subject>
  <dc:creator/>
  <cp:keywords>Commercial, Educational Objectives, Vietnamese, Prelicensing</cp:keywords>
  <cp:lastModifiedBy/>
  <cp:revision>1</cp:revision>
  <dcterms:created xsi:type="dcterms:W3CDTF">2023-11-06T09:35:00Z</dcterms:created>
  <dcterms:modified xsi:type="dcterms:W3CDTF">2023-11-29T16:35:00Z</dcterms:modified>
</cp:coreProperties>
</file>